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8382" w14:textId="07FD50D0" w:rsidR="00230954" w:rsidRPr="00674993" w:rsidRDefault="00230954" w:rsidP="00230954">
      <w:pPr>
        <w:jc w:val="center"/>
        <w:rPr>
          <w:b/>
          <w:color w:val="002060"/>
        </w:rPr>
      </w:pPr>
      <w:r w:rsidRPr="00674993">
        <w:rPr>
          <w:b/>
          <w:color w:val="002060"/>
        </w:rPr>
        <w:t xml:space="preserve">CHRISTINE E. </w:t>
      </w:r>
      <w:r w:rsidR="00357AC2" w:rsidRPr="00674993">
        <w:rPr>
          <w:b/>
          <w:color w:val="002060"/>
        </w:rPr>
        <w:t>KUNKLE</w:t>
      </w:r>
    </w:p>
    <w:p w14:paraId="684AEE63" w14:textId="472B68DD" w:rsidR="00230954" w:rsidRPr="00674993" w:rsidRDefault="003205E0" w:rsidP="00230954">
      <w:pPr>
        <w:jc w:val="center"/>
        <w:rPr>
          <w:color w:val="002060"/>
        </w:rPr>
      </w:pPr>
      <w:r w:rsidRPr="00674993">
        <w:rPr>
          <w:noProof/>
          <w:color w:val="002060"/>
        </w:rPr>
        <mc:AlternateContent>
          <mc:Choice Requires="wps">
            <w:drawing>
              <wp:anchor distT="0" distB="0" distL="114300" distR="114300" simplePos="0" relativeHeight="251657728" behindDoc="0" locked="0" layoutInCell="1" allowOverlap="1" wp14:anchorId="43B3E3C7" wp14:editId="08DAA653">
                <wp:simplePos x="0" y="0"/>
                <wp:positionH relativeFrom="column">
                  <wp:posOffset>0</wp:posOffset>
                </wp:positionH>
                <wp:positionV relativeFrom="paragraph">
                  <wp:posOffset>160020</wp:posOffset>
                </wp:positionV>
                <wp:extent cx="6400800" cy="34290"/>
                <wp:effectExtent l="25400" t="20320" r="38100" b="342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34290"/>
                        </a:xfrm>
                        <a:prstGeom prst="line">
                          <a:avLst/>
                        </a:prstGeom>
                        <a:noFill/>
                        <a:ln w="317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E618B"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7in,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" strokeweight="2.5pt"/>
            </w:pict>
          </mc:Fallback>
        </mc:AlternateContent>
      </w:r>
    </w:p>
    <w:p w14:paraId="1DA835D7" w14:textId="77777777" w:rsidR="00230954" w:rsidRPr="00674993" w:rsidRDefault="00230954" w:rsidP="00230954">
      <w:pPr>
        <w:jc w:val="center"/>
        <w:rPr>
          <w:color w:val="002060"/>
        </w:rPr>
        <w:sectPr w:rsidR="00230954" w:rsidRPr="00674993" w:rsidSect="00224761">
          <w:footerReference w:type="default" r:id="rId7"/>
          <w:pgSz w:w="12240" w:h="15840" w:code="1"/>
          <w:pgMar w:top="1008" w:right="1008" w:bottom="1008" w:left="1008" w:header="720" w:footer="720" w:gutter="0"/>
          <w:cols w:space="720"/>
          <w:docGrid w:linePitch="360"/>
        </w:sectPr>
      </w:pPr>
    </w:p>
    <w:p w14:paraId="22FC3CA2" w14:textId="6BCC9F6E" w:rsidR="00B656C2" w:rsidRPr="00674993" w:rsidRDefault="001A5C96" w:rsidP="00B656C2">
      <w:pPr>
        <w:jc w:val="center"/>
        <w:rPr>
          <w:color w:val="002060"/>
        </w:rPr>
      </w:pPr>
      <w:r w:rsidRPr="00674993">
        <w:rPr>
          <w:color w:val="002060"/>
        </w:rPr>
        <w:t>Christine.Kunkle@mail.wvu.edu</w:t>
      </w:r>
      <w:r w:rsidR="00B656C2" w:rsidRPr="00674993">
        <w:rPr>
          <w:color w:val="002060"/>
        </w:rPr>
        <w:t xml:space="preserve"> ▪ 304-293-3905</w:t>
      </w:r>
      <w:r w:rsidRPr="00674993">
        <w:rPr>
          <w:color w:val="002060"/>
        </w:rPr>
        <w:br/>
        <w:t>Previously “Christine E. Rittenour”</w:t>
      </w:r>
    </w:p>
    <w:p w14:paraId="38DDEB64" w14:textId="77777777" w:rsidR="00C44DE6" w:rsidRPr="00674993" w:rsidRDefault="00C44DE6" w:rsidP="004D1B80">
      <w:pPr>
        <w:jc w:val="center"/>
        <w:rPr>
          <w:color w:val="002060"/>
        </w:rPr>
      </w:pPr>
    </w:p>
    <w:p w14:paraId="11FA9235" w14:textId="77777777" w:rsidR="004D1B80" w:rsidRPr="00674993" w:rsidRDefault="004D1B80" w:rsidP="005F26FD">
      <w:pPr>
        <w:rPr>
          <w:i/>
          <w:color w:val="002060"/>
        </w:rPr>
      </w:pPr>
    </w:p>
    <w:p w14:paraId="3FA87A34" w14:textId="753EB602" w:rsidR="005F26FD" w:rsidRPr="00674993" w:rsidRDefault="005F26FD" w:rsidP="005F26FD">
      <w:pPr>
        <w:rPr>
          <w:b/>
          <w:color w:val="002060"/>
        </w:rPr>
      </w:pPr>
      <w:r w:rsidRPr="00674993">
        <w:rPr>
          <w:b/>
          <w:color w:val="002060"/>
        </w:rPr>
        <w:t>P</w:t>
      </w:r>
      <w:r w:rsidR="00094CBD" w:rsidRPr="00674993">
        <w:rPr>
          <w:b/>
          <w:color w:val="002060"/>
        </w:rPr>
        <w:t>rofessional Appointments</w:t>
      </w:r>
      <w:r w:rsidR="00294A31" w:rsidRPr="00674993">
        <w:rPr>
          <w:b/>
          <w:color w:val="002060"/>
        </w:rPr>
        <w:t>_________________________________________________</w:t>
      </w:r>
    </w:p>
    <w:p w14:paraId="02515DBB" w14:textId="6C575B34" w:rsidR="00C42D2F" w:rsidRPr="00674993" w:rsidRDefault="005F26FD" w:rsidP="00C42D2F">
      <w:pPr>
        <w:rPr>
          <w:bCs/>
          <w:color w:val="002060"/>
        </w:rPr>
      </w:pPr>
      <w:r w:rsidRPr="00674993">
        <w:rPr>
          <w:b/>
          <w:color w:val="002060"/>
        </w:rPr>
        <w:tab/>
      </w:r>
      <w:r w:rsidR="00C42D2F" w:rsidRPr="00674993">
        <w:rPr>
          <w:bCs/>
          <w:color w:val="002060"/>
        </w:rPr>
        <w:t>20</w:t>
      </w:r>
      <w:r w:rsidR="0078475E" w:rsidRPr="00674993">
        <w:rPr>
          <w:bCs/>
          <w:color w:val="002060"/>
        </w:rPr>
        <w:t>19</w:t>
      </w:r>
      <w:r w:rsidR="00C42D2F" w:rsidRPr="00674993">
        <w:rPr>
          <w:bCs/>
          <w:color w:val="002060"/>
        </w:rPr>
        <w:t xml:space="preserve"> – Present</w:t>
      </w:r>
      <w:r w:rsidR="0078475E" w:rsidRPr="00674993">
        <w:rPr>
          <w:bCs/>
          <w:color w:val="002060"/>
        </w:rPr>
        <w:t xml:space="preserve"> </w:t>
      </w:r>
      <w:r w:rsidR="00C42D2F" w:rsidRPr="00674993">
        <w:rPr>
          <w:bCs/>
          <w:color w:val="002060"/>
        </w:rPr>
        <w:t xml:space="preserve">  Master Facilitator, ADVANCE Center, </w:t>
      </w:r>
      <w:r w:rsidR="004B1505" w:rsidRPr="00674993">
        <w:rPr>
          <w:bCs/>
          <w:color w:val="002060"/>
        </w:rPr>
        <w:t>West Virginia University (WVU)</w:t>
      </w:r>
    </w:p>
    <w:p w14:paraId="169AC788" w14:textId="6A6E87D8" w:rsidR="004B1505" w:rsidRPr="00674993" w:rsidRDefault="004B1505" w:rsidP="00C42D2F">
      <w:pPr>
        <w:rPr>
          <w:bCs/>
          <w:color w:val="002060"/>
        </w:rPr>
      </w:pPr>
      <w:r w:rsidRPr="00674993">
        <w:rPr>
          <w:bCs/>
          <w:color w:val="002060"/>
        </w:rPr>
        <w:tab/>
      </w:r>
      <w:r w:rsidR="0078475E" w:rsidRPr="00674993">
        <w:rPr>
          <w:bCs/>
          <w:color w:val="002060"/>
        </w:rPr>
        <w:t>2016 – 2019</w:t>
      </w:r>
      <w:r w:rsidRPr="00674993">
        <w:rPr>
          <w:bCs/>
          <w:color w:val="002060"/>
        </w:rPr>
        <w:t xml:space="preserve">   </w:t>
      </w:r>
      <w:r w:rsidR="0078475E" w:rsidRPr="00674993">
        <w:rPr>
          <w:bCs/>
          <w:color w:val="002060"/>
        </w:rPr>
        <w:tab/>
        <w:t xml:space="preserve">   </w:t>
      </w:r>
      <w:r w:rsidRPr="00674993">
        <w:rPr>
          <w:bCs/>
          <w:color w:val="002060"/>
        </w:rPr>
        <w:t>Coordinator</w:t>
      </w:r>
      <w:r w:rsidR="00957C08" w:rsidRPr="00674993">
        <w:rPr>
          <w:bCs/>
          <w:color w:val="002060"/>
        </w:rPr>
        <w:t>,</w:t>
      </w:r>
      <w:r w:rsidRPr="00674993">
        <w:rPr>
          <w:bCs/>
          <w:color w:val="002060"/>
        </w:rPr>
        <w:t xml:space="preserve"> Master of Arts Students, Communication Studies </w:t>
      </w:r>
      <w:proofErr w:type="spellStart"/>
      <w:proofErr w:type="gramStart"/>
      <w:r w:rsidRPr="00674993">
        <w:rPr>
          <w:bCs/>
          <w:color w:val="002060"/>
        </w:rPr>
        <w:t>Department,WVU</w:t>
      </w:r>
      <w:proofErr w:type="spellEnd"/>
      <w:proofErr w:type="gramEnd"/>
      <w:r w:rsidR="006F02D6" w:rsidRPr="00674993">
        <w:rPr>
          <w:bCs/>
          <w:color w:val="002060"/>
        </w:rPr>
        <w:br/>
      </w:r>
      <w:r w:rsidR="006F02D6" w:rsidRPr="00674993">
        <w:rPr>
          <w:bCs/>
          <w:color w:val="002060"/>
        </w:rPr>
        <w:tab/>
        <w:t>2023 – Presen</w:t>
      </w:r>
      <w:r w:rsidR="0063241D" w:rsidRPr="00674993">
        <w:rPr>
          <w:bCs/>
          <w:color w:val="002060"/>
        </w:rPr>
        <w:t>t</w:t>
      </w:r>
      <w:r w:rsidR="00957C08" w:rsidRPr="00674993">
        <w:rPr>
          <w:bCs/>
          <w:color w:val="002060"/>
        </w:rPr>
        <w:t xml:space="preserve">   </w:t>
      </w:r>
      <w:r w:rsidR="006F02D6" w:rsidRPr="00674993">
        <w:rPr>
          <w:bCs/>
          <w:color w:val="002060"/>
        </w:rPr>
        <w:t xml:space="preserve"> Professor, Communication Studies Department, WVU</w:t>
      </w:r>
    </w:p>
    <w:p w14:paraId="58DE228B" w14:textId="79F53EA6" w:rsidR="00C80B56" w:rsidRPr="00674993" w:rsidRDefault="00C80B56" w:rsidP="00C42D2F">
      <w:pPr>
        <w:ind w:firstLine="720"/>
        <w:rPr>
          <w:color w:val="002060"/>
        </w:rPr>
      </w:pPr>
      <w:r w:rsidRPr="00674993">
        <w:rPr>
          <w:color w:val="002060"/>
        </w:rPr>
        <w:t>2015 – Present</w:t>
      </w:r>
      <w:r w:rsidRPr="00674993">
        <w:rPr>
          <w:color w:val="002060"/>
        </w:rPr>
        <w:tab/>
        <w:t xml:space="preserve">   Associate Professor, Communication Studies Department, </w:t>
      </w:r>
      <w:r w:rsidR="004B1505" w:rsidRPr="00674993">
        <w:rPr>
          <w:bCs/>
          <w:color w:val="002060"/>
        </w:rPr>
        <w:t>WVU</w:t>
      </w:r>
    </w:p>
    <w:p w14:paraId="7AE2F700" w14:textId="27A78FDF" w:rsidR="005F26FD" w:rsidRPr="00674993" w:rsidRDefault="005F26FD" w:rsidP="00C42D2F">
      <w:pPr>
        <w:ind w:firstLine="720"/>
        <w:rPr>
          <w:color w:val="002060"/>
        </w:rPr>
      </w:pPr>
      <w:r w:rsidRPr="00674993">
        <w:rPr>
          <w:color w:val="002060"/>
        </w:rPr>
        <w:t xml:space="preserve">2009 – </w:t>
      </w:r>
      <w:r w:rsidR="00145400" w:rsidRPr="00674993">
        <w:rPr>
          <w:color w:val="002060"/>
        </w:rPr>
        <w:t>2015</w:t>
      </w:r>
      <w:r w:rsidRPr="00674993">
        <w:rPr>
          <w:color w:val="002060"/>
        </w:rPr>
        <w:tab/>
      </w:r>
      <w:r w:rsidR="006810C0" w:rsidRPr="00674993">
        <w:rPr>
          <w:color w:val="002060"/>
        </w:rPr>
        <w:t xml:space="preserve">   </w:t>
      </w:r>
      <w:r w:rsidRPr="00674993">
        <w:rPr>
          <w:color w:val="002060"/>
        </w:rPr>
        <w:t>Assistant Professor, Communication Studies</w:t>
      </w:r>
      <w:r w:rsidR="006810C0" w:rsidRPr="00674993">
        <w:rPr>
          <w:color w:val="002060"/>
        </w:rPr>
        <w:t xml:space="preserve"> Department</w:t>
      </w:r>
      <w:r w:rsidRPr="00674993">
        <w:rPr>
          <w:color w:val="002060"/>
        </w:rPr>
        <w:t xml:space="preserve">, </w:t>
      </w:r>
      <w:r w:rsidR="004B1505" w:rsidRPr="00674993">
        <w:rPr>
          <w:bCs/>
          <w:color w:val="002060"/>
        </w:rPr>
        <w:t>WVU</w:t>
      </w:r>
    </w:p>
    <w:p w14:paraId="5A136E07" w14:textId="370CE350" w:rsidR="006810C0" w:rsidRPr="00674993" w:rsidRDefault="005F26FD" w:rsidP="005F26FD">
      <w:pPr>
        <w:rPr>
          <w:color w:val="002060"/>
        </w:rPr>
      </w:pPr>
      <w:r w:rsidRPr="00674993">
        <w:rPr>
          <w:color w:val="002060"/>
        </w:rPr>
        <w:tab/>
      </w:r>
      <w:r w:rsidR="00D07E70" w:rsidRPr="00674993">
        <w:rPr>
          <w:color w:val="002060"/>
        </w:rPr>
        <w:t>2011</w:t>
      </w:r>
      <w:r w:rsidRPr="00674993">
        <w:rPr>
          <w:color w:val="002060"/>
        </w:rPr>
        <w:t xml:space="preserve"> – </w:t>
      </w:r>
      <w:r w:rsidR="001A5C96" w:rsidRPr="00674993">
        <w:rPr>
          <w:color w:val="002060"/>
        </w:rPr>
        <w:t>2020</w:t>
      </w:r>
      <w:r w:rsidRPr="00674993">
        <w:rPr>
          <w:color w:val="002060"/>
        </w:rPr>
        <w:tab/>
      </w:r>
      <w:r w:rsidR="006810C0" w:rsidRPr="00674993">
        <w:rPr>
          <w:color w:val="002060"/>
        </w:rPr>
        <w:t xml:space="preserve">   </w:t>
      </w:r>
      <w:r w:rsidRPr="00674993">
        <w:rPr>
          <w:color w:val="002060"/>
        </w:rPr>
        <w:t>Faculty Associate, Center for Women’s and Gender Studies</w:t>
      </w:r>
      <w:r w:rsidR="00B656C2" w:rsidRPr="00674993">
        <w:rPr>
          <w:color w:val="002060"/>
        </w:rPr>
        <w:t xml:space="preserve">, </w:t>
      </w:r>
      <w:r w:rsidR="004B1505" w:rsidRPr="00674993">
        <w:rPr>
          <w:bCs/>
          <w:color w:val="002060"/>
        </w:rPr>
        <w:t>WVU</w:t>
      </w:r>
    </w:p>
    <w:p w14:paraId="3F03A8D8" w14:textId="77AF3335" w:rsidR="006810C0" w:rsidRPr="00674993" w:rsidRDefault="006810C0" w:rsidP="005F26FD">
      <w:pPr>
        <w:rPr>
          <w:color w:val="002060"/>
        </w:rPr>
      </w:pPr>
      <w:r w:rsidRPr="00674993">
        <w:rPr>
          <w:color w:val="002060"/>
        </w:rPr>
        <w:tab/>
        <w:t>2006 – 2010</w:t>
      </w:r>
      <w:r w:rsidRPr="00674993">
        <w:rPr>
          <w:color w:val="002060"/>
        </w:rPr>
        <w:tab/>
        <w:t xml:space="preserve">   Graduate Teaching Assistant, Communication Studies Department, University of </w:t>
      </w:r>
      <w:r w:rsidRPr="00674993">
        <w:rPr>
          <w:color w:val="002060"/>
        </w:rPr>
        <w:tab/>
      </w:r>
      <w:r w:rsidRPr="00674993">
        <w:rPr>
          <w:color w:val="002060"/>
        </w:rPr>
        <w:tab/>
      </w:r>
      <w:r w:rsidRPr="00674993">
        <w:rPr>
          <w:color w:val="002060"/>
        </w:rPr>
        <w:tab/>
      </w:r>
      <w:r w:rsidRPr="00674993">
        <w:rPr>
          <w:color w:val="002060"/>
        </w:rPr>
        <w:tab/>
        <w:t xml:space="preserve">   Nebraska-Lincoln</w:t>
      </w:r>
    </w:p>
    <w:p w14:paraId="0A7145B5" w14:textId="06080D37" w:rsidR="006810C0" w:rsidRPr="00674993" w:rsidRDefault="006810C0" w:rsidP="005F26FD">
      <w:pPr>
        <w:rPr>
          <w:color w:val="002060"/>
        </w:rPr>
      </w:pPr>
      <w:r w:rsidRPr="00674993">
        <w:rPr>
          <w:color w:val="002060"/>
        </w:rPr>
        <w:tab/>
        <w:t>2003 – 2005</w:t>
      </w:r>
      <w:r w:rsidRPr="00674993">
        <w:rPr>
          <w:color w:val="002060"/>
        </w:rPr>
        <w:tab/>
        <w:t xml:space="preserve">   Graduate Teaching Assistant, Communication Studies Department, West Virginia </w:t>
      </w:r>
      <w:r w:rsidRPr="00674993">
        <w:rPr>
          <w:color w:val="002060"/>
        </w:rPr>
        <w:tab/>
      </w:r>
      <w:r w:rsidRPr="00674993">
        <w:rPr>
          <w:color w:val="002060"/>
        </w:rPr>
        <w:tab/>
      </w:r>
      <w:r w:rsidRPr="00674993">
        <w:rPr>
          <w:color w:val="002060"/>
        </w:rPr>
        <w:tab/>
      </w:r>
      <w:r w:rsidRPr="00674993">
        <w:rPr>
          <w:color w:val="002060"/>
        </w:rPr>
        <w:tab/>
        <w:t xml:space="preserve">   University</w:t>
      </w:r>
    </w:p>
    <w:p w14:paraId="3D64F9A7" w14:textId="77777777" w:rsidR="005F26FD" w:rsidRPr="00674993" w:rsidRDefault="005F26FD" w:rsidP="005F26FD">
      <w:pPr>
        <w:rPr>
          <w:b/>
          <w:color w:val="002060"/>
        </w:rPr>
      </w:pPr>
    </w:p>
    <w:p w14:paraId="71CB4FCD" w14:textId="174C70D1" w:rsidR="00230954" w:rsidRPr="00674993" w:rsidRDefault="00094CBD" w:rsidP="005F26FD">
      <w:pPr>
        <w:rPr>
          <w:b/>
          <w:color w:val="002060"/>
        </w:rPr>
      </w:pPr>
      <w:r w:rsidRPr="00674993">
        <w:rPr>
          <w:b/>
          <w:color w:val="002060"/>
        </w:rPr>
        <w:t>Education</w:t>
      </w:r>
      <w:r w:rsidR="00294A31" w:rsidRPr="00674993">
        <w:rPr>
          <w:b/>
          <w:color w:val="002060"/>
        </w:rPr>
        <w:t>________________________________________________________________</w:t>
      </w:r>
    </w:p>
    <w:p w14:paraId="5B29F38F" w14:textId="1F65B52F" w:rsidR="00230954" w:rsidRPr="00674993" w:rsidRDefault="00230954" w:rsidP="00230954">
      <w:pPr>
        <w:rPr>
          <w:color w:val="002060"/>
        </w:rPr>
      </w:pPr>
      <w:r w:rsidRPr="00674993">
        <w:rPr>
          <w:b/>
          <w:color w:val="002060"/>
        </w:rPr>
        <w:tab/>
      </w:r>
      <w:r w:rsidR="006810C0" w:rsidRPr="00674993">
        <w:rPr>
          <w:color w:val="002060"/>
        </w:rPr>
        <w:t>2009</w:t>
      </w:r>
      <w:r w:rsidR="006810C0" w:rsidRPr="00674993">
        <w:rPr>
          <w:color w:val="002060"/>
        </w:rPr>
        <w:tab/>
        <w:t xml:space="preserve">   </w:t>
      </w:r>
      <w:r w:rsidRPr="00674993">
        <w:rPr>
          <w:color w:val="002060"/>
        </w:rPr>
        <w:t>Ph.D., Un</w:t>
      </w:r>
      <w:r w:rsidR="006810C0" w:rsidRPr="00674993">
        <w:rPr>
          <w:color w:val="002060"/>
        </w:rPr>
        <w:t>iversity of Nebraska at Lincoln</w:t>
      </w:r>
    </w:p>
    <w:p w14:paraId="6210996C" w14:textId="4E0D30C2" w:rsidR="00230954" w:rsidRPr="00674993" w:rsidRDefault="00230954" w:rsidP="00230954">
      <w:pPr>
        <w:rPr>
          <w:color w:val="002060"/>
        </w:rPr>
      </w:pPr>
      <w:r w:rsidRPr="00674993">
        <w:rPr>
          <w:color w:val="002060"/>
        </w:rPr>
        <w:tab/>
      </w:r>
      <w:r w:rsidR="006810C0" w:rsidRPr="00674993">
        <w:rPr>
          <w:color w:val="002060"/>
        </w:rPr>
        <w:tab/>
        <w:t xml:space="preserve">   </w:t>
      </w:r>
      <w:r w:rsidRPr="00674993">
        <w:rPr>
          <w:color w:val="002060"/>
        </w:rPr>
        <w:t>Primary Emphasis: Family and Interpersonal Communication</w:t>
      </w:r>
      <w:r w:rsidR="00224761" w:rsidRPr="00674993">
        <w:rPr>
          <w:color w:val="002060"/>
        </w:rPr>
        <w:br/>
      </w:r>
      <w:r w:rsidR="00224761" w:rsidRPr="00674993">
        <w:rPr>
          <w:color w:val="002060"/>
        </w:rPr>
        <w:tab/>
      </w:r>
      <w:r w:rsidR="00224761" w:rsidRPr="00674993">
        <w:rPr>
          <w:color w:val="002060"/>
        </w:rPr>
        <w:tab/>
        <w:t xml:space="preserve">  </w:t>
      </w:r>
      <w:r w:rsidR="006810C0" w:rsidRPr="00674993">
        <w:rPr>
          <w:color w:val="002060"/>
        </w:rPr>
        <w:t xml:space="preserve"> </w:t>
      </w:r>
      <w:r w:rsidRPr="00674993">
        <w:rPr>
          <w:color w:val="002060"/>
        </w:rPr>
        <w:t>Secondary Emphases: Women's and Gender Studie</w:t>
      </w:r>
      <w:r w:rsidR="00224761" w:rsidRPr="00674993">
        <w:rPr>
          <w:color w:val="002060"/>
        </w:rPr>
        <w:t>s (Graduate Certificate), Rhetoric and Culture</w:t>
      </w:r>
    </w:p>
    <w:p w14:paraId="6B147317" w14:textId="77777777" w:rsidR="00C42D2F" w:rsidRPr="00674993" w:rsidRDefault="00C42D2F" w:rsidP="00230954">
      <w:pPr>
        <w:rPr>
          <w:color w:val="002060"/>
        </w:rPr>
      </w:pPr>
    </w:p>
    <w:p w14:paraId="31DAAFD5" w14:textId="4E5E97CA" w:rsidR="00230954" w:rsidRPr="00674993" w:rsidRDefault="006810C0" w:rsidP="00230954">
      <w:pPr>
        <w:ind w:firstLine="720"/>
        <w:rPr>
          <w:color w:val="002060"/>
        </w:rPr>
      </w:pPr>
      <w:r w:rsidRPr="00674993">
        <w:rPr>
          <w:color w:val="002060"/>
        </w:rPr>
        <w:t>2004</w:t>
      </w:r>
      <w:r w:rsidRPr="00674993">
        <w:rPr>
          <w:color w:val="002060"/>
        </w:rPr>
        <w:tab/>
        <w:t xml:space="preserve">   </w:t>
      </w:r>
      <w:r w:rsidR="00230954" w:rsidRPr="00674993">
        <w:rPr>
          <w:color w:val="002060"/>
        </w:rPr>
        <w:t xml:space="preserve">Master of </w:t>
      </w:r>
      <w:r w:rsidRPr="00674993">
        <w:rPr>
          <w:color w:val="002060"/>
        </w:rPr>
        <w:t>Arts, West Virginia University</w:t>
      </w:r>
    </w:p>
    <w:p w14:paraId="478BB8E1" w14:textId="7AC1C9B1" w:rsidR="00230954" w:rsidRPr="00674993" w:rsidRDefault="00230954" w:rsidP="00230954">
      <w:pPr>
        <w:rPr>
          <w:color w:val="002060"/>
        </w:rPr>
      </w:pPr>
      <w:r w:rsidRPr="00674993">
        <w:rPr>
          <w:color w:val="002060"/>
        </w:rPr>
        <w:tab/>
      </w:r>
      <w:r w:rsidR="006810C0" w:rsidRPr="00674993">
        <w:rPr>
          <w:color w:val="002060"/>
        </w:rPr>
        <w:tab/>
        <w:t xml:space="preserve">   </w:t>
      </w:r>
      <w:r w:rsidRPr="00674993">
        <w:rPr>
          <w:color w:val="002060"/>
        </w:rPr>
        <w:t>Emphasis: Communication Theory and Research</w:t>
      </w:r>
      <w:r w:rsidRPr="00674993">
        <w:rPr>
          <w:color w:val="002060"/>
        </w:rPr>
        <w:tab/>
      </w:r>
      <w:r w:rsidRPr="00674993">
        <w:rPr>
          <w:color w:val="002060"/>
        </w:rPr>
        <w:tab/>
      </w:r>
    </w:p>
    <w:p w14:paraId="56406A07" w14:textId="77777777" w:rsidR="00230954" w:rsidRPr="00674993" w:rsidRDefault="00230954" w:rsidP="00230954">
      <w:pPr>
        <w:rPr>
          <w:color w:val="002060"/>
        </w:rPr>
      </w:pPr>
      <w:r w:rsidRPr="00674993">
        <w:rPr>
          <w:color w:val="002060"/>
        </w:rPr>
        <w:tab/>
      </w:r>
    </w:p>
    <w:p w14:paraId="003063AA" w14:textId="5A9838F0" w:rsidR="00230954" w:rsidRPr="00674993" w:rsidRDefault="00230954" w:rsidP="00230954">
      <w:pPr>
        <w:rPr>
          <w:color w:val="002060"/>
        </w:rPr>
      </w:pPr>
      <w:r w:rsidRPr="00674993">
        <w:rPr>
          <w:color w:val="002060"/>
        </w:rPr>
        <w:tab/>
      </w:r>
      <w:r w:rsidR="006810C0" w:rsidRPr="00674993">
        <w:rPr>
          <w:color w:val="002060"/>
        </w:rPr>
        <w:t>2003</w:t>
      </w:r>
      <w:r w:rsidR="006810C0" w:rsidRPr="00674993">
        <w:rPr>
          <w:color w:val="002060"/>
        </w:rPr>
        <w:tab/>
        <w:t xml:space="preserve">   </w:t>
      </w:r>
      <w:r w:rsidRPr="00674993">
        <w:rPr>
          <w:color w:val="002060"/>
        </w:rPr>
        <w:t>Bachelor of Arts, The Pennsylvania State University</w:t>
      </w:r>
    </w:p>
    <w:p w14:paraId="60B0CCB5" w14:textId="55B7CE09" w:rsidR="00230954" w:rsidRPr="00674993" w:rsidRDefault="00230954" w:rsidP="00224761">
      <w:pPr>
        <w:rPr>
          <w:color w:val="002060"/>
        </w:rPr>
      </w:pPr>
      <w:r w:rsidRPr="00674993">
        <w:rPr>
          <w:color w:val="002060"/>
        </w:rPr>
        <w:tab/>
      </w:r>
      <w:r w:rsidR="006810C0" w:rsidRPr="00674993">
        <w:rPr>
          <w:color w:val="002060"/>
        </w:rPr>
        <w:tab/>
        <w:t xml:space="preserve">   </w:t>
      </w:r>
      <w:r w:rsidRPr="00674993">
        <w:rPr>
          <w:color w:val="002060"/>
        </w:rPr>
        <w:t xml:space="preserve">Majors: </w:t>
      </w:r>
      <w:r w:rsidR="00224761" w:rsidRPr="00674993">
        <w:rPr>
          <w:color w:val="002060"/>
        </w:rPr>
        <w:t xml:space="preserve">Communication Arts and Sciences, </w:t>
      </w:r>
      <w:r w:rsidRPr="00674993">
        <w:rPr>
          <w:color w:val="002060"/>
        </w:rPr>
        <w:t xml:space="preserve">Public Relations </w:t>
      </w:r>
    </w:p>
    <w:p w14:paraId="79AA271F" w14:textId="5EB8CDCE" w:rsidR="00230954" w:rsidRPr="00674993" w:rsidRDefault="00230954" w:rsidP="00230954">
      <w:pPr>
        <w:rPr>
          <w:color w:val="002060"/>
        </w:rPr>
      </w:pPr>
      <w:r w:rsidRPr="00674993">
        <w:rPr>
          <w:color w:val="002060"/>
        </w:rPr>
        <w:tab/>
      </w:r>
      <w:r w:rsidR="006810C0" w:rsidRPr="00674993">
        <w:rPr>
          <w:color w:val="002060"/>
        </w:rPr>
        <w:tab/>
        <w:t xml:space="preserve">   </w:t>
      </w:r>
      <w:r w:rsidRPr="00674993">
        <w:rPr>
          <w:color w:val="002060"/>
        </w:rPr>
        <w:t>Minor:  Women’s Studies</w:t>
      </w:r>
    </w:p>
    <w:p w14:paraId="73BBB75A" w14:textId="77777777" w:rsidR="0048502F" w:rsidRPr="00674993" w:rsidRDefault="0048502F" w:rsidP="0048502F">
      <w:pPr>
        <w:rPr>
          <w:color w:val="002060"/>
        </w:rPr>
      </w:pPr>
    </w:p>
    <w:p w14:paraId="0E88EC57" w14:textId="77777777" w:rsidR="009A7D67" w:rsidRPr="00674993" w:rsidRDefault="0048502F" w:rsidP="009A7D67">
      <w:pPr>
        <w:ind w:left="2160" w:hanging="2160"/>
        <w:rPr>
          <w:bCs/>
          <w:color w:val="002060"/>
        </w:rPr>
      </w:pPr>
      <w:r w:rsidRPr="00674993">
        <w:rPr>
          <w:b/>
          <w:color w:val="002060"/>
        </w:rPr>
        <w:t>Areas of Interest__________________________________________________________</w:t>
      </w:r>
      <w:r w:rsidR="009A7D67" w:rsidRPr="00674993">
        <w:rPr>
          <w:b/>
          <w:color w:val="002060"/>
        </w:rPr>
        <w:tab/>
      </w:r>
      <w:r w:rsidR="009A7D67" w:rsidRPr="00674993">
        <w:rPr>
          <w:bCs/>
          <w:color w:val="002060"/>
        </w:rPr>
        <w:t xml:space="preserve">             </w:t>
      </w:r>
    </w:p>
    <w:p w14:paraId="5DFC3829" w14:textId="3901A0F7" w:rsidR="0048502F" w:rsidRPr="00674993" w:rsidRDefault="0048502F" w:rsidP="009A7D67">
      <w:pPr>
        <w:ind w:left="2160" w:firstLine="720"/>
        <w:rPr>
          <w:b/>
          <w:color w:val="002060"/>
        </w:rPr>
      </w:pPr>
      <w:r w:rsidRPr="00674993">
        <w:rPr>
          <w:b/>
          <w:color w:val="002060"/>
        </w:rPr>
        <w:t xml:space="preserve">Everyday Human Exchanges </w:t>
      </w:r>
      <w:r w:rsidRPr="00674993">
        <w:rPr>
          <w:b/>
          <w:color w:val="002060"/>
        </w:rPr>
        <w:sym w:font="Symbol" w:char="F0AB"/>
      </w:r>
      <w:r w:rsidRPr="00674993">
        <w:rPr>
          <w:b/>
          <w:color w:val="002060"/>
        </w:rPr>
        <w:t xml:space="preserve"> Social Justice</w:t>
      </w:r>
    </w:p>
    <w:p w14:paraId="0FA9A7DB" w14:textId="1B2B7D76" w:rsidR="0048502F" w:rsidRPr="00674993" w:rsidRDefault="0048502F" w:rsidP="009A7D67">
      <w:pPr>
        <w:rPr>
          <w:bCs/>
          <w:color w:val="002060"/>
        </w:rPr>
      </w:pPr>
      <w:r w:rsidRPr="00674993">
        <w:rPr>
          <w:b/>
          <w:color w:val="002060"/>
        </w:rPr>
        <w:t>Contexts:</w:t>
      </w:r>
      <w:r w:rsidRPr="00674993">
        <w:rPr>
          <w:bCs/>
          <w:color w:val="002060"/>
        </w:rPr>
        <w:t xml:space="preserve"> Families, Groups within Academic Institutions, Personal Relationships</w:t>
      </w:r>
      <w:r w:rsidRPr="00674993">
        <w:rPr>
          <w:bCs/>
          <w:color w:val="002060"/>
        </w:rPr>
        <w:br/>
      </w:r>
      <w:r w:rsidRPr="00674993">
        <w:rPr>
          <w:b/>
          <w:color w:val="002060"/>
        </w:rPr>
        <w:t>Concepts:</w:t>
      </w:r>
      <w:r w:rsidRPr="00674993">
        <w:rPr>
          <w:bCs/>
          <w:color w:val="002060"/>
        </w:rPr>
        <w:t xml:space="preserve"> stereotypes, prejudice, inclusion/exclusion, accommodation, intergroup dynamics </w:t>
      </w:r>
      <w:r w:rsidRPr="00674993">
        <w:rPr>
          <w:bCs/>
          <w:color w:val="002060"/>
        </w:rPr>
        <w:tab/>
        <w:t xml:space="preserve">   </w:t>
      </w:r>
      <w:r w:rsidRPr="00674993">
        <w:rPr>
          <w:bCs/>
          <w:color w:val="002060"/>
        </w:rPr>
        <w:tab/>
      </w:r>
      <w:r w:rsidRPr="00674993">
        <w:rPr>
          <w:bCs/>
          <w:color w:val="002060"/>
        </w:rPr>
        <w:tab/>
        <w:t xml:space="preserve">  </w:t>
      </w:r>
      <w:proofErr w:type="gramStart"/>
      <w:r w:rsidRPr="00674993">
        <w:rPr>
          <w:bCs/>
          <w:color w:val="002060"/>
        </w:rPr>
        <w:t xml:space="preserve"> </w:t>
      </w:r>
      <w:r w:rsidR="00957C08" w:rsidRPr="00674993">
        <w:rPr>
          <w:bCs/>
          <w:color w:val="002060"/>
        </w:rPr>
        <w:t xml:space="preserve"> </w:t>
      </w:r>
      <w:r w:rsidRPr="00674993">
        <w:rPr>
          <w:bCs/>
          <w:color w:val="002060"/>
        </w:rPr>
        <w:t xml:space="preserve"> (</w:t>
      </w:r>
      <w:proofErr w:type="gramEnd"/>
      <w:r w:rsidRPr="00674993">
        <w:rPr>
          <w:bCs/>
          <w:color w:val="002060"/>
        </w:rPr>
        <w:t>intergenerational, interdisciplinary, interracial</w:t>
      </w:r>
      <w:r w:rsidR="00C42D2F" w:rsidRPr="00674993">
        <w:rPr>
          <w:bCs/>
          <w:color w:val="002060"/>
        </w:rPr>
        <w:t>)</w:t>
      </w:r>
      <w:r w:rsidRPr="00674993">
        <w:rPr>
          <w:bCs/>
          <w:color w:val="002060"/>
        </w:rPr>
        <w:t xml:space="preserve">, identity, discrimination, socialization, </w:t>
      </w:r>
      <w:r w:rsidRPr="00674993">
        <w:rPr>
          <w:bCs/>
          <w:color w:val="002060"/>
        </w:rPr>
        <w:tab/>
      </w:r>
      <w:r w:rsidR="00957C08" w:rsidRPr="00674993">
        <w:rPr>
          <w:bCs/>
          <w:color w:val="002060"/>
        </w:rPr>
        <w:tab/>
        <w:t xml:space="preserve">     </w:t>
      </w:r>
      <w:r w:rsidRPr="00674993">
        <w:rPr>
          <w:bCs/>
          <w:color w:val="002060"/>
        </w:rPr>
        <w:t xml:space="preserve">estrangement, categorization, </w:t>
      </w:r>
      <w:r w:rsidR="009A7D67" w:rsidRPr="00674993">
        <w:rPr>
          <w:bCs/>
          <w:color w:val="002060"/>
        </w:rPr>
        <w:t xml:space="preserve">gender, aging, </w:t>
      </w:r>
      <w:r w:rsidRPr="00674993">
        <w:rPr>
          <w:bCs/>
          <w:color w:val="002060"/>
        </w:rPr>
        <w:t xml:space="preserve">bias, modeling, belonging, activism, change </w:t>
      </w:r>
      <w:r w:rsidR="00957C08" w:rsidRPr="00674993">
        <w:rPr>
          <w:bCs/>
          <w:color w:val="002060"/>
        </w:rPr>
        <w:tab/>
      </w:r>
      <w:r w:rsidR="00957C08" w:rsidRPr="00674993">
        <w:rPr>
          <w:bCs/>
          <w:color w:val="002060"/>
        </w:rPr>
        <w:tab/>
        <w:t xml:space="preserve">     </w:t>
      </w:r>
      <w:r w:rsidRPr="00674993">
        <w:rPr>
          <w:bCs/>
          <w:color w:val="002060"/>
        </w:rPr>
        <w:t>agents,</w:t>
      </w:r>
      <w:r w:rsidR="009A7D67" w:rsidRPr="00674993">
        <w:rPr>
          <w:bCs/>
          <w:color w:val="002060"/>
        </w:rPr>
        <w:t xml:space="preserve"> </w:t>
      </w:r>
      <w:r w:rsidRPr="00674993">
        <w:rPr>
          <w:bCs/>
          <w:color w:val="002060"/>
        </w:rPr>
        <w:t>femini</w:t>
      </w:r>
      <w:r w:rsidR="009A7D67" w:rsidRPr="00674993">
        <w:rPr>
          <w:bCs/>
          <w:color w:val="002060"/>
        </w:rPr>
        <w:t>sm,</w:t>
      </w:r>
      <w:r w:rsidRPr="00674993">
        <w:rPr>
          <w:bCs/>
          <w:color w:val="002060"/>
        </w:rPr>
        <w:t xml:space="preserve"> diversity, embrac</w:t>
      </w:r>
      <w:r w:rsidR="009A7D67" w:rsidRPr="00674993">
        <w:rPr>
          <w:bCs/>
          <w:color w:val="002060"/>
        </w:rPr>
        <w:t>ed</w:t>
      </w:r>
      <w:r w:rsidRPr="00674993">
        <w:rPr>
          <w:bCs/>
          <w:color w:val="002060"/>
        </w:rPr>
        <w:t xml:space="preserve"> otherness</w:t>
      </w:r>
      <w:r w:rsidR="009A7D67" w:rsidRPr="00674993">
        <w:rPr>
          <w:bCs/>
          <w:color w:val="002060"/>
        </w:rPr>
        <w:t>)</w:t>
      </w:r>
    </w:p>
    <w:p w14:paraId="534AF7C1" w14:textId="77777777" w:rsidR="009924F3" w:rsidRPr="00674993" w:rsidRDefault="009924F3" w:rsidP="00230954">
      <w:pPr>
        <w:rPr>
          <w:color w:val="002060"/>
        </w:rPr>
      </w:pPr>
    </w:p>
    <w:p w14:paraId="437F95AB" w14:textId="1244A343" w:rsidR="00094CBD" w:rsidRPr="00674993" w:rsidRDefault="00094CBD" w:rsidP="00094CBD">
      <w:pPr>
        <w:rPr>
          <w:b/>
          <w:color w:val="002060"/>
        </w:rPr>
      </w:pPr>
      <w:r w:rsidRPr="00674993">
        <w:rPr>
          <w:b/>
          <w:color w:val="002060"/>
        </w:rPr>
        <w:t>Honors and Awards</w:t>
      </w:r>
      <w:r w:rsidR="00294A31" w:rsidRPr="00674993">
        <w:rPr>
          <w:b/>
          <w:color w:val="002060"/>
        </w:rPr>
        <w:t>_______________________________________________________</w:t>
      </w:r>
    </w:p>
    <w:p w14:paraId="04A60AAB" w14:textId="57F9D915" w:rsidR="00094CBD" w:rsidRPr="00674993" w:rsidRDefault="00094CBD" w:rsidP="00094CBD">
      <w:pPr>
        <w:rPr>
          <w:b/>
          <w:color w:val="002060"/>
        </w:rPr>
      </w:pPr>
      <w:r w:rsidRPr="00674993">
        <w:rPr>
          <w:b/>
          <w:color w:val="002060"/>
        </w:rPr>
        <w:tab/>
      </w:r>
    </w:p>
    <w:p w14:paraId="787C0E4D" w14:textId="7A034D4E" w:rsidR="006F02D6" w:rsidRPr="00674993" w:rsidRDefault="004320C7" w:rsidP="004320C7">
      <w:pPr>
        <w:widowControl w:val="0"/>
        <w:rPr>
          <w:b/>
          <w:color w:val="002060"/>
        </w:rPr>
      </w:pPr>
      <w:r w:rsidRPr="00674993">
        <w:rPr>
          <w:b/>
          <w:color w:val="002060"/>
        </w:rPr>
        <w:t xml:space="preserve">Funded </w:t>
      </w:r>
      <w:r w:rsidR="0098163F" w:rsidRPr="00674993">
        <w:rPr>
          <w:b/>
          <w:color w:val="002060"/>
        </w:rPr>
        <w:t>Research</w:t>
      </w:r>
      <w:r w:rsidR="0045501B" w:rsidRPr="00674993">
        <w:rPr>
          <w:b/>
          <w:color w:val="002060"/>
        </w:rPr>
        <w:t xml:space="preserve"> </w:t>
      </w:r>
    </w:p>
    <w:p w14:paraId="5BDF3DD5" w14:textId="77777777" w:rsidR="008A6DEB" w:rsidRPr="00674993" w:rsidRDefault="008A6DEB" w:rsidP="004320C7">
      <w:pPr>
        <w:widowControl w:val="0"/>
        <w:rPr>
          <w:b/>
          <w:color w:val="002060"/>
        </w:rPr>
      </w:pPr>
    </w:p>
    <w:p w14:paraId="16483C1D" w14:textId="6862DB45" w:rsidR="008A6DEB" w:rsidRPr="00674993" w:rsidRDefault="008A6DEB" w:rsidP="004320C7">
      <w:pPr>
        <w:widowControl w:val="0"/>
        <w:rPr>
          <w:bCs/>
          <w:i/>
          <w:iCs/>
          <w:color w:val="002060"/>
        </w:rPr>
      </w:pPr>
      <w:r w:rsidRPr="00674993">
        <w:rPr>
          <w:b/>
          <w:color w:val="002060"/>
        </w:rPr>
        <w:tab/>
      </w:r>
      <w:r w:rsidR="001A5C96" w:rsidRPr="00674993">
        <w:rPr>
          <w:b/>
          <w:color w:val="002060"/>
        </w:rPr>
        <w:t>Investigator</w:t>
      </w:r>
      <w:r w:rsidRPr="00674993">
        <w:rPr>
          <w:b/>
          <w:color w:val="002060"/>
        </w:rPr>
        <w:t xml:space="preserve"> ($775,000) Award</w:t>
      </w:r>
      <w:r w:rsidR="001A5C96" w:rsidRPr="00674993">
        <w:rPr>
          <w:b/>
          <w:color w:val="002060"/>
        </w:rPr>
        <w:t>ed</w:t>
      </w:r>
      <w:r w:rsidRPr="00674993">
        <w:rPr>
          <w:b/>
          <w:color w:val="002060"/>
        </w:rPr>
        <w:t xml:space="preserve"> September 202</w:t>
      </w:r>
      <w:r w:rsidR="0074015E" w:rsidRPr="00674993">
        <w:rPr>
          <w:b/>
          <w:color w:val="002060"/>
        </w:rPr>
        <w:t>4</w:t>
      </w:r>
      <w:r w:rsidR="00D208C7" w:rsidRPr="00674993">
        <w:rPr>
          <w:b/>
          <w:color w:val="002060"/>
        </w:rPr>
        <w:t xml:space="preserve">, Terminated </w:t>
      </w:r>
      <w:r w:rsidR="00674993" w:rsidRPr="00674993">
        <w:rPr>
          <w:b/>
          <w:color w:val="002060"/>
        </w:rPr>
        <w:t>April 20</w:t>
      </w:r>
      <w:r w:rsidR="00D208C7" w:rsidRPr="00674993">
        <w:rPr>
          <w:b/>
          <w:color w:val="002060"/>
        </w:rPr>
        <w:t>25</w:t>
      </w:r>
      <w:r w:rsidRPr="00674993">
        <w:rPr>
          <w:b/>
          <w:color w:val="002060"/>
        </w:rPr>
        <w:br/>
      </w:r>
      <w:r w:rsidRPr="00674993">
        <w:rPr>
          <w:bCs/>
          <w:i/>
          <w:iCs/>
          <w:color w:val="002060"/>
        </w:rPr>
        <w:t>National Science Foundation, Racial Equity Education in STEM Grant:</w:t>
      </w:r>
    </w:p>
    <w:p w14:paraId="748B5577" w14:textId="002418BD" w:rsidR="008A6DEB" w:rsidRPr="00674993" w:rsidRDefault="008A6DEB" w:rsidP="008A6DEB">
      <w:pPr>
        <w:widowControl w:val="0"/>
        <w:rPr>
          <w:bCs/>
          <w:i/>
          <w:iCs/>
          <w:color w:val="002060"/>
        </w:rPr>
      </w:pPr>
      <w:r w:rsidRPr="00674993">
        <w:rPr>
          <w:bCs/>
          <w:i/>
          <w:iCs/>
          <w:color w:val="002060"/>
        </w:rPr>
        <w:t>“Collaborative Research: Developing and Testing the E</w:t>
      </w:r>
      <w:r w:rsidR="00D208C7" w:rsidRPr="00674993">
        <w:rPr>
          <w:bCs/>
          <w:i/>
          <w:iCs/>
          <w:color w:val="002060"/>
        </w:rPr>
        <w:t>quity Departmental Action Teams (E</w:t>
      </w:r>
      <w:r w:rsidRPr="00674993">
        <w:rPr>
          <w:bCs/>
          <w:i/>
          <w:iCs/>
          <w:color w:val="002060"/>
        </w:rPr>
        <w:t>DAT</w:t>
      </w:r>
      <w:r w:rsidR="00D208C7" w:rsidRPr="00674993">
        <w:rPr>
          <w:bCs/>
          <w:i/>
          <w:iCs/>
          <w:color w:val="002060"/>
        </w:rPr>
        <w:t>)</w:t>
      </w:r>
      <w:r w:rsidRPr="00674993">
        <w:rPr>
          <w:bCs/>
          <w:i/>
          <w:iCs/>
          <w:color w:val="002060"/>
        </w:rPr>
        <w:t xml:space="preserve"> Model of</w:t>
      </w:r>
      <w:r w:rsidR="001A5C96" w:rsidRPr="00674993">
        <w:rPr>
          <w:bCs/>
          <w:i/>
          <w:iCs/>
          <w:color w:val="002060"/>
        </w:rPr>
        <w:t xml:space="preserve"> </w:t>
      </w:r>
      <w:r w:rsidRPr="00674993">
        <w:rPr>
          <w:bCs/>
          <w:i/>
          <w:iCs/>
          <w:color w:val="002060"/>
        </w:rPr>
        <w:t>Racial Equity Focused</w:t>
      </w:r>
      <w:r w:rsidR="001A5C96" w:rsidRPr="00674993">
        <w:rPr>
          <w:bCs/>
          <w:i/>
          <w:iCs/>
          <w:color w:val="002060"/>
        </w:rPr>
        <w:t xml:space="preserve"> </w:t>
      </w:r>
      <w:r w:rsidRPr="00674993">
        <w:rPr>
          <w:bCs/>
          <w:i/>
          <w:iCs/>
          <w:color w:val="002060"/>
        </w:rPr>
        <w:t>Departmental Change”</w:t>
      </w:r>
    </w:p>
    <w:p w14:paraId="1BE17771" w14:textId="55CB6BE5" w:rsidR="008A6DEB" w:rsidRPr="00674993" w:rsidRDefault="008A6DEB" w:rsidP="001A5C96">
      <w:pPr>
        <w:widowControl w:val="0"/>
        <w:ind w:left="720"/>
        <w:rPr>
          <w:bCs/>
          <w:color w:val="002060"/>
        </w:rPr>
      </w:pPr>
      <w:r w:rsidRPr="00674993">
        <w:rPr>
          <w:bCs/>
          <w:color w:val="002060"/>
        </w:rPr>
        <w:t>Pi: Amena Anderson</w:t>
      </w:r>
      <w:r w:rsidR="001A5C96" w:rsidRPr="00674993">
        <w:rPr>
          <w:bCs/>
          <w:color w:val="002060"/>
        </w:rPr>
        <w:br/>
        <w:t>Co-Investigator: J. Kasi Jackson</w:t>
      </w:r>
      <w:r w:rsidRPr="00674993">
        <w:rPr>
          <w:bCs/>
          <w:color w:val="002060"/>
        </w:rPr>
        <w:br/>
      </w:r>
    </w:p>
    <w:p w14:paraId="5A2541F6" w14:textId="729FE918" w:rsidR="00CC72BD" w:rsidRPr="00674993" w:rsidRDefault="00CC72BD" w:rsidP="004320C7">
      <w:pPr>
        <w:widowControl w:val="0"/>
        <w:ind w:firstLine="720"/>
        <w:rPr>
          <w:b/>
          <w:color w:val="002060"/>
        </w:rPr>
      </w:pPr>
      <w:r w:rsidRPr="00674993">
        <w:rPr>
          <w:b/>
          <w:bCs/>
          <w:color w:val="002060"/>
        </w:rPr>
        <w:t>Co-Principal Investigator ($2,500</w:t>
      </w:r>
      <w:proofErr w:type="gramStart"/>
      <w:r w:rsidRPr="00674993">
        <w:rPr>
          <w:b/>
          <w:bCs/>
          <w:color w:val="002060"/>
        </w:rPr>
        <w:t>)</w:t>
      </w:r>
      <w:r w:rsidR="000D06FF" w:rsidRPr="00674993">
        <w:rPr>
          <w:color w:val="002060"/>
        </w:rPr>
        <w:t>  </w:t>
      </w:r>
      <w:r w:rsidRPr="00674993">
        <w:rPr>
          <w:color w:val="002060"/>
        </w:rPr>
        <w:t>Awarded</w:t>
      </w:r>
      <w:proofErr w:type="gramEnd"/>
      <w:r w:rsidRPr="00674993">
        <w:rPr>
          <w:color w:val="002060"/>
        </w:rPr>
        <w:t xml:space="preserve"> October 2018</w:t>
      </w:r>
      <w:r w:rsidR="00DB585C" w:rsidRPr="00674993">
        <w:rPr>
          <w:color w:val="002060"/>
        </w:rPr>
        <w:br/>
      </w:r>
      <w:r w:rsidRPr="00674993">
        <w:rPr>
          <w:i/>
          <w:iCs/>
          <w:color w:val="002060"/>
        </w:rPr>
        <w:t xml:space="preserve">West Virginia University Humanities Center Discretionary Grant: </w:t>
      </w:r>
      <w:r w:rsidRPr="00674993">
        <w:rPr>
          <w:i/>
          <w:iCs/>
          <w:color w:val="002060"/>
        </w:rPr>
        <w:br/>
      </w:r>
      <w:r w:rsidR="00DB585C" w:rsidRPr="00674993">
        <w:rPr>
          <w:i/>
          <w:iCs/>
          <w:color w:val="002060"/>
        </w:rPr>
        <w:t>“</w:t>
      </w:r>
      <w:r w:rsidRPr="00674993">
        <w:rPr>
          <w:i/>
          <w:iCs/>
          <w:color w:val="002060"/>
        </w:rPr>
        <w:t>West Virginia(ns) in Fallout 76: Intergroup Emotions, Interactivity, and Sense of Place</w:t>
      </w:r>
      <w:r w:rsidR="00DB585C" w:rsidRPr="00674993">
        <w:rPr>
          <w:i/>
          <w:iCs/>
          <w:color w:val="002060"/>
        </w:rPr>
        <w:t>”</w:t>
      </w:r>
      <w:r w:rsidR="009861C5" w:rsidRPr="00674993">
        <w:rPr>
          <w:color w:val="002060"/>
        </w:rPr>
        <w:br/>
      </w:r>
      <w:r w:rsidR="009861C5" w:rsidRPr="00674993">
        <w:rPr>
          <w:color w:val="002060"/>
        </w:rPr>
        <w:tab/>
      </w:r>
      <w:r w:rsidRPr="00674993">
        <w:rPr>
          <w:color w:val="002060"/>
        </w:rPr>
        <w:t xml:space="preserve">Co-PIs: </w:t>
      </w:r>
      <w:r w:rsidR="000D06FF" w:rsidRPr="00674993">
        <w:rPr>
          <w:color w:val="002060"/>
        </w:rPr>
        <w:t>Jaime Banks</w:t>
      </w:r>
      <w:r w:rsidRPr="00674993">
        <w:rPr>
          <w:color w:val="002060"/>
        </w:rPr>
        <w:t>, Nicholas David Bowman</w:t>
      </w:r>
    </w:p>
    <w:p w14:paraId="3C2299E2" w14:textId="37CD11C0" w:rsidR="00AB3B57" w:rsidRPr="00674993" w:rsidRDefault="00DB585C" w:rsidP="008A6DEB">
      <w:pPr>
        <w:pStyle w:val="xmsonormal"/>
        <w:ind w:firstLine="720"/>
        <w:rPr>
          <w:rFonts w:ascii="Times New Roman" w:hAnsi="Times New Roman"/>
          <w:color w:val="002060"/>
          <w:sz w:val="24"/>
          <w:szCs w:val="24"/>
        </w:rPr>
      </w:pPr>
      <w:r w:rsidRPr="00674993">
        <w:rPr>
          <w:rFonts w:ascii="Times New Roman" w:hAnsi="Times New Roman"/>
          <w:b/>
          <w:bCs/>
          <w:color w:val="002060"/>
          <w:sz w:val="24"/>
          <w:szCs w:val="24"/>
        </w:rPr>
        <w:t>Co-Principal Investigator ($15,000)</w:t>
      </w:r>
      <w:r w:rsidRPr="00674993">
        <w:rPr>
          <w:rFonts w:ascii="Times New Roman" w:hAnsi="Times New Roman"/>
          <w:color w:val="002060"/>
          <w:sz w:val="24"/>
          <w:szCs w:val="24"/>
        </w:rPr>
        <w:t>    Awarded April, 2018</w:t>
      </w:r>
      <w:r w:rsidRPr="00674993">
        <w:rPr>
          <w:rFonts w:ascii="Times New Roman" w:hAnsi="Times New Roman"/>
          <w:color w:val="002060"/>
          <w:sz w:val="24"/>
          <w:szCs w:val="24"/>
        </w:rPr>
        <w:br/>
      </w:r>
      <w:r w:rsidRPr="00674993">
        <w:rPr>
          <w:rFonts w:ascii="Times New Roman" w:hAnsi="Times New Roman"/>
          <w:i/>
          <w:iCs/>
          <w:color w:val="002060"/>
          <w:sz w:val="24"/>
          <w:szCs w:val="24"/>
        </w:rPr>
        <w:t>West Virginia University Humanities Center Team Research Grant</w:t>
      </w:r>
      <w:r w:rsidRPr="00674993">
        <w:rPr>
          <w:rFonts w:ascii="Times New Roman" w:hAnsi="Times New Roman"/>
          <w:i/>
          <w:iCs/>
          <w:color w:val="002060"/>
          <w:sz w:val="24"/>
          <w:szCs w:val="24"/>
        </w:rPr>
        <w:br/>
        <w:t>“The West Virginia Memory Project: A Photographic Tagging</w:t>
      </w:r>
      <w:r w:rsidR="00BD7420" w:rsidRPr="00674993">
        <w:rPr>
          <w:rFonts w:ascii="Times New Roman" w:hAnsi="Times New Roman"/>
          <w:i/>
          <w:iCs/>
          <w:color w:val="002060"/>
          <w:sz w:val="24"/>
          <w:szCs w:val="24"/>
        </w:rPr>
        <w:t xml:space="preserve"> </w:t>
      </w:r>
      <w:r w:rsidRPr="00674993">
        <w:rPr>
          <w:rFonts w:ascii="Times New Roman" w:hAnsi="Times New Roman"/>
          <w:i/>
          <w:iCs/>
          <w:color w:val="002060"/>
          <w:sz w:val="24"/>
          <w:szCs w:val="24"/>
        </w:rPr>
        <w:t>and Oral History Project”</w:t>
      </w:r>
      <w:r w:rsidR="009861C5" w:rsidRPr="00674993">
        <w:rPr>
          <w:rFonts w:ascii="Times New Roman" w:hAnsi="Times New Roman"/>
          <w:color w:val="002060"/>
          <w:sz w:val="24"/>
          <w:szCs w:val="24"/>
        </w:rPr>
        <w:br/>
      </w:r>
      <w:r w:rsidR="009861C5" w:rsidRPr="00674993">
        <w:rPr>
          <w:rFonts w:ascii="Times New Roman" w:hAnsi="Times New Roman"/>
          <w:color w:val="002060"/>
          <w:sz w:val="24"/>
          <w:szCs w:val="24"/>
        </w:rPr>
        <w:tab/>
      </w:r>
      <w:r w:rsidRPr="00674993">
        <w:rPr>
          <w:rFonts w:ascii="Times New Roman" w:hAnsi="Times New Roman"/>
          <w:color w:val="002060"/>
          <w:sz w:val="24"/>
          <w:szCs w:val="24"/>
        </w:rPr>
        <w:t xml:space="preserve">Co-PIs: Catherine Gouge (English), Tamba </w:t>
      </w:r>
      <w:proofErr w:type="spellStart"/>
      <w:r w:rsidRPr="00674993">
        <w:rPr>
          <w:rFonts w:ascii="Times New Roman" w:hAnsi="Times New Roman"/>
          <w:color w:val="002060"/>
          <w:sz w:val="24"/>
          <w:szCs w:val="24"/>
        </w:rPr>
        <w:t>M’Bayo</w:t>
      </w:r>
      <w:proofErr w:type="spellEnd"/>
      <w:r w:rsidRPr="00674993">
        <w:rPr>
          <w:rFonts w:ascii="Times New Roman" w:hAnsi="Times New Roman"/>
          <w:color w:val="002060"/>
          <w:sz w:val="24"/>
          <w:szCs w:val="24"/>
        </w:rPr>
        <w:t xml:space="preserve"> (History), Kristina Hash (P.I., Social Work), </w:t>
      </w:r>
      <w:r w:rsidR="001A5C96" w:rsidRPr="00674993">
        <w:rPr>
          <w:rFonts w:ascii="Times New Roman" w:hAnsi="Times New Roman"/>
          <w:color w:val="002060"/>
          <w:sz w:val="24"/>
          <w:szCs w:val="24"/>
        </w:rPr>
        <w:tab/>
      </w:r>
      <w:r w:rsidRPr="00674993">
        <w:rPr>
          <w:rFonts w:ascii="Times New Roman" w:hAnsi="Times New Roman"/>
          <w:color w:val="002060"/>
          <w:sz w:val="24"/>
          <w:szCs w:val="24"/>
        </w:rPr>
        <w:t>Lori Hostuttler (Libraries)</w:t>
      </w:r>
    </w:p>
    <w:p w14:paraId="4A4236F5" w14:textId="50940B9E" w:rsidR="001A5C96" w:rsidRPr="00674993" w:rsidRDefault="001A5C96" w:rsidP="001A5C96">
      <w:pPr>
        <w:pStyle w:val="xmsonormal"/>
        <w:ind w:firstLine="720"/>
        <w:rPr>
          <w:rFonts w:ascii="Times New Roman" w:hAnsi="Times New Roman"/>
          <w:color w:val="002060"/>
          <w:sz w:val="24"/>
          <w:szCs w:val="24"/>
        </w:rPr>
      </w:pPr>
      <w:r w:rsidRPr="00674993">
        <w:rPr>
          <w:rFonts w:ascii="Times New Roman" w:hAnsi="Times New Roman"/>
          <w:b/>
          <w:bCs/>
          <w:color w:val="002060"/>
          <w:sz w:val="24"/>
          <w:szCs w:val="24"/>
        </w:rPr>
        <w:t xml:space="preserve">Co-Principle Investigator ($2500) </w:t>
      </w:r>
      <w:r w:rsidRPr="00674993">
        <w:rPr>
          <w:rFonts w:ascii="Times New Roman" w:hAnsi="Times New Roman"/>
          <w:color w:val="002060"/>
          <w:sz w:val="24"/>
          <w:szCs w:val="24"/>
        </w:rPr>
        <w:t>Awarded 2009</w:t>
      </w:r>
      <w:r w:rsidRPr="00674993">
        <w:rPr>
          <w:rFonts w:ascii="Times New Roman" w:hAnsi="Times New Roman"/>
          <w:color w:val="002060"/>
          <w:sz w:val="24"/>
          <w:szCs w:val="24"/>
        </w:rPr>
        <w:br/>
      </w:r>
      <w:r w:rsidRPr="00674993">
        <w:rPr>
          <w:rFonts w:ascii="Times New Roman" w:hAnsi="Times New Roman"/>
          <w:i/>
          <w:iCs/>
          <w:color w:val="002060"/>
          <w:sz w:val="24"/>
          <w:szCs w:val="24"/>
        </w:rPr>
        <w:t>Organization for Research of Women and Communication, Research Development Grant</w:t>
      </w:r>
      <w:r w:rsidRPr="00674993">
        <w:rPr>
          <w:rFonts w:ascii="Times New Roman" w:hAnsi="Times New Roman"/>
          <w:i/>
          <w:iCs/>
          <w:color w:val="002060"/>
          <w:sz w:val="24"/>
          <w:szCs w:val="24"/>
        </w:rPr>
        <w:br/>
        <w:t>“Mother and Daughter Communication and Feminism”</w:t>
      </w:r>
      <w:r w:rsidRPr="00674993">
        <w:rPr>
          <w:rFonts w:ascii="Times New Roman" w:hAnsi="Times New Roman"/>
          <w:i/>
          <w:iCs/>
          <w:color w:val="002060"/>
          <w:sz w:val="24"/>
          <w:szCs w:val="24"/>
        </w:rPr>
        <w:br/>
      </w:r>
      <w:r w:rsidRPr="00674993">
        <w:rPr>
          <w:rFonts w:ascii="Times New Roman" w:hAnsi="Times New Roman"/>
          <w:i/>
          <w:iCs/>
          <w:color w:val="002060"/>
          <w:sz w:val="24"/>
          <w:szCs w:val="24"/>
        </w:rPr>
        <w:tab/>
      </w:r>
      <w:r w:rsidRPr="00674993">
        <w:rPr>
          <w:rFonts w:ascii="Times New Roman" w:hAnsi="Times New Roman"/>
          <w:color w:val="002060"/>
          <w:sz w:val="24"/>
          <w:szCs w:val="24"/>
        </w:rPr>
        <w:t xml:space="preserve">Co-Pi: Colleen Warner </w:t>
      </w:r>
      <w:proofErr w:type="spellStart"/>
      <w:r w:rsidRPr="00674993">
        <w:rPr>
          <w:rFonts w:ascii="Times New Roman" w:hAnsi="Times New Roman"/>
          <w:color w:val="002060"/>
          <w:sz w:val="24"/>
          <w:szCs w:val="24"/>
        </w:rPr>
        <w:t>Colaner</w:t>
      </w:r>
      <w:proofErr w:type="spellEnd"/>
    </w:p>
    <w:p w14:paraId="37587836" w14:textId="18602971" w:rsidR="004320C7" w:rsidRPr="00674993" w:rsidRDefault="004320C7" w:rsidP="004320C7">
      <w:pPr>
        <w:widowControl w:val="0"/>
        <w:rPr>
          <w:b/>
          <w:color w:val="002060"/>
        </w:rPr>
      </w:pPr>
      <w:r w:rsidRPr="00674993">
        <w:rPr>
          <w:b/>
          <w:color w:val="002060"/>
        </w:rPr>
        <w:t>Awards</w:t>
      </w:r>
    </w:p>
    <w:p w14:paraId="0CEA6CE4" w14:textId="77777777" w:rsidR="00AB3B57" w:rsidRPr="00674993" w:rsidRDefault="00AB3B57" w:rsidP="00055CA2">
      <w:pPr>
        <w:rPr>
          <w:color w:val="002060"/>
        </w:rPr>
      </w:pPr>
    </w:p>
    <w:p w14:paraId="555F362A" w14:textId="40ADC8CB" w:rsidR="001A5C96" w:rsidRPr="00674993" w:rsidRDefault="00AB3B57" w:rsidP="00055CA2">
      <w:pPr>
        <w:rPr>
          <w:color w:val="002060"/>
        </w:rPr>
      </w:pPr>
      <w:r w:rsidRPr="00674993">
        <w:rPr>
          <w:color w:val="002060"/>
        </w:rPr>
        <w:t>2024</w:t>
      </w:r>
      <w:r w:rsidRPr="00674993">
        <w:rPr>
          <w:color w:val="002060"/>
        </w:rPr>
        <w:tab/>
        <w:t>Irving Goodman Aging Lecturer</w:t>
      </w:r>
    </w:p>
    <w:p w14:paraId="385FB500" w14:textId="65FCDDEC" w:rsidR="0081730D" w:rsidRPr="00674993" w:rsidRDefault="0081730D" w:rsidP="00055CA2">
      <w:pPr>
        <w:rPr>
          <w:color w:val="002060"/>
          <w:shd w:val="clear" w:color="auto" w:fill="FFFFFF"/>
        </w:rPr>
      </w:pPr>
      <w:r w:rsidRPr="00674993">
        <w:rPr>
          <w:color w:val="002060"/>
        </w:rPr>
        <w:t>2023</w:t>
      </w:r>
      <w:r w:rsidRPr="00674993">
        <w:rPr>
          <w:color w:val="002060"/>
        </w:rPr>
        <w:tab/>
      </w:r>
      <w:r w:rsidRPr="00674993">
        <w:rPr>
          <w:color w:val="002060"/>
          <w:shd w:val="clear" w:color="auto" w:fill="FFFFFF"/>
        </w:rPr>
        <w:t xml:space="preserve">Top 3 Poster Award, Graduate Student Poster Session at the Eastern Communication Association </w:t>
      </w:r>
      <w:r w:rsidRPr="00674993">
        <w:rPr>
          <w:color w:val="002060"/>
          <w:shd w:val="clear" w:color="auto" w:fill="FFFFFF"/>
        </w:rPr>
        <w:tab/>
        <w:t>(w/Thomas Bobbitt)</w:t>
      </w:r>
    </w:p>
    <w:p w14:paraId="2ED562B5" w14:textId="5AFDCEC9" w:rsidR="002B0E01" w:rsidRPr="00674993" w:rsidRDefault="002B0E01" w:rsidP="00055CA2">
      <w:pPr>
        <w:rPr>
          <w:color w:val="002060"/>
        </w:rPr>
      </w:pPr>
      <w:r w:rsidRPr="00674993">
        <w:rPr>
          <w:color w:val="002060"/>
        </w:rPr>
        <w:t>2019</w:t>
      </w:r>
      <w:r w:rsidRPr="00674993">
        <w:rPr>
          <w:color w:val="002060"/>
        </w:rPr>
        <w:tab/>
        <w:t xml:space="preserve">Top Paper, Gaming Division of the National Communication Association (w/ Nicholas Bowman </w:t>
      </w:r>
      <w:r w:rsidR="001A5C96" w:rsidRPr="00674993">
        <w:rPr>
          <w:color w:val="002060"/>
        </w:rPr>
        <w:tab/>
      </w:r>
      <w:r w:rsidRPr="00674993">
        <w:rPr>
          <w:color w:val="002060"/>
        </w:rPr>
        <w:t>and Jaime Banks)</w:t>
      </w:r>
    </w:p>
    <w:p w14:paraId="4BC4FCA0" w14:textId="4E406280" w:rsidR="00E80D01" w:rsidRPr="00674993" w:rsidRDefault="00DD01A0" w:rsidP="001A5C96">
      <w:pPr>
        <w:ind w:left="720" w:hanging="720"/>
        <w:rPr>
          <w:color w:val="002060"/>
        </w:rPr>
      </w:pPr>
      <w:r w:rsidRPr="00674993">
        <w:rPr>
          <w:color w:val="002060"/>
        </w:rPr>
        <w:t>2016</w:t>
      </w:r>
      <w:r w:rsidRPr="00674993">
        <w:rPr>
          <w:color w:val="002060"/>
        </w:rPr>
        <w:tab/>
        <w:t>Top Paper, Communication &amp; Aging Division of the National Communication Association (w/ Rita Daniels and Jenna Amos)</w:t>
      </w:r>
    </w:p>
    <w:p w14:paraId="1512D560" w14:textId="7DD6CBA2" w:rsidR="00DD01A0" w:rsidRPr="00674993" w:rsidRDefault="00E80D01" w:rsidP="00055CA2">
      <w:pPr>
        <w:rPr>
          <w:color w:val="002060"/>
        </w:rPr>
      </w:pPr>
      <w:r w:rsidRPr="00674993">
        <w:rPr>
          <w:color w:val="002060"/>
        </w:rPr>
        <w:t>2016</w:t>
      </w:r>
      <w:r w:rsidRPr="00674993">
        <w:rPr>
          <w:color w:val="002060"/>
        </w:rPr>
        <w:tab/>
        <w:t xml:space="preserve">Advisee Kelly Odenweller Awarded Sandra Petronio Top Dissertation Award for the Family </w:t>
      </w:r>
      <w:r w:rsidRPr="00674993">
        <w:rPr>
          <w:color w:val="002060"/>
        </w:rPr>
        <w:tab/>
      </w:r>
      <w:r w:rsidR="00B403F0" w:rsidRPr="00674993">
        <w:rPr>
          <w:color w:val="002060"/>
        </w:rPr>
        <w:t>Communication</w:t>
      </w:r>
      <w:r w:rsidRPr="00674993">
        <w:rPr>
          <w:color w:val="002060"/>
        </w:rPr>
        <w:t xml:space="preserve"> Division of the National Communication Association</w:t>
      </w:r>
    </w:p>
    <w:p w14:paraId="3CB13522" w14:textId="4BD9CC0A" w:rsidR="003226E2" w:rsidRPr="00674993" w:rsidRDefault="003226E2" w:rsidP="00055CA2">
      <w:pPr>
        <w:rPr>
          <w:color w:val="002060"/>
        </w:rPr>
      </w:pPr>
      <w:r w:rsidRPr="00674993">
        <w:rPr>
          <w:color w:val="002060"/>
        </w:rPr>
        <w:t xml:space="preserve">2016     Milton Dickens Award for exemplary empirical research published in </w:t>
      </w:r>
      <w:r w:rsidRPr="00674993">
        <w:rPr>
          <w:i/>
          <w:color w:val="002060"/>
        </w:rPr>
        <w:t>Communication Reports</w:t>
      </w:r>
      <w:r w:rsidRPr="00674993">
        <w:rPr>
          <w:color w:val="002060"/>
        </w:rPr>
        <w:t xml:space="preserve"> for </w:t>
      </w:r>
      <w:r w:rsidR="001A5C96" w:rsidRPr="00674993">
        <w:rPr>
          <w:color w:val="002060"/>
        </w:rPr>
        <w:tab/>
      </w:r>
      <w:r w:rsidRPr="00674993">
        <w:rPr>
          <w:color w:val="002060"/>
        </w:rPr>
        <w:t>“Quality Interactions and Family Storytelling” (w/ A. Thorson, J. Koenig Kellas, and A. Trees)</w:t>
      </w:r>
    </w:p>
    <w:p w14:paraId="51C46D39" w14:textId="1D8D3B9D" w:rsidR="00D5662E" w:rsidRPr="00674993" w:rsidRDefault="00D5662E" w:rsidP="00055CA2">
      <w:pPr>
        <w:rPr>
          <w:color w:val="002060"/>
        </w:rPr>
      </w:pPr>
      <w:r w:rsidRPr="00674993">
        <w:rPr>
          <w:color w:val="002060"/>
        </w:rPr>
        <w:t>2016</w:t>
      </w:r>
      <w:r w:rsidRPr="00674993">
        <w:rPr>
          <w:color w:val="002060"/>
        </w:rPr>
        <w:tab/>
        <w:t>Top Paper, Applied Communication Division of the Ea</w:t>
      </w:r>
      <w:r w:rsidR="00E2790E" w:rsidRPr="00674993">
        <w:rPr>
          <w:color w:val="002060"/>
        </w:rPr>
        <w:t xml:space="preserve">stern Communication Association (w/ M. </w:t>
      </w:r>
      <w:r w:rsidR="001A5C96" w:rsidRPr="00674993">
        <w:rPr>
          <w:color w:val="002060"/>
        </w:rPr>
        <w:tab/>
      </w:r>
      <w:r w:rsidR="00E2790E" w:rsidRPr="00674993">
        <w:rPr>
          <w:color w:val="002060"/>
        </w:rPr>
        <w:t>Donato),</w:t>
      </w:r>
      <w:r w:rsidRPr="00674993">
        <w:rPr>
          <w:color w:val="002060"/>
        </w:rPr>
        <w:t xml:space="preserve"> Baltimore, MD. </w:t>
      </w:r>
    </w:p>
    <w:p w14:paraId="794513FF" w14:textId="4E34C7C8" w:rsidR="00055CA2" w:rsidRPr="00674993" w:rsidRDefault="00055CA2" w:rsidP="00072B2E">
      <w:pPr>
        <w:rPr>
          <w:color w:val="002060"/>
        </w:rPr>
      </w:pPr>
      <w:r w:rsidRPr="00674993">
        <w:rPr>
          <w:color w:val="002060"/>
        </w:rPr>
        <w:t>2014</w:t>
      </w:r>
      <w:r w:rsidRPr="00674993">
        <w:rPr>
          <w:color w:val="002060"/>
        </w:rPr>
        <w:tab/>
        <w:t>Top Paper, Applied Communication Division of the Eastern Communication Association</w:t>
      </w:r>
      <w:r w:rsidR="00E2790E" w:rsidRPr="00674993">
        <w:rPr>
          <w:color w:val="002060"/>
        </w:rPr>
        <w:t xml:space="preserve"> (w/ A. </w:t>
      </w:r>
      <w:r w:rsidR="00E2790E" w:rsidRPr="00674993">
        <w:rPr>
          <w:color w:val="002060"/>
        </w:rPr>
        <w:tab/>
        <w:t>Lancaster)</w:t>
      </w:r>
      <w:r w:rsidRPr="00674993">
        <w:rPr>
          <w:color w:val="002060"/>
        </w:rPr>
        <w:t>, Providence, Rhode Island.</w:t>
      </w:r>
    </w:p>
    <w:p w14:paraId="17C80829" w14:textId="2D2F778F" w:rsidR="00AC01DD" w:rsidRPr="00674993" w:rsidRDefault="00A974C3" w:rsidP="00094CBD">
      <w:pPr>
        <w:widowControl w:val="0"/>
        <w:rPr>
          <w:color w:val="002060"/>
        </w:rPr>
      </w:pPr>
      <w:r w:rsidRPr="00674993">
        <w:rPr>
          <w:color w:val="002060"/>
        </w:rPr>
        <w:t>2012</w:t>
      </w:r>
      <w:r w:rsidRPr="00674993">
        <w:rPr>
          <w:color w:val="002060"/>
        </w:rPr>
        <w:tab/>
        <w:t>Top Four Paper, Communication and Aging Division of the National Communicat</w:t>
      </w:r>
      <w:r w:rsidR="00D566B3" w:rsidRPr="00674993">
        <w:rPr>
          <w:color w:val="002060"/>
        </w:rPr>
        <w:t xml:space="preserve">ion Association </w:t>
      </w:r>
      <w:r w:rsidR="001A5C96" w:rsidRPr="00674993">
        <w:rPr>
          <w:color w:val="002060"/>
        </w:rPr>
        <w:tab/>
      </w:r>
      <w:r w:rsidR="00D566B3" w:rsidRPr="00674993">
        <w:rPr>
          <w:color w:val="002060"/>
        </w:rPr>
        <w:t>(w/ C. Fowler), Orlando, Florida.</w:t>
      </w:r>
    </w:p>
    <w:p w14:paraId="437B3DF8" w14:textId="5465C3A3" w:rsidR="00DB5DAB" w:rsidRPr="00674993" w:rsidRDefault="00AC01DD" w:rsidP="00094CBD">
      <w:pPr>
        <w:widowControl w:val="0"/>
        <w:rPr>
          <w:color w:val="002060"/>
        </w:rPr>
      </w:pPr>
      <w:r w:rsidRPr="00674993">
        <w:rPr>
          <w:color w:val="002060"/>
        </w:rPr>
        <w:t>2011</w:t>
      </w:r>
      <w:r w:rsidRPr="00674993">
        <w:rPr>
          <w:color w:val="002060"/>
        </w:rPr>
        <w:tab/>
        <w:t>Outstanding Manuscript Award, Central States Communication Association (w/ S. Myers)</w:t>
      </w:r>
    </w:p>
    <w:p w14:paraId="14243B26" w14:textId="593A48B8" w:rsidR="00A02D2B" w:rsidRPr="00674993" w:rsidRDefault="00A02D2B" w:rsidP="00094CBD">
      <w:pPr>
        <w:widowControl w:val="0"/>
        <w:rPr>
          <w:color w:val="002060"/>
        </w:rPr>
      </w:pPr>
      <w:r w:rsidRPr="00674993">
        <w:rPr>
          <w:color w:val="002060"/>
        </w:rPr>
        <w:t>2010</w:t>
      </w:r>
      <w:r w:rsidRPr="00674993">
        <w:rPr>
          <w:color w:val="002060"/>
        </w:rPr>
        <w:tab/>
        <w:t>Top Four Paper, Interper</w:t>
      </w:r>
      <w:r w:rsidR="00AA450C" w:rsidRPr="00674993">
        <w:rPr>
          <w:color w:val="002060"/>
        </w:rPr>
        <w:t xml:space="preserve">sonal and Small Group Division of the Central States Communication </w:t>
      </w:r>
      <w:r w:rsidR="001A5C96" w:rsidRPr="00674993">
        <w:rPr>
          <w:color w:val="002060"/>
        </w:rPr>
        <w:tab/>
      </w:r>
      <w:r w:rsidR="00AA450C" w:rsidRPr="00674993">
        <w:rPr>
          <w:color w:val="002060"/>
        </w:rPr>
        <w:t>Association (w/ S. Myers)</w:t>
      </w:r>
      <w:r w:rsidR="0025054B" w:rsidRPr="00674993">
        <w:rPr>
          <w:color w:val="002060"/>
        </w:rPr>
        <w:t>, Cincinnati, Ohio.</w:t>
      </w:r>
    </w:p>
    <w:p w14:paraId="685C659C" w14:textId="2C04AD7C" w:rsidR="00AE5021" w:rsidRPr="00674993" w:rsidRDefault="00DB5DAB" w:rsidP="00094CBD">
      <w:pPr>
        <w:widowControl w:val="0"/>
        <w:rPr>
          <w:color w:val="002060"/>
        </w:rPr>
      </w:pPr>
      <w:r w:rsidRPr="00674993">
        <w:rPr>
          <w:color w:val="002060"/>
        </w:rPr>
        <w:t>2010</w:t>
      </w:r>
      <w:r w:rsidRPr="00674993">
        <w:rPr>
          <w:color w:val="002060"/>
        </w:rPr>
        <w:tab/>
        <w:t xml:space="preserve">Top Four Paper, Communication and Aging Division of the National Communication Association </w:t>
      </w:r>
      <w:r w:rsidR="001A5C96" w:rsidRPr="00674993">
        <w:rPr>
          <w:color w:val="002060"/>
        </w:rPr>
        <w:tab/>
      </w:r>
      <w:r w:rsidRPr="00674993">
        <w:rPr>
          <w:color w:val="002060"/>
        </w:rPr>
        <w:t xml:space="preserve">(w/ C. </w:t>
      </w:r>
      <w:r w:rsidRPr="00674993">
        <w:rPr>
          <w:color w:val="002060"/>
        </w:rPr>
        <w:tab/>
        <w:t>Fowler &amp; J. Soliz), San Francisco, California.</w:t>
      </w:r>
    </w:p>
    <w:p w14:paraId="3B4DDB5F" w14:textId="4A804470" w:rsidR="00A974C3" w:rsidRPr="00674993" w:rsidRDefault="00AE5021" w:rsidP="00072B2E">
      <w:pPr>
        <w:rPr>
          <w:color w:val="002060"/>
        </w:rPr>
      </w:pPr>
      <w:r w:rsidRPr="00674993">
        <w:rPr>
          <w:color w:val="002060"/>
        </w:rPr>
        <w:t>2010</w:t>
      </w:r>
      <w:r w:rsidRPr="00674993">
        <w:rPr>
          <w:color w:val="002060"/>
        </w:rPr>
        <w:tab/>
        <w:t xml:space="preserve">Invited Presentation, Speaker Series, University of San Francisco Committee on Children and </w:t>
      </w:r>
      <w:r w:rsidR="001A5C96" w:rsidRPr="00674993">
        <w:rPr>
          <w:color w:val="002060"/>
        </w:rPr>
        <w:tab/>
      </w:r>
      <w:r w:rsidRPr="00674993">
        <w:rPr>
          <w:color w:val="002060"/>
        </w:rPr>
        <w:t>Youth</w:t>
      </w:r>
    </w:p>
    <w:p w14:paraId="5B1F9979" w14:textId="4F3A91B5" w:rsidR="00094CBD" w:rsidRPr="00674993" w:rsidRDefault="00094CBD" w:rsidP="0098163F">
      <w:pPr>
        <w:rPr>
          <w:color w:val="002060"/>
        </w:rPr>
      </w:pPr>
      <w:r w:rsidRPr="00674993">
        <w:rPr>
          <w:color w:val="002060"/>
        </w:rPr>
        <w:t>2008</w:t>
      </w:r>
      <w:r w:rsidRPr="00674993">
        <w:rPr>
          <w:color w:val="002060"/>
        </w:rPr>
        <w:tab/>
        <w:t>Presidential Fellow (top fellowship granted to doctoral students, selected by the University)</w:t>
      </w:r>
      <w:r w:rsidR="00B16446" w:rsidRPr="00674993">
        <w:rPr>
          <w:color w:val="002060"/>
        </w:rPr>
        <w:t xml:space="preserve">, </w:t>
      </w:r>
      <w:r w:rsidR="001A5C96" w:rsidRPr="00674993">
        <w:rPr>
          <w:color w:val="002060"/>
        </w:rPr>
        <w:tab/>
      </w:r>
      <w:r w:rsidR="00B16446" w:rsidRPr="00674993">
        <w:rPr>
          <w:color w:val="002060"/>
        </w:rPr>
        <w:t>University of Nebraska-Lincoln</w:t>
      </w:r>
    </w:p>
    <w:p w14:paraId="566237D9" w14:textId="14F4A10D" w:rsidR="0025054B" w:rsidRPr="00674993" w:rsidRDefault="00094CBD" w:rsidP="00094CBD">
      <w:pPr>
        <w:rPr>
          <w:color w:val="002060"/>
        </w:rPr>
      </w:pPr>
      <w:r w:rsidRPr="00674993">
        <w:rPr>
          <w:color w:val="002060"/>
        </w:rPr>
        <w:t>2008</w:t>
      </w:r>
      <w:r w:rsidRPr="00674993">
        <w:rPr>
          <w:color w:val="002060"/>
        </w:rPr>
        <w:tab/>
        <w:t>Honorable Mention, Outstanding Graduate Assistant Research Award</w:t>
      </w:r>
      <w:r w:rsidR="00B16446" w:rsidRPr="00674993">
        <w:rPr>
          <w:color w:val="002060"/>
        </w:rPr>
        <w:t xml:space="preserve">, University of Nebraska, </w:t>
      </w:r>
      <w:r w:rsidR="001A5C96" w:rsidRPr="00674993">
        <w:rPr>
          <w:color w:val="002060"/>
        </w:rPr>
        <w:tab/>
      </w:r>
      <w:r w:rsidR="00B16446" w:rsidRPr="00674993">
        <w:rPr>
          <w:color w:val="002060"/>
        </w:rPr>
        <w:t>Lincoln</w:t>
      </w:r>
    </w:p>
    <w:p w14:paraId="1C122DD3" w14:textId="62F0D830" w:rsidR="0098163F" w:rsidRPr="00674993" w:rsidRDefault="0025054B" w:rsidP="00094CBD">
      <w:pPr>
        <w:rPr>
          <w:color w:val="002060"/>
        </w:rPr>
      </w:pPr>
      <w:r w:rsidRPr="00674993">
        <w:rPr>
          <w:color w:val="002060"/>
        </w:rPr>
        <w:t>2008</w:t>
      </w:r>
      <w:r w:rsidRPr="00674993">
        <w:rPr>
          <w:color w:val="002060"/>
        </w:rPr>
        <w:tab/>
      </w:r>
      <w:r w:rsidR="007A644C" w:rsidRPr="00674993">
        <w:rPr>
          <w:color w:val="002060"/>
        </w:rPr>
        <w:t>Top Four Paper, Interpersonal Division of the Central States Communication Association</w:t>
      </w:r>
    </w:p>
    <w:p w14:paraId="0075B510" w14:textId="5C540D90" w:rsidR="007A644C" w:rsidRPr="00674993" w:rsidRDefault="0098163F" w:rsidP="0098163F">
      <w:pPr>
        <w:rPr>
          <w:color w:val="002060"/>
        </w:rPr>
      </w:pPr>
      <w:r w:rsidRPr="00674993">
        <w:rPr>
          <w:color w:val="002060"/>
        </w:rPr>
        <w:lastRenderedPageBreak/>
        <w:t>2007</w:t>
      </w:r>
      <w:r w:rsidRPr="00674993">
        <w:rPr>
          <w:color w:val="002060"/>
        </w:rPr>
        <w:tab/>
        <w:t>Participant, Graduate Student Seminar "Intergroup Communication: Its Ubiquity and Dynamics"</w:t>
      </w:r>
      <w:r w:rsidRPr="00674993" w:rsidDel="00011D03">
        <w:rPr>
          <w:color w:val="002060"/>
        </w:rPr>
        <w:t xml:space="preserve"> </w:t>
      </w:r>
      <w:r w:rsidR="001A5C96" w:rsidRPr="00674993">
        <w:rPr>
          <w:color w:val="002060"/>
        </w:rPr>
        <w:tab/>
      </w:r>
      <w:r w:rsidRPr="00674993">
        <w:rPr>
          <w:color w:val="002060"/>
        </w:rPr>
        <w:t>(</w:t>
      </w:r>
      <w:r w:rsidR="00FA4911" w:rsidRPr="00674993">
        <w:rPr>
          <w:color w:val="002060"/>
        </w:rPr>
        <w:t xml:space="preserve">Annual Wayne State Doctoral Seminar, led by </w:t>
      </w:r>
      <w:r w:rsidRPr="00674993">
        <w:rPr>
          <w:color w:val="002060"/>
        </w:rPr>
        <w:t>Dr. Howard Giles)</w:t>
      </w:r>
    </w:p>
    <w:p w14:paraId="41B24FB1" w14:textId="53F278A5" w:rsidR="007A644C" w:rsidRPr="00674993" w:rsidRDefault="007A644C" w:rsidP="0098163F">
      <w:pPr>
        <w:rPr>
          <w:color w:val="002060"/>
        </w:rPr>
      </w:pPr>
      <w:r w:rsidRPr="00674993">
        <w:rPr>
          <w:color w:val="002060"/>
        </w:rPr>
        <w:t>2007</w:t>
      </w:r>
      <w:r w:rsidRPr="00674993">
        <w:rPr>
          <w:color w:val="002060"/>
        </w:rPr>
        <w:tab/>
        <w:t xml:space="preserve">Top Four Paper, Family Division of the National Communication Association (w/ A. Thorson, J. </w:t>
      </w:r>
      <w:r w:rsidR="001A5C96" w:rsidRPr="00674993">
        <w:rPr>
          <w:color w:val="002060"/>
        </w:rPr>
        <w:tab/>
      </w:r>
      <w:r w:rsidRPr="00674993">
        <w:rPr>
          <w:color w:val="002060"/>
        </w:rPr>
        <w:t>Koenig Kellas, and A. Trees), Chicago, Illinois</w:t>
      </w:r>
    </w:p>
    <w:p w14:paraId="773073C8" w14:textId="417CD1B7" w:rsidR="007A644C" w:rsidRPr="00674993" w:rsidRDefault="007A644C" w:rsidP="0098163F">
      <w:pPr>
        <w:rPr>
          <w:color w:val="002060"/>
        </w:rPr>
      </w:pPr>
      <w:r w:rsidRPr="00674993">
        <w:rPr>
          <w:color w:val="002060"/>
        </w:rPr>
        <w:t>2007</w:t>
      </w:r>
      <w:r w:rsidRPr="00674993">
        <w:rPr>
          <w:color w:val="002060"/>
        </w:rPr>
        <w:tab/>
        <w:t xml:space="preserve">Top Four Paper, Interpersonal and Small Group Division of the National Communication </w:t>
      </w:r>
      <w:r w:rsidR="001A5C96" w:rsidRPr="00674993">
        <w:rPr>
          <w:color w:val="002060"/>
        </w:rPr>
        <w:tab/>
      </w:r>
      <w:r w:rsidRPr="00674993">
        <w:rPr>
          <w:color w:val="002060"/>
        </w:rPr>
        <w:t xml:space="preserve">Association (w/ </w:t>
      </w:r>
      <w:r w:rsidR="001A5C96" w:rsidRPr="00674993">
        <w:rPr>
          <w:color w:val="002060"/>
        </w:rPr>
        <w:t>S</w:t>
      </w:r>
      <w:r w:rsidRPr="00674993">
        <w:rPr>
          <w:color w:val="002060"/>
        </w:rPr>
        <w:t>. Myers, M. Brann), Minneapolis, Minnesota</w:t>
      </w:r>
    </w:p>
    <w:p w14:paraId="552BEEFA" w14:textId="75E12623" w:rsidR="00094CBD" w:rsidRPr="00674993" w:rsidRDefault="007A644C" w:rsidP="00094CBD">
      <w:pPr>
        <w:rPr>
          <w:color w:val="002060"/>
        </w:rPr>
      </w:pPr>
      <w:r w:rsidRPr="00674993">
        <w:rPr>
          <w:color w:val="002060"/>
        </w:rPr>
        <w:t>2006</w:t>
      </w:r>
      <w:r w:rsidRPr="00674993">
        <w:rPr>
          <w:color w:val="002060"/>
        </w:rPr>
        <w:tab/>
        <w:t xml:space="preserve">Top Four Paper, Interpersonal and Small Group Division of the Central States Communication </w:t>
      </w:r>
      <w:r w:rsidR="001A5C96" w:rsidRPr="00674993">
        <w:rPr>
          <w:color w:val="002060"/>
        </w:rPr>
        <w:tab/>
      </w:r>
      <w:r w:rsidRPr="00674993">
        <w:rPr>
          <w:color w:val="002060"/>
        </w:rPr>
        <w:t>Association (w/ S. Myers &amp; M. Brann), Indianapolis, Indiana</w:t>
      </w:r>
    </w:p>
    <w:p w14:paraId="6983D5E6" w14:textId="43C5C88E" w:rsidR="00364B85" w:rsidRPr="00674993" w:rsidRDefault="00094CBD" w:rsidP="00094CBD">
      <w:pPr>
        <w:rPr>
          <w:color w:val="002060"/>
        </w:rPr>
      </w:pPr>
      <w:r w:rsidRPr="00674993">
        <w:rPr>
          <w:color w:val="002060"/>
        </w:rPr>
        <w:t>2005</w:t>
      </w:r>
      <w:r w:rsidRPr="00674993">
        <w:rPr>
          <w:color w:val="002060"/>
        </w:rPr>
        <w:tab/>
        <w:t xml:space="preserve">University of Nebraska-Lincoln, Othmer Fellow (top fellowship granted by the University to </w:t>
      </w:r>
      <w:r w:rsidR="001A5C96" w:rsidRPr="00674993">
        <w:rPr>
          <w:color w:val="002060"/>
        </w:rPr>
        <w:tab/>
      </w:r>
      <w:r w:rsidRPr="00674993">
        <w:rPr>
          <w:color w:val="002060"/>
        </w:rPr>
        <w:t>incoming graduate students, selected by the Communication Studies Department)</w:t>
      </w:r>
    </w:p>
    <w:p w14:paraId="2E363A25" w14:textId="7813A685" w:rsidR="00921A89" w:rsidRPr="00674993" w:rsidRDefault="00364B85" w:rsidP="00094CBD">
      <w:pPr>
        <w:rPr>
          <w:color w:val="002060"/>
        </w:rPr>
      </w:pPr>
      <w:r w:rsidRPr="00674993">
        <w:rPr>
          <w:color w:val="002060"/>
        </w:rPr>
        <w:t>2005</w:t>
      </w:r>
      <w:r w:rsidRPr="00674993">
        <w:rPr>
          <w:color w:val="002060"/>
        </w:rPr>
        <w:tab/>
        <w:t xml:space="preserve">Top Student Paper, Health Communication Division of the Eastern States Communication </w:t>
      </w:r>
      <w:r w:rsidR="001A5C96" w:rsidRPr="00674993">
        <w:rPr>
          <w:color w:val="002060"/>
        </w:rPr>
        <w:tab/>
      </w:r>
      <w:r w:rsidRPr="00674993">
        <w:rPr>
          <w:color w:val="002060"/>
        </w:rPr>
        <w:t>Association (w/ M. Booth-Butterfield), Pittsburgh, Pennsylvania</w:t>
      </w:r>
    </w:p>
    <w:p w14:paraId="7161704F" w14:textId="7B38B990" w:rsidR="00921A89" w:rsidRPr="00674993" w:rsidRDefault="00921A89" w:rsidP="00094CBD">
      <w:pPr>
        <w:rPr>
          <w:color w:val="002060"/>
        </w:rPr>
      </w:pPr>
      <w:r w:rsidRPr="00674993">
        <w:rPr>
          <w:color w:val="002060"/>
        </w:rPr>
        <w:t>2005</w:t>
      </w:r>
      <w:r w:rsidRPr="00674993">
        <w:rPr>
          <w:color w:val="002060"/>
        </w:rPr>
        <w:tab/>
        <w:t xml:space="preserve">Top Three Paper, Interpersonal Division of the Eastern States Communication Association (w/ S. </w:t>
      </w:r>
      <w:r w:rsidR="001A5C96" w:rsidRPr="00674993">
        <w:rPr>
          <w:color w:val="002060"/>
        </w:rPr>
        <w:tab/>
      </w:r>
      <w:r w:rsidRPr="00674993">
        <w:rPr>
          <w:color w:val="002060"/>
        </w:rPr>
        <w:t>Myers), Pittsburgh, Pennsylvania.</w:t>
      </w:r>
    </w:p>
    <w:p w14:paraId="36FF81A9" w14:textId="77777777" w:rsidR="00094CBD" w:rsidRPr="00674993" w:rsidRDefault="00094CBD" w:rsidP="00094CBD">
      <w:pPr>
        <w:rPr>
          <w:color w:val="002060"/>
        </w:rPr>
      </w:pPr>
    </w:p>
    <w:p w14:paraId="07CD6324" w14:textId="34B1D342" w:rsidR="0098163F" w:rsidRPr="00674993" w:rsidRDefault="0098163F" w:rsidP="00072B2E">
      <w:pPr>
        <w:widowControl w:val="0"/>
        <w:rPr>
          <w:b/>
          <w:color w:val="002060"/>
        </w:rPr>
      </w:pPr>
      <w:r w:rsidRPr="00674993">
        <w:rPr>
          <w:b/>
          <w:color w:val="002060"/>
        </w:rPr>
        <w:t>Teaching</w:t>
      </w:r>
    </w:p>
    <w:p w14:paraId="31957BD1" w14:textId="2502650B" w:rsidR="00094CBD" w:rsidRPr="00674993" w:rsidRDefault="0098163F" w:rsidP="00094CBD">
      <w:pPr>
        <w:rPr>
          <w:color w:val="002060"/>
        </w:rPr>
      </w:pPr>
      <w:r w:rsidRPr="00674993">
        <w:rPr>
          <w:color w:val="002060"/>
        </w:rPr>
        <w:t>2008</w:t>
      </w:r>
      <w:r w:rsidRPr="00674993">
        <w:rPr>
          <w:color w:val="002060"/>
        </w:rPr>
        <w:tab/>
        <w:t>Outstanding Instructor,</w:t>
      </w:r>
      <w:r w:rsidR="00094CBD" w:rsidRPr="00674993">
        <w:rPr>
          <w:color w:val="002060"/>
        </w:rPr>
        <w:t xml:space="preserve"> University of Neb</w:t>
      </w:r>
      <w:r w:rsidRPr="00674993">
        <w:rPr>
          <w:color w:val="002060"/>
        </w:rPr>
        <w:t>raska by the Kappa Alpha Theta S</w:t>
      </w:r>
      <w:r w:rsidR="00094CBD" w:rsidRPr="00674993">
        <w:rPr>
          <w:color w:val="002060"/>
        </w:rPr>
        <w:t>orority</w:t>
      </w:r>
    </w:p>
    <w:p w14:paraId="155D558E" w14:textId="1880B01E" w:rsidR="00094CBD" w:rsidRPr="00674993" w:rsidRDefault="0098163F" w:rsidP="00094CBD">
      <w:pPr>
        <w:rPr>
          <w:color w:val="002060"/>
        </w:rPr>
      </w:pPr>
      <w:r w:rsidRPr="00674993">
        <w:rPr>
          <w:color w:val="002060"/>
        </w:rPr>
        <w:t>2005</w:t>
      </w:r>
      <w:r w:rsidRPr="00674993">
        <w:rPr>
          <w:color w:val="002060"/>
        </w:rPr>
        <w:tab/>
      </w:r>
      <w:r w:rsidR="0045501B" w:rsidRPr="00674993">
        <w:rPr>
          <w:color w:val="002060"/>
        </w:rPr>
        <w:t xml:space="preserve">Department Selection, </w:t>
      </w:r>
      <w:r w:rsidR="00094CBD" w:rsidRPr="00674993">
        <w:rPr>
          <w:color w:val="002060"/>
        </w:rPr>
        <w:t xml:space="preserve">International Communication Association’s Outstanding Teaching </w:t>
      </w:r>
      <w:r w:rsidR="001A5C96" w:rsidRPr="00674993">
        <w:rPr>
          <w:color w:val="002060"/>
        </w:rPr>
        <w:tab/>
      </w:r>
      <w:r w:rsidR="00094CBD" w:rsidRPr="00674993">
        <w:rPr>
          <w:color w:val="002060"/>
        </w:rPr>
        <w:t>Assistant Award</w:t>
      </w:r>
      <w:r w:rsidR="0045501B" w:rsidRPr="00674993">
        <w:rPr>
          <w:color w:val="002060"/>
        </w:rPr>
        <w:t>, West Virginia University</w:t>
      </w:r>
    </w:p>
    <w:p w14:paraId="0FABDBA2" w14:textId="77777777" w:rsidR="00230954" w:rsidRPr="00674993" w:rsidRDefault="00230954" w:rsidP="00230954">
      <w:pPr>
        <w:rPr>
          <w:color w:val="002060"/>
        </w:rPr>
      </w:pPr>
    </w:p>
    <w:p w14:paraId="62279EE8" w14:textId="3ED5F5F6" w:rsidR="005711EC" w:rsidRPr="00674993" w:rsidRDefault="00A974C3" w:rsidP="00230954">
      <w:pPr>
        <w:rPr>
          <w:b/>
          <w:color w:val="002060"/>
        </w:rPr>
      </w:pPr>
      <w:r w:rsidRPr="00674993">
        <w:rPr>
          <w:b/>
          <w:color w:val="002060"/>
        </w:rPr>
        <w:t>Research</w:t>
      </w:r>
      <w:r w:rsidR="00294A31" w:rsidRPr="00674993">
        <w:rPr>
          <w:b/>
          <w:color w:val="002060"/>
        </w:rPr>
        <w:t>_________________________________________________________________</w:t>
      </w:r>
    </w:p>
    <w:p w14:paraId="482FC113" w14:textId="2571BE4C" w:rsidR="004B489F" w:rsidRPr="00674993" w:rsidRDefault="000F6998" w:rsidP="00224761">
      <w:pPr>
        <w:rPr>
          <w:b/>
          <w:i/>
          <w:color w:val="002060"/>
        </w:rPr>
      </w:pPr>
      <w:r w:rsidRPr="00674993">
        <w:rPr>
          <w:b/>
          <w:color w:val="002060"/>
        </w:rPr>
        <w:br/>
      </w:r>
      <w:r w:rsidRPr="00674993">
        <w:rPr>
          <w:i/>
          <w:color w:val="002060"/>
        </w:rPr>
        <w:t xml:space="preserve">*Indicates co-author’s </w:t>
      </w:r>
      <w:r w:rsidR="000D2D71" w:rsidRPr="00674993">
        <w:rPr>
          <w:i/>
          <w:color w:val="002060"/>
        </w:rPr>
        <w:t xml:space="preserve">undergraduate or </w:t>
      </w:r>
      <w:r w:rsidRPr="00674993">
        <w:rPr>
          <w:i/>
          <w:color w:val="002060"/>
        </w:rPr>
        <w:t>graduate student status while completing work on the study.</w:t>
      </w:r>
    </w:p>
    <w:p w14:paraId="0F3ED8E0" w14:textId="77777777" w:rsidR="005643DC" w:rsidRPr="00674993" w:rsidRDefault="005643DC" w:rsidP="005643DC">
      <w:pPr>
        <w:pStyle w:val="EndNoteBibliography"/>
        <w:rPr>
          <w:rFonts w:ascii="Times New Roman" w:hAnsi="Times New Roman" w:cs="Times New Roman"/>
          <w:color w:val="002060"/>
        </w:rPr>
      </w:pPr>
    </w:p>
    <w:p w14:paraId="343BB0C1" w14:textId="105594A7" w:rsidR="002070A4" w:rsidRPr="00674993" w:rsidRDefault="002070A4" w:rsidP="00AF07A0">
      <w:pPr>
        <w:autoSpaceDE w:val="0"/>
        <w:autoSpaceDN w:val="0"/>
        <w:adjustRightInd w:val="0"/>
        <w:rPr>
          <w:b/>
          <w:bCs/>
          <w:color w:val="002060"/>
          <w:shd w:val="clear" w:color="auto" w:fill="FAFAFA"/>
        </w:rPr>
      </w:pPr>
      <w:r w:rsidRPr="00674993">
        <w:rPr>
          <w:b/>
          <w:bCs/>
          <w:color w:val="002060"/>
          <w:shd w:val="clear" w:color="auto" w:fill="FAFAFA"/>
        </w:rPr>
        <w:t>Books</w:t>
      </w:r>
    </w:p>
    <w:p w14:paraId="1D593880" w14:textId="65B84937" w:rsidR="00957C08" w:rsidRPr="00674993" w:rsidRDefault="00957C08" w:rsidP="00B11D51">
      <w:pPr>
        <w:autoSpaceDE w:val="0"/>
        <w:autoSpaceDN w:val="0"/>
        <w:adjustRightInd w:val="0"/>
        <w:rPr>
          <w:color w:val="002060"/>
        </w:rPr>
      </w:pPr>
      <w:r w:rsidRPr="00674993">
        <w:rPr>
          <w:color w:val="002060"/>
        </w:rPr>
        <w:t xml:space="preserve">Harwood, J. &amp; Kunkle, C. E. (2025) </w:t>
      </w:r>
      <w:r w:rsidRPr="00674993">
        <w:rPr>
          <w:i/>
          <w:color w:val="002060"/>
        </w:rPr>
        <w:t xml:space="preserve">Understanding communication and aging: Developing </w:t>
      </w:r>
      <w:r w:rsidRPr="00674993">
        <w:rPr>
          <w:i/>
          <w:color w:val="002060"/>
        </w:rPr>
        <w:tab/>
        <w:t>knowledge and awareness.</w:t>
      </w:r>
      <w:r w:rsidRPr="00674993">
        <w:rPr>
          <w:color w:val="002060"/>
        </w:rPr>
        <w:t xml:space="preserve"> San Diego, CA: </w:t>
      </w:r>
      <w:proofErr w:type="spellStart"/>
      <w:r w:rsidRPr="00674993">
        <w:rPr>
          <w:color w:val="002060"/>
        </w:rPr>
        <w:t>Cognella</w:t>
      </w:r>
      <w:proofErr w:type="spellEnd"/>
      <w:r w:rsidRPr="00674993">
        <w:rPr>
          <w:color w:val="002060"/>
        </w:rPr>
        <w:t>. 3</w:t>
      </w:r>
      <w:r w:rsidRPr="00674993">
        <w:rPr>
          <w:color w:val="002060"/>
          <w:vertAlign w:val="superscript"/>
        </w:rPr>
        <w:t>rd</w:t>
      </w:r>
      <w:r w:rsidRPr="00674993">
        <w:rPr>
          <w:color w:val="002060"/>
        </w:rPr>
        <w:t xml:space="preserve"> edition.</w:t>
      </w:r>
      <w:r w:rsidRPr="00674993">
        <w:rPr>
          <w:color w:val="002060"/>
        </w:rPr>
        <w:br/>
      </w:r>
    </w:p>
    <w:p w14:paraId="6D49E6DB" w14:textId="351FBB17" w:rsidR="00B11D51" w:rsidRPr="00674993" w:rsidRDefault="00226D13" w:rsidP="00B11D51">
      <w:pPr>
        <w:autoSpaceDE w:val="0"/>
        <w:autoSpaceDN w:val="0"/>
        <w:adjustRightInd w:val="0"/>
        <w:rPr>
          <w:color w:val="002060"/>
        </w:rPr>
      </w:pPr>
      <w:r w:rsidRPr="00674993">
        <w:rPr>
          <w:color w:val="002060"/>
          <w:shd w:val="clear" w:color="auto" w:fill="FAFAFA"/>
        </w:rPr>
        <w:t>Jackson, J. K., Anderson, A. O., Dilks, L. M., Holmes, M. H., Kunkle, C. E., Nolan, J. J., &amp; Latimer, M.</w:t>
      </w:r>
      <w:r w:rsidR="00B11D51" w:rsidRPr="00674993">
        <w:rPr>
          <w:color w:val="002060"/>
          <w:shd w:val="clear" w:color="auto" w:fill="FAFAFA"/>
        </w:rPr>
        <w:t xml:space="preserve"> </w:t>
      </w:r>
      <w:r w:rsidR="006F02D6" w:rsidRPr="00674993">
        <w:rPr>
          <w:color w:val="002060"/>
          <w:shd w:val="clear" w:color="auto" w:fill="FAFAFA"/>
        </w:rPr>
        <w:tab/>
      </w:r>
      <w:r w:rsidR="00B11D51" w:rsidRPr="00674993">
        <w:rPr>
          <w:color w:val="002060"/>
          <w:shd w:val="clear" w:color="auto" w:fill="FAFAFA"/>
        </w:rPr>
        <w:t>(</w:t>
      </w:r>
      <w:r w:rsidR="006E144A" w:rsidRPr="00674993">
        <w:rPr>
          <w:color w:val="002060"/>
          <w:shd w:val="clear" w:color="auto" w:fill="FAFAFA"/>
        </w:rPr>
        <w:t>2023</w:t>
      </w:r>
      <w:r w:rsidR="00B11D51" w:rsidRPr="00674993">
        <w:rPr>
          <w:color w:val="002060"/>
          <w:shd w:val="clear" w:color="auto" w:fill="FAFAFA"/>
        </w:rPr>
        <w:t xml:space="preserve">) </w:t>
      </w:r>
      <w:r w:rsidR="00772C80" w:rsidRPr="00674993">
        <w:rPr>
          <w:i/>
          <w:iCs/>
          <w:color w:val="002060"/>
          <w:shd w:val="clear" w:color="auto" w:fill="FAFAFA"/>
        </w:rPr>
        <w:t>Engaging faculty in g</w:t>
      </w:r>
      <w:r w:rsidR="00B11D51" w:rsidRPr="00674993">
        <w:rPr>
          <w:i/>
          <w:iCs/>
          <w:color w:val="002060"/>
        </w:rPr>
        <w:t xml:space="preserve">roup-level change </w:t>
      </w:r>
      <w:r w:rsidR="00772C80" w:rsidRPr="00674993">
        <w:rPr>
          <w:i/>
          <w:iCs/>
          <w:color w:val="002060"/>
        </w:rPr>
        <w:t>for Institutional Transformation</w:t>
      </w:r>
      <w:r w:rsidR="00B11D51" w:rsidRPr="00674993">
        <w:rPr>
          <w:i/>
          <w:iCs/>
          <w:color w:val="002060"/>
        </w:rPr>
        <w:t xml:space="preserve">: </w:t>
      </w:r>
      <w:r w:rsidR="00772C80" w:rsidRPr="00674993">
        <w:rPr>
          <w:i/>
          <w:iCs/>
          <w:color w:val="002060"/>
        </w:rPr>
        <w:t xml:space="preserve">Disrupting </w:t>
      </w:r>
      <w:r w:rsidR="006F02D6" w:rsidRPr="00674993">
        <w:rPr>
          <w:i/>
          <w:iCs/>
          <w:color w:val="002060"/>
        </w:rPr>
        <w:tab/>
      </w:r>
      <w:r w:rsidR="00772C80" w:rsidRPr="00674993">
        <w:rPr>
          <w:i/>
          <w:iCs/>
          <w:color w:val="002060"/>
        </w:rPr>
        <w:t>inequity and building inclusive academic departments</w:t>
      </w:r>
      <w:r w:rsidR="00B11D51" w:rsidRPr="00674993">
        <w:rPr>
          <w:i/>
          <w:iCs/>
          <w:color w:val="002060"/>
        </w:rPr>
        <w:t xml:space="preserve">. </w:t>
      </w:r>
      <w:r w:rsidR="00B11D51" w:rsidRPr="00674993">
        <w:rPr>
          <w:color w:val="002060"/>
        </w:rPr>
        <w:t xml:space="preserve">Routledge. </w:t>
      </w:r>
      <w:r w:rsidR="00B11D51" w:rsidRPr="00674993">
        <w:rPr>
          <w:color w:val="002060"/>
        </w:rPr>
        <w:br/>
      </w:r>
    </w:p>
    <w:p w14:paraId="2956CEB8" w14:textId="77777777" w:rsidR="00933AF2" w:rsidRPr="00674993" w:rsidRDefault="00B11D51" w:rsidP="00B11D51">
      <w:pPr>
        <w:autoSpaceDE w:val="0"/>
        <w:autoSpaceDN w:val="0"/>
        <w:adjustRightInd w:val="0"/>
        <w:rPr>
          <w:b/>
          <w:bCs/>
          <w:color w:val="002060"/>
        </w:rPr>
      </w:pPr>
      <w:r w:rsidRPr="00674993">
        <w:rPr>
          <w:b/>
          <w:bCs/>
          <w:color w:val="002060"/>
        </w:rPr>
        <w:t>Journal Articles &amp; Chapters</w:t>
      </w:r>
    </w:p>
    <w:p w14:paraId="4BAA6838" w14:textId="0376980E" w:rsidR="001A5C96" w:rsidRPr="00674993" w:rsidRDefault="001A5C96" w:rsidP="008F0F21">
      <w:pPr>
        <w:pStyle w:val="dx-doi"/>
        <w:spacing w:before="0" w:after="0"/>
        <w:rPr>
          <w:color w:val="002060"/>
          <w:shd w:val="clear" w:color="auto" w:fill="FFFFFF"/>
        </w:rPr>
      </w:pPr>
      <w:proofErr w:type="spellStart"/>
      <w:r w:rsidRPr="00674993">
        <w:rPr>
          <w:color w:val="002060"/>
          <w:shd w:val="clear" w:color="auto" w:fill="FFFFFF"/>
        </w:rPr>
        <w:t>Totzkay</w:t>
      </w:r>
      <w:proofErr w:type="spellEnd"/>
      <w:r w:rsidRPr="00674993">
        <w:rPr>
          <w:color w:val="002060"/>
          <w:shd w:val="clear" w:color="auto" w:fill="FFFFFF"/>
        </w:rPr>
        <w:t xml:space="preserve">, D., </w:t>
      </w:r>
      <w:proofErr w:type="spellStart"/>
      <w:r w:rsidRPr="00674993">
        <w:rPr>
          <w:color w:val="002060"/>
          <w:shd w:val="clear" w:color="auto" w:fill="FFFFFF"/>
        </w:rPr>
        <w:t>Fraustino</w:t>
      </w:r>
      <w:proofErr w:type="spellEnd"/>
      <w:r w:rsidRPr="00674993">
        <w:rPr>
          <w:color w:val="002060"/>
          <w:shd w:val="clear" w:color="auto" w:fill="FFFFFF"/>
        </w:rPr>
        <w:t xml:space="preserve">, J. D., Costello, L. M., &amp; Kunkle, C. E. (2024). Healthcare provider </w:t>
      </w:r>
      <w:r w:rsidRPr="00674993">
        <w:rPr>
          <w:color w:val="002060"/>
          <w:shd w:val="clear" w:color="auto" w:fill="FFFFFF"/>
        </w:rPr>
        <w:tab/>
        <w:t xml:space="preserve">communication and data-informed message strategies for encouraging older adults to stay up </w:t>
      </w:r>
      <w:r w:rsidRPr="00674993">
        <w:rPr>
          <w:color w:val="002060"/>
          <w:shd w:val="clear" w:color="auto" w:fill="FFFFFF"/>
        </w:rPr>
        <w:tab/>
        <w:t>to date on COVID-19 vaccination. </w:t>
      </w:r>
      <w:r w:rsidRPr="00674993">
        <w:rPr>
          <w:i/>
          <w:iCs/>
          <w:color w:val="002060"/>
          <w:shd w:val="clear" w:color="auto" w:fill="FFFFFF"/>
        </w:rPr>
        <w:t>Journal of Applied Gerontology</w:t>
      </w:r>
      <w:r w:rsidRPr="00674993">
        <w:rPr>
          <w:color w:val="002060"/>
          <w:shd w:val="clear" w:color="auto" w:fill="FFFFFF"/>
        </w:rPr>
        <w:t>, </w:t>
      </w:r>
      <w:r w:rsidRPr="00674993">
        <w:rPr>
          <w:i/>
          <w:iCs/>
          <w:color w:val="002060"/>
          <w:shd w:val="clear" w:color="auto" w:fill="FFFFFF"/>
        </w:rPr>
        <w:t>43</w:t>
      </w:r>
      <w:r w:rsidRPr="00674993">
        <w:rPr>
          <w:color w:val="002060"/>
          <w:shd w:val="clear" w:color="auto" w:fill="FFFFFF"/>
        </w:rPr>
        <w:t>(9), 1228-1240.</w:t>
      </w:r>
      <w:r w:rsidRPr="00674993">
        <w:rPr>
          <w:color w:val="002060"/>
          <w:shd w:val="clear" w:color="auto" w:fill="FFFFFF"/>
        </w:rPr>
        <w:br/>
      </w:r>
      <w:r w:rsidRPr="00674993">
        <w:rPr>
          <w:color w:val="002060"/>
        </w:rPr>
        <w:t xml:space="preserve">            </w:t>
      </w:r>
      <w:hyperlink r:id="rId8" w:history="1">
        <w:r w:rsidRPr="00674993">
          <w:rPr>
            <w:rStyle w:val="Hyperlink"/>
            <w:color w:val="002060"/>
            <w:shd w:val="clear" w:color="auto" w:fill="FFFFFF"/>
          </w:rPr>
          <w:t>https://doi.org/10.1177/07334648241238314</w:t>
        </w:r>
      </w:hyperlink>
    </w:p>
    <w:p w14:paraId="1B5C7C4F" w14:textId="474651CE" w:rsidR="00880554" w:rsidRPr="00674993" w:rsidRDefault="00880554" w:rsidP="008F0F21">
      <w:pPr>
        <w:pStyle w:val="dx-doi"/>
        <w:spacing w:before="0" w:after="0"/>
        <w:rPr>
          <w:rFonts w:ascii="Open Sans" w:hAnsi="Open Sans" w:cs="Open Sans"/>
          <w:color w:val="002060"/>
          <w:shd w:val="clear" w:color="auto" w:fill="FFFFFF"/>
        </w:rPr>
      </w:pPr>
      <w:r w:rsidRPr="00674993">
        <w:rPr>
          <w:color w:val="002060"/>
          <w:shd w:val="clear" w:color="auto" w:fill="FFFFFF"/>
        </w:rPr>
        <w:t xml:space="preserve">*Austin, E. T., </w:t>
      </w:r>
      <w:proofErr w:type="spellStart"/>
      <w:r w:rsidRPr="00674993">
        <w:rPr>
          <w:color w:val="002060"/>
          <w:shd w:val="clear" w:color="auto" w:fill="FFFFFF"/>
        </w:rPr>
        <w:t>Totzkay</w:t>
      </w:r>
      <w:proofErr w:type="spellEnd"/>
      <w:r w:rsidRPr="00674993">
        <w:rPr>
          <w:color w:val="002060"/>
          <w:shd w:val="clear" w:color="auto" w:fill="FFFFFF"/>
        </w:rPr>
        <w:t xml:space="preserve">, D., </w:t>
      </w:r>
      <w:proofErr w:type="spellStart"/>
      <w:r w:rsidRPr="00674993">
        <w:rPr>
          <w:color w:val="002060"/>
          <w:shd w:val="clear" w:color="auto" w:fill="FFFFFF"/>
        </w:rPr>
        <w:t>Fraustino</w:t>
      </w:r>
      <w:proofErr w:type="spellEnd"/>
      <w:r w:rsidRPr="00674993">
        <w:rPr>
          <w:color w:val="002060"/>
          <w:shd w:val="clear" w:color="auto" w:fill="FFFFFF"/>
        </w:rPr>
        <w:t xml:space="preserve">, J. D., Costello, L. M., Kunkle, C. E., &amp; Dillow, M. R. (2023). </w:t>
      </w:r>
      <w:r w:rsidRPr="00674993">
        <w:rPr>
          <w:color w:val="002060"/>
          <w:shd w:val="clear" w:color="auto" w:fill="FFFFFF"/>
        </w:rPr>
        <w:tab/>
      </w:r>
      <w:r w:rsidRPr="00674993">
        <w:rPr>
          <w:color w:val="002060"/>
          <w:shd w:val="clear" w:color="auto" w:fill="FFFFFF"/>
        </w:rPr>
        <w:tab/>
        <w:t xml:space="preserve">Quantitatively </w:t>
      </w:r>
      <w:r w:rsidR="004F0E57" w:rsidRPr="00674993">
        <w:rPr>
          <w:color w:val="002060"/>
          <w:shd w:val="clear" w:color="auto" w:fill="FFFFFF"/>
        </w:rPr>
        <w:t>i</w:t>
      </w:r>
      <w:r w:rsidRPr="00674993">
        <w:rPr>
          <w:color w:val="002060"/>
          <w:shd w:val="clear" w:color="auto" w:fill="FFFFFF"/>
        </w:rPr>
        <w:t xml:space="preserve">dentifying </w:t>
      </w:r>
      <w:r w:rsidR="004F0E57" w:rsidRPr="00674993">
        <w:rPr>
          <w:color w:val="002060"/>
          <w:shd w:val="clear" w:color="auto" w:fill="FFFFFF"/>
        </w:rPr>
        <w:t>m</w:t>
      </w:r>
      <w:r w:rsidRPr="00674993">
        <w:rPr>
          <w:color w:val="002060"/>
          <w:shd w:val="clear" w:color="auto" w:fill="FFFFFF"/>
        </w:rPr>
        <w:t xml:space="preserve">essaging </w:t>
      </w:r>
      <w:r w:rsidR="004F0E57" w:rsidRPr="00674993">
        <w:rPr>
          <w:color w:val="002060"/>
          <w:shd w:val="clear" w:color="auto" w:fill="FFFFFF"/>
        </w:rPr>
        <w:t>t</w:t>
      </w:r>
      <w:r w:rsidRPr="00674993">
        <w:rPr>
          <w:color w:val="002060"/>
          <w:shd w:val="clear" w:color="auto" w:fill="FFFFFF"/>
        </w:rPr>
        <w:t xml:space="preserve">opics to </w:t>
      </w:r>
      <w:r w:rsidR="004F0E57" w:rsidRPr="00674993">
        <w:rPr>
          <w:color w:val="002060"/>
          <w:shd w:val="clear" w:color="auto" w:fill="FFFFFF"/>
        </w:rPr>
        <w:t>e</w:t>
      </w:r>
      <w:r w:rsidRPr="00674993">
        <w:rPr>
          <w:color w:val="002060"/>
          <w:shd w:val="clear" w:color="auto" w:fill="FFFFFF"/>
        </w:rPr>
        <w:t xml:space="preserve">ncourage West Virginia nurses’ COVID-19 </w:t>
      </w:r>
      <w:r w:rsidRPr="00674993">
        <w:rPr>
          <w:color w:val="002060"/>
          <w:shd w:val="clear" w:color="auto" w:fill="FFFFFF"/>
        </w:rPr>
        <w:tab/>
      </w:r>
      <w:r w:rsidR="004F0E57" w:rsidRPr="00674993">
        <w:rPr>
          <w:color w:val="002060"/>
          <w:shd w:val="clear" w:color="auto" w:fill="FFFFFF"/>
        </w:rPr>
        <w:t>v</w:t>
      </w:r>
      <w:r w:rsidRPr="00674993">
        <w:rPr>
          <w:color w:val="002060"/>
          <w:shd w:val="clear" w:color="auto" w:fill="FFFFFF"/>
        </w:rPr>
        <w:t>accination. </w:t>
      </w:r>
      <w:r w:rsidRPr="00674993">
        <w:rPr>
          <w:i/>
          <w:iCs/>
          <w:color w:val="002060"/>
          <w:shd w:val="clear" w:color="auto" w:fill="FFFFFF"/>
        </w:rPr>
        <w:t>Journal of Health Communication, 29(1),</w:t>
      </w:r>
      <w:r w:rsidRPr="00674993">
        <w:rPr>
          <w:color w:val="002060"/>
          <w:shd w:val="clear" w:color="auto" w:fill="FFFFFF"/>
        </w:rPr>
        <w:t xml:space="preserve"> 72–85. </w:t>
      </w:r>
      <w:r w:rsidRPr="00674993">
        <w:rPr>
          <w:color w:val="002060"/>
          <w:shd w:val="clear" w:color="auto" w:fill="FFFFFF"/>
        </w:rPr>
        <w:tab/>
        <w:t>https://doi.org/10.1080/10810730.2023.228598</w:t>
      </w:r>
    </w:p>
    <w:p w14:paraId="6DD8613E" w14:textId="584D0926" w:rsidR="006F02D6" w:rsidRPr="00674993" w:rsidRDefault="008F0F21" w:rsidP="008F0F21">
      <w:pPr>
        <w:pStyle w:val="dx-doi"/>
        <w:spacing w:before="0" w:after="0"/>
        <w:rPr>
          <w:color w:val="002060"/>
        </w:rPr>
      </w:pPr>
      <w:r w:rsidRPr="00674993">
        <w:rPr>
          <w:color w:val="002060"/>
          <w:shd w:val="clear" w:color="auto" w:fill="FFFFFF"/>
        </w:rPr>
        <w:t>*</w:t>
      </w:r>
      <w:r w:rsidR="006F02D6" w:rsidRPr="00674993">
        <w:rPr>
          <w:color w:val="002060"/>
          <w:shd w:val="clear" w:color="auto" w:fill="FFFFFF"/>
        </w:rPr>
        <w:t xml:space="preserve">Fellers, L. E., Kunkle, C. E., Schrodt, P., &amp; Follmer, D. J. (2023). Sanctification, relationship </w:t>
      </w:r>
      <w:r w:rsidR="00957C08" w:rsidRPr="00674993">
        <w:rPr>
          <w:color w:val="002060"/>
          <w:shd w:val="clear" w:color="auto" w:fill="FFFFFF"/>
        </w:rPr>
        <w:tab/>
      </w:r>
      <w:r w:rsidR="006F02D6" w:rsidRPr="00674993">
        <w:rPr>
          <w:color w:val="002060"/>
          <w:shd w:val="clear" w:color="auto" w:fill="FFFFFF"/>
        </w:rPr>
        <w:t xml:space="preserve">maintenance </w:t>
      </w:r>
      <w:r w:rsidR="006F02D6" w:rsidRPr="00674993">
        <w:rPr>
          <w:color w:val="002060"/>
          <w:shd w:val="clear" w:color="auto" w:fill="FFFFFF"/>
        </w:rPr>
        <w:tab/>
        <w:t xml:space="preserve">behaviors, and closeness within parent-adult child relationships. </w:t>
      </w:r>
      <w:r w:rsidR="006F02D6" w:rsidRPr="00674993">
        <w:rPr>
          <w:i/>
          <w:iCs/>
          <w:color w:val="002060"/>
          <w:shd w:val="clear" w:color="auto" w:fill="FFFFFF"/>
        </w:rPr>
        <w:t xml:space="preserve">Journal of Family </w:t>
      </w:r>
      <w:r w:rsidR="00957C08" w:rsidRPr="00674993">
        <w:rPr>
          <w:i/>
          <w:iCs/>
          <w:color w:val="002060"/>
          <w:shd w:val="clear" w:color="auto" w:fill="FFFFFF"/>
        </w:rPr>
        <w:tab/>
      </w:r>
      <w:r w:rsidR="006F02D6" w:rsidRPr="00674993">
        <w:rPr>
          <w:i/>
          <w:iCs/>
          <w:color w:val="002060"/>
          <w:shd w:val="clear" w:color="auto" w:fill="FFFFFF"/>
        </w:rPr>
        <w:t xml:space="preserve">Communication, 23, </w:t>
      </w:r>
      <w:r w:rsidR="006F02D6" w:rsidRPr="00674993">
        <w:rPr>
          <w:color w:val="002060"/>
          <w:shd w:val="clear" w:color="auto" w:fill="FFFFFF"/>
        </w:rPr>
        <w:t>107-122.</w:t>
      </w:r>
      <w:hyperlink r:id="rId9" w:history="1">
        <w:r w:rsidR="006F02D6" w:rsidRPr="00674993">
          <w:rPr>
            <w:rStyle w:val="Hyperlink"/>
            <w:color w:val="002060"/>
          </w:rPr>
          <w:t>https://doi.org/10.1080/15267431.2023.2189254</w:t>
        </w:r>
      </w:hyperlink>
    </w:p>
    <w:p w14:paraId="0D752DE7" w14:textId="718F1DE9" w:rsidR="00B11D51" w:rsidRPr="00D10AAA" w:rsidRDefault="008F0F21" w:rsidP="00B11D51">
      <w:pPr>
        <w:autoSpaceDE w:val="0"/>
        <w:autoSpaceDN w:val="0"/>
        <w:adjustRightInd w:val="0"/>
        <w:rPr>
          <w:b/>
          <w:bCs/>
          <w:color w:val="002060"/>
        </w:rPr>
      </w:pPr>
      <w:r w:rsidRPr="00674993">
        <w:rPr>
          <w:color w:val="002060"/>
          <w:shd w:val="clear" w:color="auto" w:fill="FFFFFF"/>
        </w:rPr>
        <w:lastRenderedPageBreak/>
        <w:t>*</w:t>
      </w:r>
      <w:r w:rsidR="00933AF2" w:rsidRPr="00674993">
        <w:rPr>
          <w:color w:val="002060"/>
          <w:shd w:val="clear" w:color="auto" w:fill="FFFFFF"/>
        </w:rPr>
        <w:t xml:space="preserve">Butcher, M., Cohen, E., </w:t>
      </w:r>
      <w:proofErr w:type="spellStart"/>
      <w:r w:rsidR="00933AF2" w:rsidRPr="00674993">
        <w:rPr>
          <w:color w:val="002060"/>
          <w:shd w:val="clear" w:color="auto" w:fill="FFFFFF"/>
        </w:rPr>
        <w:t>Totzkay</w:t>
      </w:r>
      <w:proofErr w:type="spellEnd"/>
      <w:r w:rsidR="00933AF2" w:rsidRPr="00674993">
        <w:rPr>
          <w:color w:val="002060"/>
          <w:shd w:val="clear" w:color="auto" w:fill="FFFFFF"/>
        </w:rPr>
        <w:t xml:space="preserve">, D., &amp; Kunkle, C. </w:t>
      </w:r>
      <w:r w:rsidR="006F02D6" w:rsidRPr="00674993">
        <w:rPr>
          <w:color w:val="002060"/>
          <w:shd w:val="clear" w:color="auto" w:fill="FFFFFF"/>
        </w:rPr>
        <w:t xml:space="preserve">(2023). </w:t>
      </w:r>
      <w:r w:rsidR="00933AF2" w:rsidRPr="00674993">
        <w:rPr>
          <w:color w:val="002060"/>
          <w:shd w:val="clear" w:color="auto" w:fill="FFFFFF"/>
        </w:rPr>
        <w:t xml:space="preserve">Geek Girl </w:t>
      </w:r>
      <w:r w:rsidR="00FA0122" w:rsidRPr="00674993">
        <w:rPr>
          <w:color w:val="002060"/>
          <w:shd w:val="clear" w:color="auto" w:fill="FFFFFF"/>
        </w:rPr>
        <w:t>t</w:t>
      </w:r>
      <w:r w:rsidR="00933AF2" w:rsidRPr="00674993">
        <w:rPr>
          <w:color w:val="002060"/>
          <w:shd w:val="clear" w:color="auto" w:fill="FFFFFF"/>
        </w:rPr>
        <w:t xml:space="preserve">oday, </w:t>
      </w:r>
      <w:r w:rsidR="00FA0122" w:rsidRPr="00674993">
        <w:rPr>
          <w:color w:val="002060"/>
          <w:shd w:val="clear" w:color="auto" w:fill="FFFFFF"/>
        </w:rPr>
        <w:t>s</w:t>
      </w:r>
      <w:r w:rsidR="00933AF2" w:rsidRPr="00674993">
        <w:rPr>
          <w:color w:val="002060"/>
          <w:shd w:val="clear" w:color="auto" w:fill="FFFFFF"/>
        </w:rPr>
        <w:t xml:space="preserve">cientist </w:t>
      </w:r>
      <w:r w:rsidR="00FA0122" w:rsidRPr="00674993">
        <w:rPr>
          <w:color w:val="002060"/>
          <w:shd w:val="clear" w:color="auto" w:fill="FFFFFF"/>
        </w:rPr>
        <w:t>t</w:t>
      </w:r>
      <w:r w:rsidR="00933AF2" w:rsidRPr="00674993">
        <w:rPr>
          <w:color w:val="002060"/>
          <w:shd w:val="clear" w:color="auto" w:fill="FFFFFF"/>
        </w:rPr>
        <w:t xml:space="preserve">omorrow? </w:t>
      </w:r>
      <w:r w:rsidR="00957C08" w:rsidRPr="00674993">
        <w:rPr>
          <w:color w:val="002060"/>
          <w:shd w:val="clear" w:color="auto" w:fill="FFFFFF"/>
        </w:rPr>
        <w:tab/>
      </w:r>
      <w:r w:rsidR="00933AF2" w:rsidRPr="00674993">
        <w:rPr>
          <w:color w:val="002060"/>
          <w:shd w:val="clear" w:color="auto" w:fill="FFFFFF"/>
        </w:rPr>
        <w:t xml:space="preserve">Women’s </w:t>
      </w:r>
      <w:r w:rsidR="00FA0122" w:rsidRPr="00674993">
        <w:rPr>
          <w:color w:val="002060"/>
          <w:shd w:val="clear" w:color="auto" w:fill="FFFFFF"/>
        </w:rPr>
        <w:t>e</w:t>
      </w:r>
      <w:r w:rsidR="00933AF2" w:rsidRPr="00674993">
        <w:rPr>
          <w:color w:val="002060"/>
          <w:shd w:val="clear" w:color="auto" w:fill="FFFFFF"/>
        </w:rPr>
        <w:t xml:space="preserve">ngagement in </w:t>
      </w:r>
      <w:r w:rsidR="00FA0122" w:rsidRPr="00674993">
        <w:rPr>
          <w:color w:val="002060"/>
          <w:shd w:val="clear" w:color="auto" w:fill="FFFFFF"/>
        </w:rPr>
        <w:t>p</w:t>
      </w:r>
      <w:r w:rsidR="00933AF2" w:rsidRPr="00674993">
        <w:rPr>
          <w:color w:val="002060"/>
          <w:shd w:val="clear" w:color="auto" w:fill="FFFFFF"/>
        </w:rPr>
        <w:t xml:space="preserve">opular </w:t>
      </w:r>
      <w:r w:rsidR="00FA0122" w:rsidRPr="00674993">
        <w:rPr>
          <w:color w:val="002060"/>
          <w:shd w:val="clear" w:color="auto" w:fill="FFFFFF"/>
        </w:rPr>
        <w:t>g</w:t>
      </w:r>
      <w:r w:rsidR="00933AF2" w:rsidRPr="00674993">
        <w:rPr>
          <w:color w:val="002060"/>
          <w:shd w:val="clear" w:color="auto" w:fill="FFFFFF"/>
        </w:rPr>
        <w:t xml:space="preserve">eek </w:t>
      </w:r>
      <w:r w:rsidR="00FA0122" w:rsidRPr="00674993">
        <w:rPr>
          <w:color w:val="002060"/>
          <w:shd w:val="clear" w:color="auto" w:fill="FFFFFF"/>
        </w:rPr>
        <w:t>c</w:t>
      </w:r>
      <w:r w:rsidR="00933AF2" w:rsidRPr="00674993">
        <w:rPr>
          <w:color w:val="002060"/>
          <w:shd w:val="clear" w:color="auto" w:fill="FFFFFF"/>
        </w:rPr>
        <w:t xml:space="preserve">ulture and </w:t>
      </w:r>
      <w:r w:rsidR="00FA0122" w:rsidRPr="00674993">
        <w:rPr>
          <w:color w:val="002060"/>
          <w:shd w:val="clear" w:color="auto" w:fill="FFFFFF"/>
        </w:rPr>
        <w:t>i</w:t>
      </w:r>
      <w:r w:rsidR="00933AF2" w:rsidRPr="00674993">
        <w:rPr>
          <w:color w:val="002060"/>
          <w:shd w:val="clear" w:color="auto" w:fill="FFFFFF"/>
        </w:rPr>
        <w:t xml:space="preserve">nterest in STEM </w:t>
      </w:r>
      <w:r w:rsidR="00FA0122" w:rsidRPr="00674993">
        <w:rPr>
          <w:color w:val="002060"/>
          <w:shd w:val="clear" w:color="auto" w:fill="FFFFFF"/>
        </w:rPr>
        <w:t>c</w:t>
      </w:r>
      <w:r w:rsidR="00933AF2" w:rsidRPr="00674993">
        <w:rPr>
          <w:color w:val="002060"/>
          <w:shd w:val="clear" w:color="auto" w:fill="FFFFFF"/>
        </w:rPr>
        <w:t xml:space="preserve">areers. </w:t>
      </w:r>
      <w:r w:rsidR="00933AF2" w:rsidRPr="00674993">
        <w:rPr>
          <w:i/>
          <w:iCs/>
          <w:color w:val="002060"/>
          <w:shd w:val="clear" w:color="auto" w:fill="FFFFFF"/>
        </w:rPr>
        <w:t xml:space="preserve">International Journal </w:t>
      </w:r>
      <w:r w:rsidR="00957C08" w:rsidRPr="00674993">
        <w:rPr>
          <w:i/>
          <w:iCs/>
          <w:color w:val="002060"/>
          <w:shd w:val="clear" w:color="auto" w:fill="FFFFFF"/>
        </w:rPr>
        <w:tab/>
      </w:r>
      <w:r w:rsidR="00933AF2" w:rsidRPr="00674993">
        <w:rPr>
          <w:i/>
          <w:iCs/>
          <w:color w:val="002060"/>
          <w:shd w:val="clear" w:color="auto" w:fill="FFFFFF"/>
        </w:rPr>
        <w:t xml:space="preserve">of Science Education, </w:t>
      </w:r>
      <w:r w:rsidR="006F02D6" w:rsidRPr="00674993">
        <w:rPr>
          <w:i/>
          <w:iCs/>
          <w:color w:val="002060"/>
          <w:shd w:val="clear" w:color="auto" w:fill="FFFFFF"/>
        </w:rPr>
        <w:t xml:space="preserve">Part B., </w:t>
      </w:r>
      <w:r w:rsidR="006F02D6" w:rsidRPr="00674993">
        <w:rPr>
          <w:color w:val="002060"/>
          <w:shd w:val="clear" w:color="auto" w:fill="FFFFFF"/>
        </w:rPr>
        <w:t>1-16</w:t>
      </w:r>
      <w:r w:rsidR="00933AF2" w:rsidRPr="00674993">
        <w:rPr>
          <w:color w:val="002060"/>
          <w:shd w:val="clear" w:color="auto" w:fill="FFFFFF"/>
        </w:rPr>
        <w:t xml:space="preserve">. Doi: </w:t>
      </w:r>
      <w:r w:rsidR="006B5B8C" w:rsidRPr="00674993">
        <w:rPr>
          <w:color w:val="002060"/>
          <w:shd w:val="clear" w:color="auto" w:fill="FFFFFF"/>
        </w:rPr>
        <w:t>10.1080/21548455.2023.2172624</w:t>
      </w:r>
      <w:r w:rsidR="00B11D51" w:rsidRPr="00674993">
        <w:rPr>
          <w:color w:val="002060"/>
        </w:rPr>
        <w:br/>
      </w:r>
    </w:p>
    <w:p w14:paraId="636EA539" w14:textId="77777777" w:rsidR="00B11D51" w:rsidRPr="00674993" w:rsidRDefault="00B11D51" w:rsidP="00B11D51">
      <w:pPr>
        <w:rPr>
          <w:color w:val="002060"/>
        </w:rPr>
      </w:pPr>
      <w:r w:rsidRPr="00674993">
        <w:rPr>
          <w:noProof/>
          <w:color w:val="002060"/>
        </w:rPr>
        <w:t xml:space="preserve">Ball, H., Weber, K., Goodboy, A. K., Kunkle, C. E., Lilly, C. L., &amp; Myers, S. A. (2022) </w:t>
      </w:r>
      <w:r w:rsidRPr="00674993">
        <w:rPr>
          <w:color w:val="002060"/>
          <w:shd w:val="clear" w:color="auto" w:fill="FFFFFF"/>
        </w:rPr>
        <w:t xml:space="preserve">A mixed </w:t>
      </w:r>
      <w:r w:rsidRPr="00674993">
        <w:rPr>
          <w:color w:val="002060"/>
          <w:shd w:val="clear" w:color="auto" w:fill="FFFFFF"/>
        </w:rPr>
        <w:tab/>
        <w:t xml:space="preserve">methodological examination of older adults' psychological reactance toward caregiving messages </w:t>
      </w:r>
      <w:r w:rsidRPr="00674993">
        <w:rPr>
          <w:color w:val="002060"/>
          <w:shd w:val="clear" w:color="auto" w:fill="FFFFFF"/>
        </w:rPr>
        <w:tab/>
        <w:t xml:space="preserve">from their adult children. </w:t>
      </w:r>
      <w:r w:rsidRPr="00674993">
        <w:rPr>
          <w:i/>
          <w:iCs/>
          <w:color w:val="002060"/>
          <w:shd w:val="clear" w:color="auto" w:fill="FFFFFF"/>
        </w:rPr>
        <w:t xml:space="preserve">Communication Monographs. </w:t>
      </w:r>
    </w:p>
    <w:p w14:paraId="26C55F4A" w14:textId="77777777" w:rsidR="00B11D51" w:rsidRPr="00674993" w:rsidRDefault="00B11D51" w:rsidP="00B11D51">
      <w:pPr>
        <w:ind w:left="720" w:hanging="720"/>
        <w:rPr>
          <w:noProof/>
          <w:color w:val="002060"/>
        </w:rPr>
      </w:pPr>
    </w:p>
    <w:p w14:paraId="7CE55CB7" w14:textId="77777777" w:rsidR="00B11D51" w:rsidRPr="00674993" w:rsidRDefault="00B11D51" w:rsidP="00B11D51">
      <w:pPr>
        <w:ind w:left="720" w:hanging="720"/>
        <w:rPr>
          <w:i/>
          <w:iCs/>
          <w:color w:val="002060"/>
        </w:rPr>
      </w:pPr>
      <w:r w:rsidRPr="00674993">
        <w:rPr>
          <w:noProof/>
          <w:color w:val="002060"/>
        </w:rPr>
        <w:t xml:space="preserve">Gasiorek, J., Rittenour, C. E.,  Lin, M.-C., &amp; Harwood, J.,  (2021). Family communication in later life. In A. L. Vangelisti (Ed.), </w:t>
      </w:r>
      <w:r w:rsidRPr="00674993">
        <w:rPr>
          <w:i/>
          <w:noProof/>
          <w:color w:val="002060"/>
        </w:rPr>
        <w:t>The Routledge Handbook of Family Communication</w:t>
      </w:r>
      <w:r w:rsidRPr="00674993">
        <w:rPr>
          <w:noProof/>
          <w:color w:val="002060"/>
        </w:rPr>
        <w:t xml:space="preserve"> (pp. 112-126). New York, New York: Routledge. </w:t>
      </w:r>
    </w:p>
    <w:p w14:paraId="0622D996" w14:textId="77777777" w:rsidR="00B11D51" w:rsidRPr="00674993" w:rsidRDefault="00B11D51" w:rsidP="00B11D51">
      <w:pPr>
        <w:ind w:left="720" w:hanging="720"/>
        <w:rPr>
          <w:noProof/>
          <w:color w:val="002060"/>
        </w:rPr>
      </w:pPr>
    </w:p>
    <w:p w14:paraId="020201C6" w14:textId="1A8F1FE7" w:rsidR="00B11D51" w:rsidRPr="00674993" w:rsidRDefault="00B11D51" w:rsidP="00B11D51">
      <w:pPr>
        <w:pStyle w:val="EndNoteBibliography"/>
        <w:rPr>
          <w:rFonts w:ascii="Times New Roman" w:hAnsi="Times New Roman" w:cs="Times New Roman"/>
          <w:color w:val="002060"/>
        </w:rPr>
      </w:pPr>
      <w:r w:rsidRPr="00674993">
        <w:rPr>
          <w:rFonts w:ascii="Times New Roman" w:hAnsi="Times New Roman" w:cs="Times New Roman"/>
          <w:color w:val="002060"/>
        </w:rPr>
        <w:t xml:space="preserve">Hash, K. M., Rittenour, C. E., Gouge, C., M’bayo, T., </w:t>
      </w:r>
      <w:proofErr w:type="spellStart"/>
      <w:r w:rsidRPr="00674993">
        <w:rPr>
          <w:rFonts w:ascii="Times New Roman" w:hAnsi="Times New Roman" w:cs="Times New Roman"/>
          <w:color w:val="002060"/>
        </w:rPr>
        <w:t>Hostuttler</w:t>
      </w:r>
      <w:proofErr w:type="spellEnd"/>
      <w:r w:rsidRPr="00674993">
        <w:rPr>
          <w:rFonts w:ascii="Times New Roman" w:hAnsi="Times New Roman" w:cs="Times New Roman"/>
          <w:color w:val="002060"/>
        </w:rPr>
        <w:t xml:space="preserve">, L., &amp; *Redding, T. (2020). </w:t>
      </w:r>
      <w:r w:rsidR="00957C08" w:rsidRPr="00674993">
        <w:rPr>
          <w:rFonts w:ascii="Times New Roman" w:hAnsi="Times New Roman" w:cs="Times New Roman"/>
          <w:color w:val="002060"/>
        </w:rPr>
        <w:tab/>
      </w:r>
      <w:r w:rsidRPr="00674993">
        <w:rPr>
          <w:rFonts w:ascii="Times New Roman" w:hAnsi="Times New Roman" w:cs="Times New Roman"/>
          <w:color w:val="002060"/>
        </w:rPr>
        <w:t xml:space="preserve">Recollections and voices: An Appalachian community revisited. </w:t>
      </w:r>
      <w:r w:rsidRPr="00674993">
        <w:rPr>
          <w:rFonts w:ascii="Times New Roman" w:hAnsi="Times New Roman" w:cs="Times New Roman"/>
          <w:i/>
          <w:color w:val="002060"/>
        </w:rPr>
        <w:t xml:space="preserve">Contemporary Rural Issues in </w:t>
      </w:r>
      <w:r w:rsidR="00957C08" w:rsidRPr="00674993">
        <w:rPr>
          <w:rFonts w:ascii="Times New Roman" w:hAnsi="Times New Roman" w:cs="Times New Roman"/>
          <w:i/>
          <w:color w:val="002060"/>
        </w:rPr>
        <w:tab/>
      </w:r>
      <w:r w:rsidRPr="00674993">
        <w:rPr>
          <w:rFonts w:ascii="Times New Roman" w:hAnsi="Times New Roman" w:cs="Times New Roman"/>
          <w:i/>
          <w:color w:val="002060"/>
        </w:rPr>
        <w:t>Social Work Journal, 11</w:t>
      </w:r>
      <w:r w:rsidRPr="00674993">
        <w:rPr>
          <w:rFonts w:ascii="Times New Roman" w:hAnsi="Times New Roman" w:cs="Times New Roman"/>
          <w:color w:val="002060"/>
        </w:rPr>
        <w:t>, 1-14</w:t>
      </w:r>
      <w:r w:rsidR="00957C08" w:rsidRPr="00674993">
        <w:rPr>
          <w:rFonts w:ascii="Times New Roman" w:hAnsi="Times New Roman" w:cs="Times New Roman"/>
          <w:color w:val="002060"/>
        </w:rPr>
        <w:t xml:space="preserve">     </w:t>
      </w:r>
      <w:hyperlink r:id="rId10" w:history="1">
        <w:r w:rsidR="00957C08" w:rsidRPr="00674993">
          <w:rPr>
            <w:rStyle w:val="Hyperlink"/>
            <w:rFonts w:ascii="Times New Roman" w:hAnsi="Times New Roman" w:cs="Times New Roman"/>
            <w:color w:val="002060"/>
          </w:rPr>
          <w:t>https://digitalcommons.murraystate.edu/cgi/viewcontent.cgi?article=1185&amp;context=crsw</w:t>
        </w:r>
      </w:hyperlink>
    </w:p>
    <w:p w14:paraId="220AB7D6" w14:textId="77777777" w:rsidR="00B11D51" w:rsidRPr="00674993" w:rsidRDefault="00B11D51" w:rsidP="00B11D51">
      <w:pPr>
        <w:pStyle w:val="EndNoteBibliography"/>
        <w:rPr>
          <w:rFonts w:ascii="Times New Roman" w:hAnsi="Times New Roman" w:cs="Times New Roman"/>
          <w:color w:val="002060"/>
        </w:rPr>
      </w:pPr>
    </w:p>
    <w:p w14:paraId="103B5B59" w14:textId="77777777" w:rsidR="00B11D51" w:rsidRPr="00674993" w:rsidRDefault="00B11D51" w:rsidP="00B11D51">
      <w:pPr>
        <w:pStyle w:val="EndNoteBibliography"/>
        <w:rPr>
          <w:rFonts w:ascii="Times New Roman" w:hAnsi="Times New Roman" w:cs="Times New Roman"/>
          <w:i/>
          <w:iCs/>
          <w:color w:val="002060"/>
        </w:rPr>
      </w:pPr>
      <w:r w:rsidRPr="00674993">
        <w:rPr>
          <w:rFonts w:ascii="Times New Roman" w:hAnsi="Times New Roman" w:cs="Times New Roman"/>
          <w:color w:val="002060"/>
        </w:rPr>
        <w:t xml:space="preserve">Rittenour, C. E. (2020) Family socialization of “Otherness.”  In J. Soliz &amp; C. </w:t>
      </w:r>
      <w:proofErr w:type="spellStart"/>
      <w:r w:rsidRPr="00674993">
        <w:rPr>
          <w:rFonts w:ascii="Times New Roman" w:hAnsi="Times New Roman" w:cs="Times New Roman"/>
          <w:color w:val="002060"/>
        </w:rPr>
        <w:t>Colaner</w:t>
      </w:r>
      <w:proofErr w:type="spellEnd"/>
      <w:r w:rsidRPr="00674993">
        <w:rPr>
          <w:rFonts w:ascii="Times New Roman" w:hAnsi="Times New Roman" w:cs="Times New Roman"/>
          <w:color w:val="002060"/>
        </w:rPr>
        <w:t xml:space="preserve"> (Eds.) </w:t>
      </w:r>
      <w:r w:rsidRPr="00674993">
        <w:rPr>
          <w:rFonts w:ascii="Times New Roman" w:hAnsi="Times New Roman" w:cs="Times New Roman"/>
          <w:i/>
          <w:iCs/>
          <w:color w:val="002060"/>
        </w:rPr>
        <w:t xml:space="preserve">Navigating </w:t>
      </w:r>
      <w:r w:rsidRPr="00674993">
        <w:rPr>
          <w:rFonts w:ascii="Times New Roman" w:hAnsi="Times New Roman" w:cs="Times New Roman"/>
          <w:i/>
          <w:iCs/>
          <w:color w:val="002060"/>
        </w:rPr>
        <w:tab/>
        <w:t xml:space="preserve">Relationships in the Modern Family: Communication, Identity, and Difference, </w:t>
      </w:r>
      <w:r w:rsidRPr="00674993">
        <w:rPr>
          <w:rFonts w:ascii="Times New Roman" w:hAnsi="Times New Roman" w:cs="Times New Roman"/>
          <w:iCs/>
          <w:color w:val="002060"/>
        </w:rPr>
        <w:t xml:space="preserve">pp. 233-249. Peter </w:t>
      </w:r>
      <w:r w:rsidRPr="00674993">
        <w:rPr>
          <w:rFonts w:ascii="Times New Roman" w:hAnsi="Times New Roman" w:cs="Times New Roman"/>
          <w:iCs/>
          <w:color w:val="002060"/>
        </w:rPr>
        <w:tab/>
        <w:t>Lang</w:t>
      </w:r>
      <w:r w:rsidRPr="00674993">
        <w:rPr>
          <w:rFonts w:ascii="Times New Roman" w:hAnsi="Times New Roman" w:cs="Times New Roman"/>
          <w:i/>
          <w:iCs/>
          <w:color w:val="002060"/>
        </w:rPr>
        <w:t xml:space="preserve">. </w:t>
      </w:r>
    </w:p>
    <w:p w14:paraId="502C1E34" w14:textId="77777777" w:rsidR="00B11D51" w:rsidRPr="00674993" w:rsidRDefault="00B11D51" w:rsidP="00B11D51">
      <w:pPr>
        <w:pStyle w:val="EndNoteBibliography"/>
        <w:rPr>
          <w:rFonts w:ascii="Times New Roman" w:hAnsi="Times New Roman" w:cs="Times New Roman"/>
          <w:color w:val="002060"/>
        </w:rPr>
      </w:pPr>
    </w:p>
    <w:p w14:paraId="478F858F" w14:textId="77777777" w:rsidR="00B11D51" w:rsidRPr="00674993" w:rsidRDefault="00B11D51" w:rsidP="00B11D51">
      <w:pPr>
        <w:pStyle w:val="EndNoteBibliography"/>
        <w:rPr>
          <w:rFonts w:ascii="Times New Roman" w:hAnsi="Times New Roman" w:cs="Times New Roman"/>
          <w:color w:val="002060"/>
        </w:rPr>
      </w:pPr>
      <w:r w:rsidRPr="00674993">
        <w:rPr>
          <w:rFonts w:ascii="Times New Roman" w:hAnsi="Times New Roman" w:cs="Times New Roman"/>
          <w:color w:val="002060"/>
        </w:rPr>
        <w:t xml:space="preserve">Daniels, R., &amp; Rittenour, C. E. (2020). Reproducing work and family norms through daughter-parent </w:t>
      </w:r>
      <w:r w:rsidRPr="00674993">
        <w:rPr>
          <w:rFonts w:ascii="Times New Roman" w:hAnsi="Times New Roman" w:cs="Times New Roman"/>
          <w:color w:val="002060"/>
        </w:rPr>
        <w:tab/>
        <w:t xml:space="preserve">communication. </w:t>
      </w:r>
      <w:r w:rsidRPr="00674993">
        <w:rPr>
          <w:rFonts w:ascii="Times New Roman" w:hAnsi="Times New Roman" w:cs="Times New Roman"/>
          <w:i/>
          <w:color w:val="002060"/>
        </w:rPr>
        <w:t xml:space="preserve">Journal of Social and Personal Relationships, 37, </w:t>
      </w:r>
      <w:r w:rsidRPr="00674993">
        <w:rPr>
          <w:rFonts w:ascii="Times New Roman" w:hAnsi="Times New Roman" w:cs="Times New Roman"/>
          <w:color w:val="002060"/>
        </w:rPr>
        <w:t>2323-2341</w:t>
      </w:r>
      <w:r w:rsidRPr="00674993">
        <w:rPr>
          <w:rFonts w:ascii="Times New Roman" w:hAnsi="Times New Roman" w:cs="Times New Roman"/>
          <w:i/>
          <w:color w:val="002060"/>
        </w:rPr>
        <w:t xml:space="preserve">. </w:t>
      </w:r>
      <w:proofErr w:type="spellStart"/>
      <w:r w:rsidRPr="00674993">
        <w:rPr>
          <w:rFonts w:ascii="Times New Roman" w:hAnsi="Times New Roman" w:cs="Times New Roman"/>
          <w:color w:val="002060"/>
        </w:rPr>
        <w:t>doi</w:t>
      </w:r>
      <w:proofErr w:type="spellEnd"/>
      <w:r w:rsidRPr="00674993">
        <w:rPr>
          <w:rFonts w:ascii="Times New Roman" w:hAnsi="Times New Roman" w:cs="Times New Roman"/>
          <w:color w:val="002060"/>
        </w:rPr>
        <w:t xml:space="preserve">: </w:t>
      </w:r>
      <w:r w:rsidRPr="00674993">
        <w:rPr>
          <w:rFonts w:ascii="Times New Roman" w:hAnsi="Times New Roman" w:cs="Times New Roman"/>
          <w:color w:val="002060"/>
        </w:rPr>
        <w:tab/>
        <w:t xml:space="preserve">10.1177/0265407520922912 </w:t>
      </w:r>
    </w:p>
    <w:p w14:paraId="6803A287" w14:textId="77777777" w:rsidR="00B11D51" w:rsidRPr="00674993" w:rsidRDefault="00B11D51" w:rsidP="00B11D51">
      <w:pPr>
        <w:pStyle w:val="EndNoteBibliography"/>
        <w:rPr>
          <w:rFonts w:ascii="Times New Roman" w:hAnsi="Times New Roman" w:cs="Times New Roman"/>
          <w:i/>
          <w:iCs/>
          <w:color w:val="002060"/>
        </w:rPr>
      </w:pPr>
    </w:p>
    <w:p w14:paraId="6E7EFE3D" w14:textId="77777777" w:rsidR="00B11D51" w:rsidRPr="00674993" w:rsidRDefault="00B11D51" w:rsidP="00B11D51">
      <w:pPr>
        <w:pStyle w:val="EndNoteBibliography"/>
        <w:rPr>
          <w:rFonts w:ascii="Times New Roman" w:eastAsia="Times New Roman" w:hAnsi="Times New Roman" w:cs="Times New Roman"/>
          <w:color w:val="002060"/>
        </w:rPr>
      </w:pPr>
      <w:r w:rsidRPr="00674993">
        <w:rPr>
          <w:rFonts w:ascii="Times New Roman" w:hAnsi="Times New Roman" w:cs="Times New Roman"/>
          <w:color w:val="002060"/>
        </w:rPr>
        <w:t xml:space="preserve">Rittenour, C. E., *Baker, J. P., *Burgess, K. B., *Shields, K. E., &amp; *Okai, L. B.* (2020). Communicated </w:t>
      </w:r>
      <w:r w:rsidRPr="00674993">
        <w:rPr>
          <w:rFonts w:ascii="Times New Roman" w:hAnsi="Times New Roman" w:cs="Times New Roman"/>
          <w:color w:val="002060"/>
        </w:rPr>
        <w:tab/>
        <w:t xml:space="preserve">stereotypes, attitudes, and intended accommodation of Appalachians. </w:t>
      </w:r>
      <w:r w:rsidRPr="00674993">
        <w:rPr>
          <w:rFonts w:ascii="Times New Roman" w:eastAsia="Times New Roman" w:hAnsi="Times New Roman" w:cs="Times New Roman"/>
          <w:i/>
          <w:color w:val="002060"/>
        </w:rPr>
        <w:t xml:space="preserve">Journal of Intercultural </w:t>
      </w:r>
      <w:r w:rsidRPr="00674993">
        <w:rPr>
          <w:rFonts w:ascii="Times New Roman" w:eastAsia="Times New Roman" w:hAnsi="Times New Roman" w:cs="Times New Roman"/>
          <w:i/>
          <w:color w:val="002060"/>
        </w:rPr>
        <w:tab/>
        <w:t xml:space="preserve">Communication Research, 49, </w:t>
      </w:r>
      <w:r w:rsidRPr="00674993">
        <w:rPr>
          <w:rFonts w:ascii="Times New Roman" w:eastAsia="Times New Roman" w:hAnsi="Times New Roman" w:cs="Times New Roman"/>
          <w:color w:val="002060"/>
        </w:rPr>
        <w:t xml:space="preserve">283-300. </w:t>
      </w:r>
      <w:proofErr w:type="spellStart"/>
      <w:r w:rsidRPr="00674993">
        <w:rPr>
          <w:rFonts w:ascii="Times New Roman" w:eastAsia="Times New Roman" w:hAnsi="Times New Roman" w:cs="Times New Roman"/>
          <w:color w:val="002060"/>
        </w:rPr>
        <w:t>doi</w:t>
      </w:r>
      <w:proofErr w:type="spellEnd"/>
      <w:r w:rsidRPr="00674993">
        <w:rPr>
          <w:rFonts w:ascii="Times New Roman" w:eastAsia="Times New Roman" w:hAnsi="Times New Roman" w:cs="Times New Roman"/>
          <w:color w:val="002060"/>
        </w:rPr>
        <w:t xml:space="preserve"> </w:t>
      </w:r>
      <w:hyperlink r:id="rId11" w:history="1">
        <w:r w:rsidRPr="00674993">
          <w:rPr>
            <w:rFonts w:ascii="Times New Roman" w:eastAsia="Times New Roman" w:hAnsi="Times New Roman" w:cs="Times New Roman"/>
            <w:color w:val="002060"/>
          </w:rPr>
          <w:t>https://doi.org/10.1080/17475759.2020.1772342</w:t>
        </w:r>
      </w:hyperlink>
    </w:p>
    <w:p w14:paraId="18EC6B44" w14:textId="77777777" w:rsidR="00B11D51" w:rsidRPr="00674993" w:rsidRDefault="00B11D51" w:rsidP="00B11D51">
      <w:pPr>
        <w:pStyle w:val="EndNoteBibliography"/>
        <w:rPr>
          <w:rFonts w:ascii="Times New Roman" w:hAnsi="Times New Roman" w:cs="Times New Roman"/>
          <w:color w:val="002060"/>
        </w:rPr>
      </w:pPr>
    </w:p>
    <w:p w14:paraId="40DBC1FB" w14:textId="3F87A852" w:rsidR="00B11D51" w:rsidRPr="00674993" w:rsidRDefault="00B11D51" w:rsidP="00B11D51">
      <w:pPr>
        <w:rPr>
          <w:color w:val="002060"/>
        </w:rPr>
      </w:pPr>
      <w:r w:rsidRPr="00674993">
        <w:rPr>
          <w:color w:val="002060"/>
        </w:rPr>
        <w:t xml:space="preserve">Bowman, N. D., Banks, J., &amp; Rittenour, C. E. (2020). Country roads through 1s and 0s: Sense of place for </w:t>
      </w:r>
      <w:r w:rsidR="00957C08" w:rsidRPr="00674993">
        <w:rPr>
          <w:color w:val="002060"/>
        </w:rPr>
        <w:tab/>
      </w:r>
      <w:r w:rsidRPr="00674993">
        <w:rPr>
          <w:color w:val="002060"/>
        </w:rPr>
        <w:t xml:space="preserve">and recollection of West Virginia following long-term engagement with Fallout 76. </w:t>
      </w:r>
      <w:r w:rsidRPr="00674993">
        <w:rPr>
          <w:i/>
          <w:iCs/>
          <w:color w:val="002060"/>
        </w:rPr>
        <w:t xml:space="preserve">Technology, </w:t>
      </w:r>
      <w:r w:rsidR="00957C08" w:rsidRPr="00674993">
        <w:rPr>
          <w:i/>
          <w:iCs/>
          <w:color w:val="002060"/>
        </w:rPr>
        <w:tab/>
      </w:r>
      <w:r w:rsidRPr="00674993">
        <w:rPr>
          <w:i/>
          <w:iCs/>
          <w:color w:val="002060"/>
        </w:rPr>
        <w:t>Mind, and Behavior</w:t>
      </w:r>
      <w:r w:rsidRPr="00674993">
        <w:rPr>
          <w:color w:val="002060"/>
        </w:rPr>
        <w:t xml:space="preserve">, </w:t>
      </w:r>
      <w:r w:rsidRPr="00674993">
        <w:rPr>
          <w:i/>
          <w:iCs/>
          <w:color w:val="002060"/>
        </w:rPr>
        <w:t>1</w:t>
      </w:r>
      <w:r w:rsidRPr="00674993">
        <w:rPr>
          <w:color w:val="002060"/>
        </w:rPr>
        <w:t>. https://doi.org/10.1037/tmb0000001</w:t>
      </w:r>
    </w:p>
    <w:p w14:paraId="49AD8F74" w14:textId="77777777" w:rsidR="00B11D51" w:rsidRPr="00674993" w:rsidRDefault="00B11D51" w:rsidP="00B11D51">
      <w:pPr>
        <w:pStyle w:val="EndNoteBibliography"/>
        <w:rPr>
          <w:rFonts w:ascii="Times New Roman" w:hAnsi="Times New Roman" w:cs="Times New Roman"/>
          <w:color w:val="002060"/>
        </w:rPr>
      </w:pPr>
    </w:p>
    <w:p w14:paraId="226523BE" w14:textId="3095668E" w:rsidR="00B11D51" w:rsidRPr="00674993" w:rsidRDefault="00B11D51" w:rsidP="00B11D51">
      <w:pPr>
        <w:pStyle w:val="EndNoteBibliography"/>
        <w:rPr>
          <w:rFonts w:ascii="Times New Roman" w:hAnsi="Times New Roman" w:cs="Times New Roman"/>
          <w:color w:val="002060"/>
        </w:rPr>
      </w:pPr>
      <w:r w:rsidRPr="00674993">
        <w:rPr>
          <w:rFonts w:ascii="Times New Roman" w:hAnsi="Times New Roman" w:cs="Times New Roman"/>
          <w:color w:val="002060"/>
        </w:rPr>
        <w:t>Odenweller, K. G., Rittenour, C. E., Dillow, M. R., Metzger, A., Myers, S. A., &amp; Weber, K.</w:t>
      </w:r>
      <w:r w:rsidR="00957C08" w:rsidRPr="00674993">
        <w:rPr>
          <w:rFonts w:ascii="Times New Roman" w:hAnsi="Times New Roman" w:cs="Times New Roman"/>
          <w:color w:val="002060"/>
        </w:rPr>
        <w:t xml:space="preserve"> </w:t>
      </w:r>
      <w:r w:rsidR="00957C08" w:rsidRPr="00674993">
        <w:rPr>
          <w:rFonts w:ascii="Times New Roman" w:hAnsi="Times New Roman" w:cs="Times New Roman"/>
          <w:color w:val="002060"/>
        </w:rPr>
        <w:tab/>
      </w:r>
      <w:r w:rsidRPr="00674993">
        <w:rPr>
          <w:rFonts w:ascii="Times New Roman" w:hAnsi="Times New Roman" w:cs="Times New Roman"/>
          <w:color w:val="002060"/>
        </w:rPr>
        <w:t xml:space="preserve">(2020). Ambivalent effects of stay-at-home and working mother stereotypes on mothers’ </w:t>
      </w:r>
      <w:r w:rsidR="00957C08" w:rsidRPr="00674993">
        <w:rPr>
          <w:rFonts w:ascii="Times New Roman" w:hAnsi="Times New Roman" w:cs="Times New Roman"/>
          <w:color w:val="002060"/>
        </w:rPr>
        <w:tab/>
      </w:r>
      <w:r w:rsidRPr="00674993">
        <w:rPr>
          <w:rFonts w:ascii="Times New Roman" w:hAnsi="Times New Roman" w:cs="Times New Roman"/>
          <w:color w:val="002060"/>
        </w:rPr>
        <w:t xml:space="preserve">intergroup and interpersonal dynamics. </w:t>
      </w:r>
      <w:r w:rsidRPr="00674993">
        <w:rPr>
          <w:rFonts w:ascii="Times New Roman" w:hAnsi="Times New Roman" w:cs="Times New Roman"/>
          <w:i/>
          <w:iCs/>
          <w:color w:val="002060"/>
        </w:rPr>
        <w:t xml:space="preserve">Journal of Family Communication, 20, </w:t>
      </w:r>
      <w:r w:rsidRPr="00674993">
        <w:rPr>
          <w:rFonts w:ascii="Times New Roman" w:hAnsi="Times New Roman" w:cs="Times New Roman"/>
          <w:color w:val="002060"/>
        </w:rPr>
        <w:t>16-35.</w:t>
      </w:r>
    </w:p>
    <w:p w14:paraId="1D18F842" w14:textId="77777777" w:rsidR="00B11D51" w:rsidRPr="00674993" w:rsidRDefault="00B11D51" w:rsidP="00B11D51">
      <w:pPr>
        <w:pStyle w:val="EndNoteBibliography"/>
        <w:rPr>
          <w:rFonts w:ascii="Times New Roman" w:hAnsi="Times New Roman" w:cs="Times New Roman"/>
          <w:color w:val="002060"/>
        </w:rPr>
      </w:pPr>
    </w:p>
    <w:p w14:paraId="61F8B359" w14:textId="0F94A1D9" w:rsidR="00B11D51" w:rsidRPr="00674993" w:rsidRDefault="00B11D51" w:rsidP="00B11D51">
      <w:pPr>
        <w:pStyle w:val="EndNoteBibliography"/>
        <w:rPr>
          <w:rFonts w:ascii="Times New Roman" w:hAnsi="Times New Roman" w:cs="Times New Roman"/>
          <w:noProof/>
          <w:color w:val="002060"/>
        </w:rPr>
      </w:pPr>
      <w:r w:rsidRPr="00674993">
        <w:rPr>
          <w:rFonts w:ascii="Times New Roman" w:hAnsi="Times New Roman" w:cs="Times New Roman"/>
          <w:color w:val="002060"/>
        </w:rPr>
        <w:t>Rittenour, C. E. (2019) In-law Relationships</w:t>
      </w:r>
      <w:r w:rsidRPr="00674993">
        <w:rPr>
          <w:rFonts w:ascii="Times New Roman" w:hAnsi="Times New Roman" w:cs="Times New Roman"/>
          <w:i/>
          <w:color w:val="002060"/>
        </w:rPr>
        <w:t xml:space="preserve">. </w:t>
      </w:r>
      <w:r w:rsidRPr="00674993">
        <w:rPr>
          <w:rFonts w:ascii="Times New Roman" w:hAnsi="Times New Roman" w:cs="Times New Roman"/>
          <w:color w:val="002060"/>
        </w:rPr>
        <w:t xml:space="preserve"> In J. J. Ponzetti, Jr (Ed.) </w:t>
      </w:r>
      <w:r w:rsidRPr="00674993">
        <w:rPr>
          <w:rFonts w:ascii="Times New Roman" w:hAnsi="Times New Roman" w:cs="Times New Roman"/>
          <w:i/>
          <w:color w:val="002060"/>
        </w:rPr>
        <w:t xml:space="preserve">The Macmillan Encyclopedia of </w:t>
      </w:r>
      <w:r w:rsidR="00957C08" w:rsidRPr="00674993">
        <w:rPr>
          <w:rFonts w:ascii="Times New Roman" w:hAnsi="Times New Roman" w:cs="Times New Roman"/>
          <w:i/>
          <w:color w:val="002060"/>
        </w:rPr>
        <w:tab/>
      </w:r>
      <w:r w:rsidRPr="00674993">
        <w:rPr>
          <w:rFonts w:ascii="Times New Roman" w:hAnsi="Times New Roman" w:cs="Times New Roman"/>
          <w:i/>
          <w:color w:val="002060"/>
        </w:rPr>
        <w:t>Families, Marriage, and Intimate Relationships.</w:t>
      </w:r>
      <w:r w:rsidRPr="00674993">
        <w:rPr>
          <w:rFonts w:ascii="Times New Roman" w:hAnsi="Times New Roman" w:cs="Times New Roman"/>
          <w:color w:val="002060"/>
        </w:rPr>
        <w:t xml:space="preserve"> Gale, A Cengage Company.</w:t>
      </w:r>
    </w:p>
    <w:p w14:paraId="1D054017" w14:textId="77777777" w:rsidR="00B11D51" w:rsidRPr="00674993" w:rsidRDefault="00B11D51" w:rsidP="00B11D51">
      <w:pPr>
        <w:pStyle w:val="EndNoteBibliography"/>
        <w:rPr>
          <w:rFonts w:ascii="Times New Roman" w:hAnsi="Times New Roman" w:cs="Times New Roman"/>
          <w:noProof/>
          <w:color w:val="002060"/>
        </w:rPr>
      </w:pPr>
    </w:p>
    <w:p w14:paraId="6D787544" w14:textId="77777777" w:rsidR="00B11D51" w:rsidRPr="00674993" w:rsidRDefault="00B11D51" w:rsidP="00B11D51">
      <w:pPr>
        <w:pStyle w:val="EndNoteBibliography"/>
        <w:rPr>
          <w:rFonts w:ascii="Times New Roman" w:hAnsi="Times New Roman" w:cs="Times New Roman"/>
          <w:noProof/>
          <w:color w:val="002060"/>
        </w:rPr>
      </w:pPr>
      <w:r w:rsidRPr="00674993">
        <w:rPr>
          <w:rFonts w:ascii="Times New Roman" w:hAnsi="Times New Roman" w:cs="Times New Roman"/>
          <w:noProof/>
          <w:color w:val="002060"/>
        </w:rPr>
        <w:t xml:space="preserve">Rittenour, C., *Kromka, S. M., *Saunders, R. K., *Davis, K., *Garlitz, K., *Opatz, S. N., *Sutherland, A., </w:t>
      </w:r>
      <w:r w:rsidRPr="00674993">
        <w:rPr>
          <w:rFonts w:ascii="Times New Roman" w:hAnsi="Times New Roman" w:cs="Times New Roman"/>
          <w:noProof/>
          <w:color w:val="002060"/>
        </w:rPr>
        <w:tab/>
        <w:t xml:space="preserve">*Thomas, M. (2019). Socializing the silent treatment: Parent and adult child communicated </w:t>
      </w:r>
      <w:r w:rsidRPr="00674993">
        <w:rPr>
          <w:rFonts w:ascii="Times New Roman" w:hAnsi="Times New Roman" w:cs="Times New Roman"/>
          <w:noProof/>
          <w:color w:val="002060"/>
        </w:rPr>
        <w:tab/>
        <w:t xml:space="preserve">displeasure, identification, and satisfaction. </w:t>
      </w:r>
      <w:r w:rsidRPr="00674993">
        <w:rPr>
          <w:rFonts w:ascii="Times New Roman" w:hAnsi="Times New Roman" w:cs="Times New Roman"/>
          <w:i/>
          <w:noProof/>
          <w:color w:val="002060"/>
        </w:rPr>
        <w:t>Journal of Family Communication, 19</w:t>
      </w:r>
      <w:r w:rsidRPr="00674993">
        <w:rPr>
          <w:rFonts w:ascii="Times New Roman" w:hAnsi="Times New Roman" w:cs="Times New Roman"/>
          <w:noProof/>
          <w:color w:val="002060"/>
        </w:rPr>
        <w:t>, 77-93</w:t>
      </w:r>
      <w:r w:rsidRPr="00674993">
        <w:rPr>
          <w:rFonts w:ascii="Times New Roman" w:hAnsi="Times New Roman" w:cs="Times New Roman"/>
          <w:i/>
          <w:noProof/>
          <w:color w:val="002060"/>
        </w:rPr>
        <w:t>.</w:t>
      </w:r>
    </w:p>
    <w:p w14:paraId="41379369" w14:textId="77777777" w:rsidR="00B11D51" w:rsidRPr="00674993" w:rsidRDefault="00B11D51" w:rsidP="00B11D51">
      <w:pPr>
        <w:pStyle w:val="EndNoteBibliography"/>
        <w:rPr>
          <w:rFonts w:ascii="Times New Roman" w:hAnsi="Times New Roman" w:cs="Times New Roman"/>
          <w:noProof/>
          <w:color w:val="002060"/>
        </w:rPr>
      </w:pPr>
    </w:p>
    <w:p w14:paraId="0C1EF798" w14:textId="77777777" w:rsidR="00B11D51" w:rsidRPr="00674993" w:rsidRDefault="00B11D51" w:rsidP="00B11D51">
      <w:pPr>
        <w:pStyle w:val="EndNoteBibliography"/>
        <w:rPr>
          <w:rFonts w:ascii="Times New Roman" w:hAnsi="Times New Roman" w:cs="Times New Roman"/>
          <w:noProof/>
          <w:color w:val="002060"/>
        </w:rPr>
      </w:pPr>
      <w:r w:rsidRPr="00674993">
        <w:rPr>
          <w:rFonts w:ascii="Times New Roman" w:hAnsi="Times New Roman" w:cs="Times New Roman"/>
          <w:noProof/>
          <w:color w:val="002060"/>
        </w:rPr>
        <w:t xml:space="preserve">Rittenour, C., *Kromka, S., *Pitts, S., *Thorwart, M., *Vickers, J., &amp; *Whyte, K. (2018). Communication </w:t>
      </w:r>
      <w:r w:rsidRPr="00674993">
        <w:rPr>
          <w:rFonts w:ascii="Times New Roman" w:hAnsi="Times New Roman" w:cs="Times New Roman"/>
          <w:noProof/>
          <w:color w:val="002060"/>
        </w:rPr>
        <w:tab/>
        <w:t xml:space="preserve">surrounding estrangement: Stereotypes, attitudes and (non)accommodation strategies. </w:t>
      </w:r>
      <w:r w:rsidRPr="00674993">
        <w:rPr>
          <w:rFonts w:ascii="Times New Roman" w:hAnsi="Times New Roman" w:cs="Times New Roman"/>
          <w:i/>
          <w:noProof/>
          <w:color w:val="002060"/>
        </w:rPr>
        <w:t>Behavioral</w:t>
      </w:r>
      <w:r w:rsidRPr="00674993">
        <w:rPr>
          <w:rFonts w:ascii="Times New Roman" w:hAnsi="Times New Roman" w:cs="Times New Roman"/>
          <w:i/>
          <w:noProof/>
          <w:color w:val="002060"/>
        </w:rPr>
        <w:tab/>
        <w:t xml:space="preserve"> </w:t>
      </w:r>
      <w:r w:rsidRPr="00674993">
        <w:rPr>
          <w:rFonts w:ascii="Times New Roman" w:hAnsi="Times New Roman" w:cs="Times New Roman"/>
          <w:i/>
          <w:noProof/>
          <w:color w:val="002060"/>
        </w:rPr>
        <w:tab/>
        <w:t xml:space="preserve">Sciences, 8, </w:t>
      </w:r>
      <w:r w:rsidRPr="00674993">
        <w:rPr>
          <w:rFonts w:ascii="Times New Roman" w:hAnsi="Times New Roman" w:cs="Times New Roman"/>
          <w:noProof/>
          <w:color w:val="002060"/>
        </w:rPr>
        <w:t>1-16.</w:t>
      </w:r>
    </w:p>
    <w:p w14:paraId="1B0D2A88" w14:textId="77777777" w:rsidR="00B11D51" w:rsidRPr="00674993" w:rsidRDefault="00B11D51" w:rsidP="00B11D51">
      <w:pPr>
        <w:pStyle w:val="EndNoteBibliography"/>
        <w:rPr>
          <w:rFonts w:ascii="Times New Roman" w:hAnsi="Times New Roman" w:cs="Times New Roman"/>
          <w:noProof/>
          <w:color w:val="002060"/>
        </w:rPr>
      </w:pPr>
    </w:p>
    <w:p w14:paraId="6325729B" w14:textId="37BA72C6" w:rsidR="00B11D51" w:rsidRPr="00674993" w:rsidRDefault="00B11D51" w:rsidP="00B11D51">
      <w:pPr>
        <w:pStyle w:val="EndNoteBibliography"/>
        <w:rPr>
          <w:rFonts w:ascii="Times New Roman" w:hAnsi="Times New Roman" w:cs="Times New Roman"/>
          <w:noProof/>
          <w:color w:val="002060"/>
        </w:rPr>
      </w:pPr>
      <w:r w:rsidRPr="00674993">
        <w:rPr>
          <w:rFonts w:ascii="Times New Roman" w:hAnsi="Times New Roman" w:cs="Times New Roman"/>
          <w:noProof/>
          <w:color w:val="002060"/>
        </w:rPr>
        <w:lastRenderedPageBreak/>
        <w:t>*Wasserman, J. A. and C. E. Rittenour (2018). Who wants to play? Cueing perceived sex-based</w:t>
      </w:r>
      <w:r w:rsidR="00957C08" w:rsidRPr="00674993">
        <w:rPr>
          <w:rFonts w:ascii="Times New Roman" w:hAnsi="Times New Roman" w:cs="Times New Roman"/>
          <w:noProof/>
          <w:color w:val="002060"/>
        </w:rPr>
        <w:t xml:space="preserve"> </w:t>
      </w:r>
      <w:r w:rsidR="00957C08" w:rsidRPr="00674993">
        <w:rPr>
          <w:rFonts w:ascii="Times New Roman" w:hAnsi="Times New Roman" w:cs="Times New Roman"/>
          <w:noProof/>
          <w:color w:val="002060"/>
        </w:rPr>
        <w:tab/>
      </w:r>
      <w:r w:rsidRPr="00674993">
        <w:rPr>
          <w:rFonts w:ascii="Times New Roman" w:hAnsi="Times New Roman" w:cs="Times New Roman"/>
          <w:noProof/>
          <w:color w:val="002060"/>
        </w:rPr>
        <w:t xml:space="preserve">stereotypes of </w:t>
      </w:r>
      <w:r w:rsidRPr="00674993">
        <w:rPr>
          <w:rFonts w:ascii="Times New Roman" w:hAnsi="Times New Roman" w:cs="Times New Roman"/>
          <w:noProof/>
          <w:color w:val="002060"/>
        </w:rPr>
        <w:tab/>
        <w:t xml:space="preserve">games." </w:t>
      </w:r>
      <w:r w:rsidRPr="00674993">
        <w:rPr>
          <w:rFonts w:ascii="Times New Roman" w:hAnsi="Times New Roman" w:cs="Times New Roman"/>
          <w:i/>
          <w:noProof/>
          <w:color w:val="002060"/>
        </w:rPr>
        <w:t xml:space="preserve">Computers in Human Behavior, 91, </w:t>
      </w:r>
      <w:r w:rsidRPr="00674993">
        <w:rPr>
          <w:rFonts w:ascii="Times New Roman" w:hAnsi="Times New Roman" w:cs="Times New Roman"/>
          <w:noProof/>
          <w:color w:val="002060"/>
        </w:rPr>
        <w:t>252-262.</w:t>
      </w:r>
    </w:p>
    <w:p w14:paraId="2EAA7DED" w14:textId="77777777" w:rsidR="00B11D51" w:rsidRPr="00674993" w:rsidRDefault="00B11D51" w:rsidP="00B11D51">
      <w:pPr>
        <w:rPr>
          <w:rFonts w:eastAsiaTheme="minorEastAsia"/>
          <w:color w:val="002060"/>
        </w:rPr>
      </w:pPr>
    </w:p>
    <w:p w14:paraId="5DADA9DD" w14:textId="4D12E1D7" w:rsidR="00B11D51" w:rsidRPr="00674993" w:rsidRDefault="00B11D51" w:rsidP="00B11D51">
      <w:pPr>
        <w:rPr>
          <w:rFonts w:eastAsiaTheme="minorEastAsia"/>
          <w:color w:val="002060"/>
        </w:rPr>
      </w:pPr>
      <w:r w:rsidRPr="00674993">
        <w:rPr>
          <w:rFonts w:eastAsiaTheme="minorEastAsia"/>
          <w:color w:val="002060"/>
        </w:rPr>
        <w:t xml:space="preserve">Rittenour, C. E., &amp; Odenweller, K. G. (2019). It’s not that easy: Challenges of motherhood. In A. M. </w:t>
      </w:r>
      <w:r w:rsidR="00957C08" w:rsidRPr="00674993">
        <w:rPr>
          <w:rFonts w:eastAsiaTheme="minorEastAsia"/>
          <w:color w:val="002060"/>
        </w:rPr>
        <w:tab/>
      </w:r>
      <w:r w:rsidRPr="00674993">
        <w:rPr>
          <w:rFonts w:eastAsiaTheme="minorEastAsia"/>
          <w:color w:val="002060"/>
        </w:rPr>
        <w:t xml:space="preserve">Alford &amp; M. Miller-Day (Eds.), </w:t>
      </w:r>
      <w:r w:rsidRPr="00674993">
        <w:rPr>
          <w:rFonts w:eastAsiaTheme="minorEastAsia"/>
          <w:i/>
          <w:color w:val="002060"/>
        </w:rPr>
        <w:t xml:space="preserve">Constructing motherhood and daughterhood: Communicating </w:t>
      </w:r>
      <w:r w:rsidR="00957C08" w:rsidRPr="00674993">
        <w:rPr>
          <w:rFonts w:eastAsiaTheme="minorEastAsia"/>
          <w:i/>
          <w:color w:val="002060"/>
        </w:rPr>
        <w:tab/>
      </w:r>
      <w:r w:rsidRPr="00674993">
        <w:rPr>
          <w:rFonts w:eastAsiaTheme="minorEastAsia"/>
          <w:i/>
          <w:color w:val="002060"/>
        </w:rPr>
        <w:t>across generations.</w:t>
      </w:r>
      <w:r w:rsidRPr="00674993">
        <w:rPr>
          <w:rFonts w:eastAsiaTheme="minorEastAsia"/>
          <w:color w:val="002060"/>
        </w:rPr>
        <w:t xml:space="preserve"> New York: Peter Lang, p</w:t>
      </w:r>
      <w:r w:rsidRPr="00674993">
        <w:rPr>
          <w:rFonts w:eastAsiaTheme="minorEastAsia"/>
          <w:i/>
          <w:color w:val="002060"/>
        </w:rPr>
        <w:t xml:space="preserve">. </w:t>
      </w:r>
      <w:r w:rsidRPr="00674993">
        <w:rPr>
          <w:rFonts w:eastAsiaTheme="minorEastAsia"/>
          <w:color w:val="002060"/>
        </w:rPr>
        <w:t xml:space="preserve">251-264. </w:t>
      </w:r>
    </w:p>
    <w:p w14:paraId="6A5A6909" w14:textId="77777777" w:rsidR="00B11D51" w:rsidRPr="00674993" w:rsidRDefault="00B11D51" w:rsidP="00B11D51">
      <w:pPr>
        <w:rPr>
          <w:rFonts w:eastAsiaTheme="minorEastAsia"/>
          <w:i/>
          <w:color w:val="002060"/>
        </w:rPr>
      </w:pPr>
    </w:p>
    <w:p w14:paraId="297C71BC" w14:textId="47C715ED" w:rsidR="00B11D51" w:rsidRPr="00674993" w:rsidRDefault="00B11D51" w:rsidP="00B11D51">
      <w:pPr>
        <w:rPr>
          <w:color w:val="002060"/>
        </w:rPr>
      </w:pPr>
      <w:r w:rsidRPr="00674993">
        <w:rPr>
          <w:rFonts w:eastAsiaTheme="minorEastAsia"/>
          <w:color w:val="002060"/>
        </w:rPr>
        <w:t>Daniels, R., &amp; Rittenour, C. E. (2018).</w:t>
      </w:r>
      <w:r w:rsidRPr="00674993">
        <w:rPr>
          <w:rFonts w:eastAsiaTheme="minorEastAsia"/>
          <w:i/>
          <w:color w:val="002060"/>
        </w:rPr>
        <w:t xml:space="preserve"> </w:t>
      </w:r>
      <w:r w:rsidRPr="00674993">
        <w:rPr>
          <w:rFonts w:eastAsiaTheme="minorEastAsia"/>
          <w:color w:val="002060"/>
        </w:rPr>
        <w:t xml:space="preserve">Negotiating identities in the United States: Female international </w:t>
      </w:r>
      <w:r w:rsidR="00957C08" w:rsidRPr="00674993">
        <w:rPr>
          <w:rFonts w:eastAsiaTheme="minorEastAsia"/>
          <w:color w:val="002060"/>
        </w:rPr>
        <w:tab/>
      </w:r>
      <w:r w:rsidRPr="00674993">
        <w:rPr>
          <w:rFonts w:eastAsiaTheme="minorEastAsia"/>
          <w:color w:val="002060"/>
        </w:rPr>
        <w:t xml:space="preserve">students’ </w:t>
      </w:r>
      <w:r w:rsidR="00957C08" w:rsidRPr="00674993">
        <w:rPr>
          <w:rFonts w:eastAsiaTheme="minorEastAsia"/>
          <w:color w:val="002060"/>
        </w:rPr>
        <w:t>i</w:t>
      </w:r>
      <w:r w:rsidRPr="00674993">
        <w:rPr>
          <w:rFonts w:eastAsiaTheme="minorEastAsia"/>
          <w:color w:val="002060"/>
        </w:rPr>
        <w:t xml:space="preserve">dentity gaps and management strategies. </w:t>
      </w:r>
      <w:r w:rsidRPr="00674993">
        <w:rPr>
          <w:rFonts w:eastAsiaTheme="minorEastAsia"/>
          <w:i/>
          <w:color w:val="002060"/>
        </w:rPr>
        <w:t>Intercultural Communication Studies, 27</w:t>
      </w:r>
      <w:r w:rsidRPr="00674993">
        <w:rPr>
          <w:rFonts w:eastAsiaTheme="minorEastAsia"/>
          <w:color w:val="002060"/>
        </w:rPr>
        <w:t>, 37-</w:t>
      </w:r>
      <w:r w:rsidR="00957C08" w:rsidRPr="00674993">
        <w:rPr>
          <w:rFonts w:eastAsiaTheme="minorEastAsia"/>
          <w:color w:val="002060"/>
        </w:rPr>
        <w:tab/>
      </w:r>
      <w:r w:rsidRPr="00674993">
        <w:rPr>
          <w:rFonts w:eastAsiaTheme="minorEastAsia"/>
          <w:color w:val="002060"/>
        </w:rPr>
        <w:tab/>
        <w:t xml:space="preserve">54. </w:t>
      </w:r>
    </w:p>
    <w:p w14:paraId="26240F9E" w14:textId="77777777" w:rsidR="00B11D51" w:rsidRPr="00674993" w:rsidRDefault="00B11D51" w:rsidP="00B11D51">
      <w:pPr>
        <w:rPr>
          <w:color w:val="002060"/>
        </w:rPr>
      </w:pPr>
    </w:p>
    <w:p w14:paraId="5077DD77" w14:textId="616AEA1F" w:rsidR="00B11D51" w:rsidRPr="00674993" w:rsidRDefault="00B11D51" w:rsidP="00B11D51">
      <w:pPr>
        <w:rPr>
          <w:color w:val="002060"/>
        </w:rPr>
      </w:pPr>
      <w:r w:rsidRPr="00674993">
        <w:rPr>
          <w:rStyle w:val="authors"/>
          <w:color w:val="002060"/>
        </w:rPr>
        <w:t>Odenweller, K. G., Brann, B. M., Rittenour, C. E., &amp; Myers, S. A.</w:t>
      </w:r>
      <w:r w:rsidRPr="00674993">
        <w:rPr>
          <w:color w:val="002060"/>
        </w:rPr>
        <w:t xml:space="preserve"> </w:t>
      </w:r>
      <w:r w:rsidRPr="00674993">
        <w:rPr>
          <w:rStyle w:val="date1"/>
          <w:color w:val="002060"/>
        </w:rPr>
        <w:t>(2018).</w:t>
      </w:r>
      <w:r w:rsidRPr="00674993">
        <w:rPr>
          <w:color w:val="002060"/>
        </w:rPr>
        <w:t xml:space="preserve"> </w:t>
      </w:r>
      <w:r w:rsidRPr="00674993">
        <w:rPr>
          <w:rStyle w:val="arttitle"/>
          <w:color w:val="002060"/>
        </w:rPr>
        <w:t xml:space="preserve">Intergenerational transmission </w:t>
      </w:r>
      <w:r w:rsidR="00957C08" w:rsidRPr="00674993">
        <w:rPr>
          <w:rStyle w:val="arttitle"/>
          <w:color w:val="002060"/>
        </w:rPr>
        <w:tab/>
      </w:r>
      <w:r w:rsidRPr="00674993">
        <w:rPr>
          <w:rStyle w:val="arttitle"/>
          <w:color w:val="002060"/>
        </w:rPr>
        <w:t>of traditional and contemporary gender ideologies via father-son memorable messages.</w:t>
      </w:r>
      <w:r w:rsidRPr="00674993">
        <w:rPr>
          <w:color w:val="002060"/>
        </w:rPr>
        <w:t xml:space="preserve"> </w:t>
      </w:r>
      <w:r w:rsidR="00957C08" w:rsidRPr="00674993">
        <w:rPr>
          <w:color w:val="002060"/>
        </w:rPr>
        <w:tab/>
      </w:r>
      <w:r w:rsidRPr="00674993">
        <w:rPr>
          <w:rStyle w:val="serialtitle"/>
          <w:i/>
          <w:color w:val="002060"/>
        </w:rPr>
        <w:t>Communication Research Reports,</w:t>
      </w:r>
      <w:r w:rsidRPr="00674993">
        <w:rPr>
          <w:i/>
          <w:color w:val="002060"/>
        </w:rPr>
        <w:t xml:space="preserve"> </w:t>
      </w:r>
      <w:r w:rsidRPr="00674993">
        <w:rPr>
          <w:rStyle w:val="volumeissue"/>
          <w:i/>
          <w:color w:val="002060"/>
        </w:rPr>
        <w:t xml:space="preserve">35, </w:t>
      </w:r>
      <w:r w:rsidRPr="00674993">
        <w:rPr>
          <w:rStyle w:val="pagerange"/>
          <w:color w:val="002060"/>
        </w:rPr>
        <w:t>232-244.</w:t>
      </w:r>
    </w:p>
    <w:p w14:paraId="2177F97F" w14:textId="77777777" w:rsidR="00B11D51" w:rsidRPr="00674993" w:rsidRDefault="00B11D51" w:rsidP="00B11D51">
      <w:pPr>
        <w:rPr>
          <w:color w:val="002060"/>
        </w:rPr>
      </w:pPr>
    </w:p>
    <w:p w14:paraId="12AB39C2" w14:textId="77777777" w:rsidR="00B11D51" w:rsidRPr="00674993" w:rsidRDefault="00B11D51" w:rsidP="00B11D51">
      <w:pPr>
        <w:pStyle w:val="EndNoteBibliography"/>
        <w:ind w:left="720" w:hanging="720"/>
        <w:rPr>
          <w:rFonts w:ascii="Times New Roman" w:hAnsi="Times New Roman" w:cs="Times New Roman"/>
          <w:noProof/>
          <w:color w:val="002060"/>
        </w:rPr>
      </w:pPr>
      <w:r w:rsidRPr="00674993">
        <w:rPr>
          <w:rFonts w:ascii="Times New Roman" w:hAnsi="Times New Roman" w:cs="Times New Roman"/>
          <w:noProof/>
          <w:color w:val="002060"/>
        </w:rPr>
        <w:t xml:space="preserve">Colaner, C. W., Horstman, H. K., &amp; Rittenour, C. E. (2018). Negotiating adoptive and birth shared family identity: A social identity complexity approach. </w:t>
      </w:r>
      <w:r w:rsidRPr="00674993">
        <w:rPr>
          <w:rFonts w:ascii="Times New Roman" w:hAnsi="Times New Roman" w:cs="Times New Roman"/>
          <w:i/>
          <w:noProof/>
          <w:color w:val="002060"/>
        </w:rPr>
        <w:t>Western Journal of Communication</w:t>
      </w:r>
      <w:r w:rsidRPr="00674993">
        <w:rPr>
          <w:rFonts w:ascii="Times New Roman" w:hAnsi="Times New Roman" w:cs="Times New Roman"/>
          <w:noProof/>
          <w:color w:val="002060"/>
        </w:rPr>
        <w:t xml:space="preserve">, </w:t>
      </w:r>
      <w:r w:rsidRPr="00674993">
        <w:rPr>
          <w:rFonts w:ascii="Times New Roman" w:hAnsi="Times New Roman" w:cs="Times New Roman"/>
          <w:i/>
          <w:noProof/>
          <w:color w:val="002060"/>
        </w:rPr>
        <w:t xml:space="preserve">82, </w:t>
      </w:r>
      <w:r w:rsidRPr="00674993">
        <w:rPr>
          <w:rFonts w:ascii="Times New Roman" w:hAnsi="Times New Roman" w:cs="Times New Roman"/>
          <w:noProof/>
          <w:color w:val="002060"/>
        </w:rPr>
        <w:t xml:space="preserve">393-415. </w:t>
      </w:r>
    </w:p>
    <w:p w14:paraId="4DD378EE" w14:textId="77777777" w:rsidR="00B11D51" w:rsidRPr="00674993" w:rsidRDefault="00B11D51" w:rsidP="00B11D51">
      <w:pPr>
        <w:pStyle w:val="EndNoteBibliography"/>
        <w:ind w:left="720" w:hanging="720"/>
        <w:rPr>
          <w:rFonts w:ascii="Times New Roman" w:hAnsi="Times New Roman" w:cs="Times New Roman"/>
          <w:noProof/>
          <w:color w:val="002060"/>
        </w:rPr>
      </w:pPr>
    </w:p>
    <w:p w14:paraId="44D317CE" w14:textId="77777777" w:rsidR="00B11D51" w:rsidRPr="00674993" w:rsidRDefault="00B11D51" w:rsidP="00B11D51">
      <w:pPr>
        <w:pStyle w:val="EndNoteBibliography"/>
        <w:ind w:left="720" w:hanging="720"/>
        <w:rPr>
          <w:rFonts w:ascii="Times New Roman" w:hAnsi="Times New Roman" w:cs="Times New Roman"/>
          <w:noProof/>
          <w:color w:val="002060"/>
        </w:rPr>
      </w:pPr>
      <w:r w:rsidRPr="00674993">
        <w:rPr>
          <w:rFonts w:ascii="Times New Roman" w:hAnsi="Times New Roman" w:cs="Times New Roman"/>
          <w:noProof/>
          <w:color w:val="002060"/>
        </w:rPr>
        <w:t xml:space="preserve">Soliz, J., Cronan, S., Bergquist, G., Nuru, A. K., &amp; Rittenour, C. E., (2017). Perceived benefits and challenges of a multiethnic-racial identity: Insight from adults with mixed heritage. </w:t>
      </w:r>
      <w:r w:rsidRPr="00674993">
        <w:rPr>
          <w:rFonts w:ascii="Times New Roman" w:hAnsi="Times New Roman" w:cs="Times New Roman"/>
          <w:i/>
          <w:noProof/>
          <w:color w:val="002060"/>
        </w:rPr>
        <w:t>Identity, 17</w:t>
      </w:r>
      <w:r w:rsidRPr="00674993">
        <w:rPr>
          <w:rFonts w:ascii="Times New Roman" w:hAnsi="Times New Roman" w:cs="Times New Roman"/>
          <w:noProof/>
          <w:color w:val="002060"/>
        </w:rPr>
        <w:t>, 267-281.</w:t>
      </w:r>
      <w:r w:rsidRPr="00674993">
        <w:rPr>
          <w:rFonts w:ascii="Times New Roman" w:hAnsi="Times New Roman" w:cs="Times New Roman"/>
          <w:color w:val="002060"/>
        </w:rPr>
        <w:t xml:space="preserve"> </w:t>
      </w:r>
    </w:p>
    <w:p w14:paraId="71450F67" w14:textId="77777777" w:rsidR="00B11D51" w:rsidRPr="00674993" w:rsidRDefault="00B11D51" w:rsidP="00B11D51">
      <w:pPr>
        <w:pStyle w:val="EndNoteBibliography"/>
        <w:ind w:left="720" w:hanging="720"/>
        <w:rPr>
          <w:rFonts w:ascii="Times New Roman" w:hAnsi="Times New Roman" w:cs="Times New Roman"/>
          <w:color w:val="002060"/>
        </w:rPr>
      </w:pPr>
    </w:p>
    <w:p w14:paraId="016CCCE5" w14:textId="77777777" w:rsidR="00B11D51" w:rsidRPr="00674993" w:rsidRDefault="00B11D51" w:rsidP="00B11D51">
      <w:pPr>
        <w:pStyle w:val="EndNoteBibliography"/>
        <w:ind w:left="720" w:hanging="720"/>
        <w:rPr>
          <w:rFonts w:ascii="Times New Roman" w:hAnsi="Times New Roman" w:cs="Times New Roman"/>
          <w:color w:val="002060"/>
        </w:rPr>
      </w:pPr>
      <w:r w:rsidRPr="00674993">
        <w:rPr>
          <w:rFonts w:ascii="Times New Roman" w:hAnsi="Times New Roman" w:cs="Times New Roman"/>
          <w:color w:val="002060"/>
        </w:rPr>
        <w:t xml:space="preserve">Odenweller, K. G. &amp; Rittenour, C. E. (2017). Stereotypes of stay-at-home and working mothers.  </w:t>
      </w:r>
      <w:r w:rsidRPr="00674993">
        <w:rPr>
          <w:rFonts w:ascii="Times New Roman" w:hAnsi="Times New Roman" w:cs="Times New Roman"/>
          <w:i/>
          <w:color w:val="002060"/>
        </w:rPr>
        <w:t>Southern Communication Journal, 82</w:t>
      </w:r>
      <w:r w:rsidRPr="00674993">
        <w:rPr>
          <w:rFonts w:ascii="Times New Roman" w:hAnsi="Times New Roman" w:cs="Times New Roman"/>
          <w:color w:val="002060"/>
        </w:rPr>
        <w:t>, 57-72.</w:t>
      </w:r>
    </w:p>
    <w:p w14:paraId="45FD2503" w14:textId="77777777" w:rsidR="00B11D51" w:rsidRPr="00674993" w:rsidRDefault="00B11D51" w:rsidP="00B11D51">
      <w:pPr>
        <w:pStyle w:val="EndNoteBibliography"/>
        <w:ind w:left="720" w:hanging="720"/>
        <w:rPr>
          <w:rFonts w:ascii="Times New Roman" w:hAnsi="Times New Roman" w:cs="Times New Roman"/>
          <w:color w:val="002060"/>
        </w:rPr>
      </w:pPr>
    </w:p>
    <w:p w14:paraId="1B81CA4C" w14:textId="77777777" w:rsidR="00B11D51" w:rsidRPr="00674993" w:rsidRDefault="00B11D51" w:rsidP="00B11D51">
      <w:pPr>
        <w:pStyle w:val="EndNoteBibliography"/>
        <w:ind w:left="720" w:hanging="720"/>
        <w:rPr>
          <w:rFonts w:ascii="Times New Roman" w:hAnsi="Times New Roman" w:cs="Times New Roman"/>
          <w:noProof/>
          <w:color w:val="002060"/>
        </w:rPr>
      </w:pPr>
      <w:r w:rsidRPr="00674993">
        <w:rPr>
          <w:rFonts w:ascii="Times New Roman" w:hAnsi="Times New Roman" w:cs="Times New Roman"/>
          <w:noProof/>
          <w:color w:val="002060"/>
        </w:rPr>
        <w:t xml:space="preserve">Lancaster, A. L., &amp; Rittenour, C. E. (2017). Parishioners’ and non-parishioners’ perceptions of priests: Homilies informed by an intergroup perspective are linked to more positive perceptions. </w:t>
      </w:r>
      <w:r w:rsidRPr="00674993">
        <w:rPr>
          <w:rFonts w:ascii="Times New Roman" w:hAnsi="Times New Roman" w:cs="Times New Roman"/>
          <w:i/>
          <w:noProof/>
          <w:color w:val="002060"/>
        </w:rPr>
        <w:t>Journal of Communication and Religion, 40</w:t>
      </w:r>
      <w:r w:rsidRPr="00674993">
        <w:rPr>
          <w:rFonts w:ascii="Times New Roman" w:hAnsi="Times New Roman" w:cs="Times New Roman"/>
          <w:noProof/>
          <w:color w:val="002060"/>
        </w:rPr>
        <w:t xml:space="preserve">, 76-89. </w:t>
      </w:r>
    </w:p>
    <w:p w14:paraId="5D3A7B42" w14:textId="77777777" w:rsidR="00B11D51" w:rsidRPr="00674993" w:rsidRDefault="00B11D51" w:rsidP="00B11D51">
      <w:pPr>
        <w:pStyle w:val="EndNoteBibliography"/>
        <w:ind w:left="720" w:hanging="720"/>
        <w:rPr>
          <w:rFonts w:ascii="Times New Roman" w:hAnsi="Times New Roman" w:cs="Times New Roman"/>
          <w:color w:val="002060"/>
        </w:rPr>
      </w:pPr>
    </w:p>
    <w:p w14:paraId="27976EEA" w14:textId="77777777" w:rsidR="00B11D51" w:rsidRPr="00674993" w:rsidRDefault="00B11D51" w:rsidP="00B11D51">
      <w:pPr>
        <w:pStyle w:val="EndNoteBibliography"/>
        <w:ind w:left="720" w:hanging="720"/>
        <w:rPr>
          <w:rFonts w:ascii="Times New Roman" w:hAnsi="Times New Roman" w:cs="Times New Roman"/>
          <w:color w:val="002060"/>
        </w:rPr>
      </w:pPr>
      <w:r w:rsidRPr="00674993">
        <w:rPr>
          <w:rFonts w:ascii="Times New Roman" w:hAnsi="Times New Roman" w:cs="Times New Roman"/>
          <w:color w:val="002060"/>
        </w:rPr>
        <w:t xml:space="preserve">Fowler, C. &amp; Rittenour, C. E. (2017). A lifespan approach to children-in-law’s perceptions of parent-in-law communication. </w:t>
      </w:r>
      <w:r w:rsidRPr="00674993">
        <w:rPr>
          <w:rFonts w:ascii="Times New Roman" w:hAnsi="Times New Roman" w:cs="Times New Roman"/>
          <w:i/>
          <w:color w:val="002060"/>
        </w:rPr>
        <w:t>Journal of Family Communication, 17</w:t>
      </w:r>
      <w:r w:rsidRPr="00674993">
        <w:rPr>
          <w:rFonts w:ascii="Times New Roman" w:hAnsi="Times New Roman" w:cs="Times New Roman"/>
          <w:color w:val="002060"/>
        </w:rPr>
        <w:t>, 254-272.</w:t>
      </w:r>
    </w:p>
    <w:p w14:paraId="7786DBF9" w14:textId="77777777" w:rsidR="00B11D51" w:rsidRPr="00674993" w:rsidRDefault="00B11D51" w:rsidP="00B11D51">
      <w:pPr>
        <w:pStyle w:val="EndNoteBibliography"/>
        <w:ind w:left="720" w:hanging="720"/>
        <w:rPr>
          <w:rFonts w:ascii="Times New Roman" w:hAnsi="Times New Roman" w:cs="Times New Roman"/>
          <w:color w:val="002060"/>
        </w:rPr>
      </w:pPr>
    </w:p>
    <w:p w14:paraId="0BB1DEEA" w14:textId="77777777" w:rsidR="00B11D51" w:rsidRPr="00674993" w:rsidRDefault="00B11D51" w:rsidP="00B11D51">
      <w:pPr>
        <w:pStyle w:val="EndNoteBibliography"/>
        <w:ind w:left="720" w:hanging="720"/>
        <w:rPr>
          <w:rFonts w:ascii="Times New Roman" w:hAnsi="Times New Roman" w:cs="Times New Roman"/>
          <w:color w:val="002060"/>
        </w:rPr>
      </w:pPr>
      <w:r w:rsidRPr="00674993">
        <w:rPr>
          <w:rFonts w:ascii="Times New Roman" w:hAnsi="Times New Roman" w:cs="Times New Roman"/>
          <w:noProof/>
          <w:color w:val="002060"/>
        </w:rPr>
        <w:t xml:space="preserve">Rittenour, C. E., &amp; Cohen, E. L. (2016). Viewing our aged selves: Age progression simualations increase young adults’ aging anxiety and negative stereotypes of older adults. </w:t>
      </w:r>
      <w:r w:rsidRPr="00674993">
        <w:rPr>
          <w:rFonts w:ascii="Times New Roman" w:hAnsi="Times New Roman" w:cs="Times New Roman"/>
          <w:i/>
          <w:noProof/>
          <w:color w:val="002060"/>
        </w:rPr>
        <w:t>The International Journal of Aging and Human Development, 82</w:t>
      </w:r>
      <w:r w:rsidRPr="00674993">
        <w:rPr>
          <w:rFonts w:ascii="Times New Roman" w:hAnsi="Times New Roman" w:cs="Times New Roman"/>
          <w:noProof/>
          <w:color w:val="002060"/>
        </w:rPr>
        <w:t>, 271-289</w:t>
      </w:r>
      <w:r w:rsidRPr="00674993">
        <w:rPr>
          <w:rFonts w:ascii="Times New Roman" w:hAnsi="Times New Roman" w:cs="Times New Roman"/>
          <w:i/>
          <w:noProof/>
          <w:color w:val="002060"/>
        </w:rPr>
        <w:t xml:space="preserve">. </w:t>
      </w:r>
    </w:p>
    <w:p w14:paraId="41C1696F" w14:textId="77777777" w:rsidR="00B11D51" w:rsidRPr="00674993" w:rsidRDefault="00B11D51" w:rsidP="00B11D51">
      <w:pPr>
        <w:pStyle w:val="EndNoteBibliography"/>
        <w:ind w:left="720" w:hanging="720"/>
        <w:rPr>
          <w:rFonts w:ascii="Times New Roman" w:hAnsi="Times New Roman" w:cs="Times New Roman"/>
          <w:color w:val="002060"/>
        </w:rPr>
      </w:pPr>
    </w:p>
    <w:p w14:paraId="33F6AA88" w14:textId="3D249FB5" w:rsidR="00B11D51" w:rsidRPr="00674993" w:rsidRDefault="00B11D51" w:rsidP="00B11D51">
      <w:pPr>
        <w:rPr>
          <w:b/>
          <w:color w:val="002060"/>
        </w:rPr>
      </w:pPr>
      <w:r w:rsidRPr="00674993">
        <w:rPr>
          <w:color w:val="002060"/>
        </w:rPr>
        <w:t xml:space="preserve">Horstman, H. K., </w:t>
      </w:r>
      <w:proofErr w:type="spellStart"/>
      <w:r w:rsidRPr="00674993">
        <w:rPr>
          <w:color w:val="002060"/>
        </w:rPr>
        <w:t>Colaner</w:t>
      </w:r>
      <w:proofErr w:type="spellEnd"/>
      <w:r w:rsidRPr="00674993">
        <w:rPr>
          <w:color w:val="002060"/>
        </w:rPr>
        <w:t xml:space="preserve">, C. W., &amp; Rittenour, C. E. (2016). Contributing factors of adult adoptees’ </w:t>
      </w:r>
      <w:r w:rsidR="00957C08" w:rsidRPr="00674993">
        <w:rPr>
          <w:color w:val="002060"/>
        </w:rPr>
        <w:tab/>
      </w:r>
      <w:r w:rsidRPr="00674993">
        <w:rPr>
          <w:color w:val="002060"/>
        </w:rPr>
        <w:t xml:space="preserve">identity work and self-esteem: Family communication patterns and adoption-specific </w:t>
      </w:r>
      <w:r w:rsidR="00957C08" w:rsidRPr="00674993">
        <w:rPr>
          <w:color w:val="002060"/>
        </w:rPr>
        <w:tab/>
      </w:r>
      <w:r w:rsidRPr="00674993">
        <w:rPr>
          <w:color w:val="002060"/>
        </w:rPr>
        <w:t xml:space="preserve">communication. </w:t>
      </w:r>
      <w:r w:rsidRPr="00674993">
        <w:rPr>
          <w:i/>
          <w:iCs/>
          <w:color w:val="002060"/>
        </w:rPr>
        <w:t>Journal of Family Communication</w:t>
      </w:r>
      <w:r w:rsidRPr="00674993">
        <w:rPr>
          <w:color w:val="002060"/>
        </w:rPr>
        <w:t xml:space="preserve">, </w:t>
      </w:r>
      <w:r w:rsidRPr="00674993">
        <w:rPr>
          <w:i/>
          <w:iCs/>
          <w:color w:val="002060"/>
        </w:rPr>
        <w:t>16</w:t>
      </w:r>
      <w:r w:rsidRPr="00674993">
        <w:rPr>
          <w:color w:val="002060"/>
        </w:rPr>
        <w:t>, 263-276.</w:t>
      </w:r>
      <w:r w:rsidRPr="00674993">
        <w:rPr>
          <w:color w:val="002060"/>
        </w:rPr>
        <w:br/>
      </w:r>
      <w:r w:rsidRPr="00674993">
        <w:rPr>
          <w:rFonts w:eastAsiaTheme="minorEastAsia"/>
          <w:color w:val="002060"/>
        </w:rPr>
        <w:fldChar w:fldCharType="begin"/>
      </w:r>
      <w:r w:rsidRPr="00674993">
        <w:rPr>
          <w:color w:val="002060"/>
        </w:rPr>
        <w:instrText xml:space="preserve"> ADDIN EN.REFLIST </w:instrText>
      </w:r>
      <w:r w:rsidRPr="00674993">
        <w:rPr>
          <w:rFonts w:eastAsiaTheme="minorEastAsia"/>
          <w:color w:val="002060"/>
        </w:rPr>
        <w:fldChar w:fldCharType="separate"/>
      </w:r>
    </w:p>
    <w:p w14:paraId="18F8E9C4" w14:textId="77777777" w:rsidR="00B11D51" w:rsidRPr="00674993" w:rsidRDefault="00B11D51" w:rsidP="00B11D51">
      <w:pPr>
        <w:pStyle w:val="EndNoteBibliography"/>
        <w:ind w:left="720" w:hanging="720"/>
        <w:rPr>
          <w:rFonts w:ascii="Times New Roman" w:hAnsi="Times New Roman" w:cs="Times New Roman"/>
          <w:noProof/>
          <w:color w:val="002060"/>
        </w:rPr>
      </w:pPr>
      <w:r w:rsidRPr="00674993">
        <w:rPr>
          <w:rFonts w:ascii="Times New Roman" w:hAnsi="Times New Roman" w:cs="Times New Roman"/>
          <w:noProof/>
          <w:color w:val="002060"/>
        </w:rPr>
        <w:t xml:space="preserve">Goodboy, A. K., Martin, M. M., &amp; Rittenour, C. E. (2016). Bullying as an expression of intolerant schemas. </w:t>
      </w:r>
      <w:r w:rsidRPr="00674993">
        <w:rPr>
          <w:rFonts w:ascii="Times New Roman" w:hAnsi="Times New Roman" w:cs="Times New Roman"/>
          <w:i/>
          <w:noProof/>
          <w:color w:val="002060"/>
        </w:rPr>
        <w:t>Journal of Child &amp; Adolescent Trauma</w:t>
      </w:r>
      <w:r w:rsidRPr="00674993">
        <w:rPr>
          <w:rFonts w:ascii="Times New Roman" w:hAnsi="Times New Roman" w:cs="Times New Roman"/>
          <w:noProof/>
          <w:color w:val="002060"/>
        </w:rPr>
        <w:t>, 1-6. doi: 10.1007/s40653-016-0089-9</w:t>
      </w:r>
    </w:p>
    <w:p w14:paraId="202CCD30" w14:textId="77777777" w:rsidR="00B11D51" w:rsidRPr="00674993" w:rsidRDefault="00B11D51" w:rsidP="00B11D51">
      <w:pPr>
        <w:ind w:left="720" w:hanging="720"/>
        <w:rPr>
          <w:noProof/>
          <w:color w:val="002060"/>
        </w:rPr>
      </w:pPr>
      <w:r w:rsidRPr="00674993">
        <w:rPr>
          <w:color w:val="002060"/>
        </w:rPr>
        <w:fldChar w:fldCharType="end"/>
      </w:r>
    </w:p>
    <w:p w14:paraId="71C85AC3" w14:textId="77777777" w:rsidR="00B11D51" w:rsidRPr="00674993" w:rsidRDefault="00B11D51" w:rsidP="00B11D51">
      <w:pPr>
        <w:pStyle w:val="EndNoteBibliography"/>
        <w:ind w:left="720" w:hanging="720"/>
        <w:rPr>
          <w:rFonts w:ascii="Times New Roman" w:hAnsi="Times New Roman" w:cs="Times New Roman"/>
          <w:noProof/>
          <w:color w:val="002060"/>
        </w:rPr>
      </w:pPr>
      <w:r w:rsidRPr="00674993">
        <w:rPr>
          <w:rFonts w:ascii="Times New Roman" w:hAnsi="Times New Roman" w:cs="Times New Roman"/>
          <w:noProof/>
          <w:color w:val="002060"/>
        </w:rPr>
        <w:t xml:space="preserve">Goodboy, A. K., Martin, M. M., &amp; Rittenour, C. E. (2016). Bullying as a display of social dominance orientation. </w:t>
      </w:r>
      <w:r w:rsidRPr="00674993">
        <w:rPr>
          <w:rFonts w:ascii="Times New Roman" w:hAnsi="Times New Roman" w:cs="Times New Roman"/>
          <w:i/>
          <w:noProof/>
          <w:color w:val="002060"/>
        </w:rPr>
        <w:t>Communication Research Reports, 33</w:t>
      </w:r>
      <w:r w:rsidRPr="00674993">
        <w:rPr>
          <w:rFonts w:ascii="Times New Roman" w:hAnsi="Times New Roman" w:cs="Times New Roman"/>
          <w:noProof/>
          <w:color w:val="002060"/>
        </w:rPr>
        <w:t xml:space="preserve">, 159-165. </w:t>
      </w:r>
    </w:p>
    <w:p w14:paraId="2E4EF11D" w14:textId="77777777" w:rsidR="00B11D51" w:rsidRPr="00674993" w:rsidRDefault="00B11D51" w:rsidP="00B11D51">
      <w:pPr>
        <w:pStyle w:val="EndNoteBibliography"/>
        <w:ind w:left="720" w:hanging="720"/>
        <w:rPr>
          <w:rFonts w:ascii="Times New Roman" w:eastAsia="Times New Roman" w:hAnsi="Times New Roman" w:cs="Times New Roman"/>
          <w:noProof/>
          <w:color w:val="002060"/>
        </w:rPr>
      </w:pPr>
    </w:p>
    <w:p w14:paraId="2584AC32" w14:textId="77777777" w:rsidR="00B11D51" w:rsidRPr="00674993" w:rsidRDefault="00B11D51" w:rsidP="00B11D51">
      <w:pPr>
        <w:pStyle w:val="EndNoteBibliography"/>
        <w:ind w:left="720" w:hanging="720"/>
        <w:rPr>
          <w:rFonts w:ascii="Times New Roman" w:eastAsia="Times New Roman" w:hAnsi="Times New Roman" w:cs="Times New Roman"/>
          <w:noProof/>
          <w:color w:val="002060"/>
        </w:rPr>
      </w:pPr>
      <w:r w:rsidRPr="00674993">
        <w:rPr>
          <w:rFonts w:ascii="Times New Roman" w:eastAsia="Times New Roman" w:hAnsi="Times New Roman" w:cs="Times New Roman"/>
          <w:noProof/>
          <w:color w:val="002060"/>
        </w:rPr>
        <w:t xml:space="preserve">Rittenour, C. E., &amp; Koenig Kellas, J. (2015). Making sense of hurtful mother-in-law messages: Applying attribution theory to the in-law triad. </w:t>
      </w:r>
      <w:r w:rsidRPr="00674993">
        <w:rPr>
          <w:rFonts w:ascii="Times New Roman" w:eastAsia="Times New Roman" w:hAnsi="Times New Roman" w:cs="Times New Roman"/>
          <w:i/>
          <w:noProof/>
          <w:color w:val="002060"/>
        </w:rPr>
        <w:t>Communication Quarterly,</w:t>
      </w:r>
      <w:r w:rsidRPr="00674993">
        <w:rPr>
          <w:rFonts w:ascii="Times New Roman" w:eastAsia="Times New Roman" w:hAnsi="Times New Roman" w:cs="Times New Roman"/>
          <w:noProof/>
          <w:color w:val="002060"/>
        </w:rPr>
        <w:t xml:space="preserve"> 63, 62-80. </w:t>
      </w:r>
    </w:p>
    <w:p w14:paraId="6DCEB8A7" w14:textId="77777777" w:rsidR="00B11D51" w:rsidRPr="00674993" w:rsidRDefault="00B11D51" w:rsidP="00B11D51">
      <w:pPr>
        <w:ind w:left="720" w:hanging="720"/>
        <w:rPr>
          <w:noProof/>
          <w:color w:val="002060"/>
        </w:rPr>
      </w:pPr>
    </w:p>
    <w:p w14:paraId="2E8ECB3E" w14:textId="77777777" w:rsidR="00B11D51" w:rsidRPr="00674993" w:rsidRDefault="00B11D51" w:rsidP="00B11D51">
      <w:pPr>
        <w:ind w:left="720" w:hanging="720"/>
        <w:rPr>
          <w:noProof/>
          <w:color w:val="002060"/>
        </w:rPr>
      </w:pPr>
      <w:r w:rsidRPr="00674993">
        <w:rPr>
          <w:noProof/>
          <w:color w:val="002060"/>
        </w:rPr>
        <w:lastRenderedPageBreak/>
        <w:t xml:space="preserve">Soliz, J., &amp; Rittenour, C. E. (2015). Generativity in the family: Grandparent-grandchild relationships and the intergenerational transmission of values and worldviews. In V. Waldron &amp; D. Kelley (Eds), Developing good relationships: Moral communication across the lifespan. (pp. 55-74). New York: Peter Lang. [Includes original data and analysis] </w:t>
      </w:r>
    </w:p>
    <w:p w14:paraId="3717C4A5" w14:textId="77777777" w:rsidR="00B11D51" w:rsidRPr="00674993" w:rsidRDefault="00B11D51" w:rsidP="00B11D51">
      <w:pPr>
        <w:ind w:left="720" w:hanging="720"/>
        <w:rPr>
          <w:noProof/>
          <w:color w:val="002060"/>
        </w:rPr>
      </w:pPr>
    </w:p>
    <w:p w14:paraId="25DFAD7C" w14:textId="77777777" w:rsidR="00B11D51" w:rsidRPr="00674993" w:rsidRDefault="00B11D51" w:rsidP="00B11D51">
      <w:pPr>
        <w:pStyle w:val="EndNoteBibliography"/>
        <w:ind w:left="720" w:hanging="720"/>
        <w:rPr>
          <w:rFonts w:ascii="Times New Roman" w:eastAsia="Times New Roman" w:hAnsi="Times New Roman" w:cs="Times New Roman"/>
          <w:noProof/>
          <w:color w:val="002060"/>
        </w:rPr>
      </w:pPr>
      <w:r w:rsidRPr="00674993">
        <w:rPr>
          <w:rFonts w:ascii="Times New Roman" w:eastAsia="Times New Roman" w:hAnsi="Times New Roman" w:cs="Times New Roman"/>
          <w:noProof/>
          <w:color w:val="002060"/>
        </w:rPr>
        <w:t xml:space="preserve">Colaner, C. W., &amp; Rittenour, C. E. (2015). "Feminism begins at home": The influence of mother-daughter gender socialization on daughter career and motherhood aspirations as channeled through daughter feminist identification. </w:t>
      </w:r>
      <w:r w:rsidRPr="00674993">
        <w:rPr>
          <w:rFonts w:ascii="Times New Roman" w:eastAsia="Times New Roman" w:hAnsi="Times New Roman" w:cs="Times New Roman"/>
          <w:i/>
          <w:noProof/>
          <w:color w:val="002060"/>
        </w:rPr>
        <w:t>Communication Quarterly</w:t>
      </w:r>
      <w:r w:rsidRPr="00674993">
        <w:rPr>
          <w:rFonts w:ascii="Times New Roman" w:eastAsia="Times New Roman" w:hAnsi="Times New Roman" w:cs="Times New Roman"/>
          <w:noProof/>
          <w:color w:val="002060"/>
        </w:rPr>
        <w:t xml:space="preserve">, 63, 81-98. </w:t>
      </w:r>
    </w:p>
    <w:p w14:paraId="110F22BA" w14:textId="77777777" w:rsidR="00B11D51" w:rsidRPr="00674993" w:rsidRDefault="00B11D51" w:rsidP="00B11D51">
      <w:pPr>
        <w:ind w:left="720" w:hanging="720"/>
        <w:rPr>
          <w:noProof/>
          <w:color w:val="002060"/>
        </w:rPr>
      </w:pPr>
    </w:p>
    <w:p w14:paraId="0CB3E149" w14:textId="1FAE6D01" w:rsidR="00B11D51" w:rsidRPr="00674993" w:rsidRDefault="00B11D51" w:rsidP="00B11D51">
      <w:pPr>
        <w:rPr>
          <w:noProof/>
          <w:color w:val="002060"/>
        </w:rPr>
      </w:pPr>
      <w:r w:rsidRPr="00674993">
        <w:rPr>
          <w:noProof/>
          <w:color w:val="002060"/>
        </w:rPr>
        <w:t xml:space="preserve">Mikucki-Enyart, S., Caughlin, J., &amp; Rittenour, C. E. (2015). Content and relational implications of </w:t>
      </w:r>
      <w:r w:rsidR="00957C08" w:rsidRPr="00674993">
        <w:rPr>
          <w:noProof/>
          <w:color w:val="002060"/>
        </w:rPr>
        <w:tab/>
      </w:r>
      <w:r w:rsidRPr="00674993">
        <w:rPr>
          <w:noProof/>
          <w:color w:val="002060"/>
        </w:rPr>
        <w:t xml:space="preserve">children-in-law’s relational uncertainty within the in-law dyad during the transition to extended </w:t>
      </w:r>
      <w:r w:rsidR="00957C08" w:rsidRPr="00674993">
        <w:rPr>
          <w:noProof/>
          <w:color w:val="002060"/>
        </w:rPr>
        <w:tab/>
      </w:r>
      <w:r w:rsidRPr="00674993">
        <w:rPr>
          <w:noProof/>
          <w:color w:val="002060"/>
        </w:rPr>
        <w:t xml:space="preserve">family. </w:t>
      </w:r>
      <w:r w:rsidRPr="00674993">
        <w:rPr>
          <w:i/>
          <w:noProof/>
          <w:color w:val="002060"/>
        </w:rPr>
        <w:t>Communication Quarterly</w:t>
      </w:r>
      <w:r w:rsidRPr="00674993">
        <w:rPr>
          <w:noProof/>
          <w:color w:val="002060"/>
        </w:rPr>
        <w:t xml:space="preserve">, </w:t>
      </w:r>
      <w:r w:rsidRPr="00674993">
        <w:rPr>
          <w:i/>
          <w:noProof/>
          <w:color w:val="002060"/>
        </w:rPr>
        <w:t>63</w:t>
      </w:r>
      <w:r w:rsidRPr="00674993">
        <w:rPr>
          <w:noProof/>
          <w:color w:val="002060"/>
        </w:rPr>
        <w:t xml:space="preserve">, 286-309. </w:t>
      </w:r>
    </w:p>
    <w:p w14:paraId="6BD66B55" w14:textId="77777777" w:rsidR="00B11D51" w:rsidRPr="00674993" w:rsidRDefault="00B11D51" w:rsidP="00B11D51">
      <w:pPr>
        <w:ind w:left="720" w:hanging="720"/>
        <w:rPr>
          <w:noProof/>
          <w:color w:val="002060"/>
        </w:rPr>
      </w:pPr>
    </w:p>
    <w:p w14:paraId="1BE09677" w14:textId="77777777" w:rsidR="00B11D51" w:rsidRPr="00674993" w:rsidRDefault="00B11D51" w:rsidP="00B11D51">
      <w:pPr>
        <w:pStyle w:val="EndNoteBibliography"/>
        <w:ind w:left="720" w:hanging="720"/>
        <w:rPr>
          <w:rFonts w:ascii="Times New Roman" w:eastAsia="Times New Roman" w:hAnsi="Times New Roman" w:cs="Times New Roman"/>
          <w:noProof/>
          <w:color w:val="002060"/>
        </w:rPr>
      </w:pPr>
      <w:r w:rsidRPr="00674993">
        <w:rPr>
          <w:rFonts w:ascii="Times New Roman" w:eastAsia="Times New Roman" w:hAnsi="Times New Roman" w:cs="Times New Roman"/>
          <w:noProof/>
          <w:color w:val="002060"/>
        </w:rPr>
        <w:fldChar w:fldCharType="begin"/>
      </w:r>
      <w:r w:rsidRPr="00674993">
        <w:rPr>
          <w:rFonts w:ascii="Times New Roman" w:eastAsia="Times New Roman" w:hAnsi="Times New Roman" w:cs="Times New Roman"/>
          <w:noProof/>
          <w:color w:val="002060"/>
        </w:rPr>
        <w:instrText xml:space="preserve"> ADDIN EN.REFLIST </w:instrText>
      </w:r>
      <w:r w:rsidRPr="00674993">
        <w:rPr>
          <w:rFonts w:ascii="Times New Roman" w:eastAsia="Times New Roman" w:hAnsi="Times New Roman" w:cs="Times New Roman"/>
          <w:noProof/>
          <w:color w:val="002060"/>
        </w:rPr>
        <w:fldChar w:fldCharType="separate"/>
      </w:r>
      <w:r w:rsidRPr="00674993">
        <w:rPr>
          <w:rFonts w:ascii="Times New Roman" w:eastAsia="Times New Roman" w:hAnsi="Times New Roman" w:cs="Times New Roman"/>
          <w:noProof/>
          <w:color w:val="002060"/>
        </w:rPr>
        <w:t xml:space="preserve">Rittenour, C. E., Colaner, C. W., &amp; *Odenweller, K. G. (2014). Mothers' identities and gender socialization of daughters. </w:t>
      </w:r>
      <w:r w:rsidRPr="00674993">
        <w:rPr>
          <w:rFonts w:ascii="Times New Roman" w:eastAsia="Times New Roman" w:hAnsi="Times New Roman" w:cs="Times New Roman"/>
          <w:i/>
          <w:noProof/>
          <w:color w:val="002060"/>
        </w:rPr>
        <w:t>Southern Communicatiion Journal</w:t>
      </w:r>
      <w:r w:rsidRPr="00674993">
        <w:rPr>
          <w:rFonts w:ascii="Times New Roman" w:eastAsia="Times New Roman" w:hAnsi="Times New Roman" w:cs="Times New Roman"/>
          <w:noProof/>
          <w:color w:val="002060"/>
        </w:rPr>
        <w:t>, 79, 215-234. doi: 10.1080/1041794X.2014.895408</w:t>
      </w:r>
    </w:p>
    <w:p w14:paraId="11F90D01" w14:textId="77777777" w:rsidR="00B11D51" w:rsidRPr="00674993" w:rsidRDefault="00B11D51" w:rsidP="00B11D51">
      <w:pPr>
        <w:ind w:left="720" w:hanging="720"/>
        <w:rPr>
          <w:noProof/>
          <w:color w:val="002060"/>
        </w:rPr>
      </w:pPr>
      <w:r w:rsidRPr="00674993">
        <w:rPr>
          <w:noProof/>
          <w:color w:val="002060"/>
        </w:rPr>
        <w:fldChar w:fldCharType="end"/>
      </w:r>
    </w:p>
    <w:p w14:paraId="1A749491" w14:textId="77777777" w:rsidR="00B11D51" w:rsidRPr="00674993" w:rsidRDefault="00B11D51" w:rsidP="00B11D51">
      <w:pPr>
        <w:ind w:left="720" w:hanging="720"/>
        <w:rPr>
          <w:noProof/>
          <w:color w:val="002060"/>
        </w:rPr>
      </w:pPr>
      <w:r w:rsidRPr="00674993">
        <w:rPr>
          <w:noProof/>
          <w:color w:val="002060"/>
        </w:rPr>
        <w:t xml:space="preserve">Thorson, A. R., Rittenour, C. E., Koenig Kellas, J., &amp; Trees, A. R. (2013). Quality interactions and family storytelling. </w:t>
      </w:r>
      <w:r w:rsidRPr="00674993">
        <w:rPr>
          <w:i/>
          <w:noProof/>
          <w:color w:val="002060"/>
        </w:rPr>
        <w:t>Communication Reports, 26</w:t>
      </w:r>
      <w:r w:rsidRPr="00674993">
        <w:rPr>
          <w:noProof/>
          <w:color w:val="002060"/>
        </w:rPr>
        <w:t xml:space="preserve">, 88-100. </w:t>
      </w:r>
    </w:p>
    <w:p w14:paraId="057430CF" w14:textId="77777777" w:rsidR="00B11D51" w:rsidRPr="00674993" w:rsidRDefault="00B11D51" w:rsidP="00B11D51">
      <w:pPr>
        <w:rPr>
          <w:color w:val="002060"/>
        </w:rPr>
      </w:pPr>
    </w:p>
    <w:p w14:paraId="5581162B" w14:textId="77777777" w:rsidR="00B11D51" w:rsidRPr="00674993" w:rsidRDefault="00B11D51" w:rsidP="00B11D51">
      <w:pPr>
        <w:ind w:left="720" w:hanging="720"/>
        <w:rPr>
          <w:noProof/>
          <w:color w:val="002060"/>
        </w:rPr>
      </w:pPr>
      <w:r w:rsidRPr="00674993">
        <w:rPr>
          <w:noProof/>
          <w:color w:val="002060"/>
        </w:rPr>
        <w:t xml:space="preserve">*LaBelle, S., Booth-Butterfield, M., &amp; Rittenour, C. E. (2013). Attitudes toward profoundly hearing impaired and deaf individuals: Links with intergroup anxiety, social dominance orientation, and contact. </w:t>
      </w:r>
      <w:r w:rsidRPr="00674993">
        <w:rPr>
          <w:i/>
          <w:noProof/>
          <w:color w:val="002060"/>
        </w:rPr>
        <w:t>Western Journal of Communication, 77</w:t>
      </w:r>
      <w:r w:rsidRPr="00674993">
        <w:rPr>
          <w:noProof/>
          <w:color w:val="002060"/>
        </w:rPr>
        <w:t xml:space="preserve">, 489-506. </w:t>
      </w:r>
    </w:p>
    <w:p w14:paraId="543C4676" w14:textId="77777777" w:rsidR="00B11D51" w:rsidRPr="00674993" w:rsidRDefault="00B11D51" w:rsidP="00B11D51">
      <w:pPr>
        <w:rPr>
          <w:color w:val="002060"/>
        </w:rPr>
      </w:pPr>
    </w:p>
    <w:p w14:paraId="27680AB7" w14:textId="3429B46B" w:rsidR="00B11D51" w:rsidRPr="00674993" w:rsidRDefault="00B11D51" w:rsidP="00B11D51">
      <w:pPr>
        <w:pStyle w:val="MediumGrid1-Accent21"/>
        <w:widowControl w:val="0"/>
        <w:tabs>
          <w:tab w:val="left" w:pos="720"/>
        </w:tabs>
        <w:spacing w:after="0" w:line="240" w:lineRule="auto"/>
        <w:ind w:left="0"/>
        <w:rPr>
          <w:rFonts w:ascii="Times New Roman" w:hAnsi="Times New Roman"/>
          <w:i/>
          <w:color w:val="002060"/>
          <w:sz w:val="24"/>
          <w:szCs w:val="24"/>
        </w:rPr>
      </w:pPr>
      <w:r w:rsidRPr="00674993">
        <w:rPr>
          <w:rFonts w:ascii="Times New Roman" w:hAnsi="Times New Roman"/>
          <w:color w:val="002060"/>
          <w:sz w:val="24"/>
          <w:szCs w:val="24"/>
        </w:rPr>
        <w:t xml:space="preserve">*Odenweller, K., Rittenour, C. E., Brann, M., &amp; Myers, S. (2013) Father-son family communication </w:t>
      </w:r>
      <w:r w:rsidR="00957C08" w:rsidRPr="00674993">
        <w:rPr>
          <w:rFonts w:ascii="Times New Roman" w:hAnsi="Times New Roman"/>
          <w:color w:val="002060"/>
          <w:sz w:val="24"/>
          <w:szCs w:val="24"/>
        </w:rPr>
        <w:tab/>
      </w:r>
      <w:r w:rsidRPr="00674993">
        <w:rPr>
          <w:rFonts w:ascii="Times New Roman" w:hAnsi="Times New Roman"/>
          <w:color w:val="002060"/>
          <w:sz w:val="24"/>
          <w:szCs w:val="24"/>
        </w:rPr>
        <w:t>patterns and gender ideologies: A modeling and compensation analysis.</w:t>
      </w:r>
      <w:r w:rsidRPr="00674993">
        <w:rPr>
          <w:rFonts w:ascii="Times New Roman" w:hAnsi="Times New Roman"/>
          <w:i/>
          <w:color w:val="002060"/>
          <w:sz w:val="24"/>
          <w:szCs w:val="24"/>
        </w:rPr>
        <w:t xml:space="preserve"> Journal of Family </w:t>
      </w:r>
      <w:r w:rsidR="00957C08" w:rsidRPr="00674993">
        <w:rPr>
          <w:rFonts w:ascii="Times New Roman" w:hAnsi="Times New Roman"/>
          <w:i/>
          <w:color w:val="002060"/>
          <w:sz w:val="24"/>
          <w:szCs w:val="24"/>
        </w:rPr>
        <w:tab/>
      </w:r>
      <w:r w:rsidRPr="00674993">
        <w:rPr>
          <w:rFonts w:ascii="Times New Roman" w:hAnsi="Times New Roman"/>
          <w:i/>
          <w:color w:val="002060"/>
          <w:sz w:val="24"/>
          <w:szCs w:val="24"/>
        </w:rPr>
        <w:t>Communication, 13</w:t>
      </w:r>
      <w:r w:rsidRPr="00674993">
        <w:rPr>
          <w:rFonts w:ascii="Times New Roman" w:hAnsi="Times New Roman"/>
          <w:color w:val="002060"/>
          <w:sz w:val="24"/>
          <w:szCs w:val="24"/>
        </w:rPr>
        <w:t>,</w:t>
      </w:r>
      <w:r w:rsidRPr="00674993">
        <w:rPr>
          <w:rFonts w:ascii="Times New Roman" w:hAnsi="Times New Roman"/>
          <w:i/>
          <w:color w:val="002060"/>
          <w:sz w:val="24"/>
          <w:szCs w:val="24"/>
        </w:rPr>
        <w:t xml:space="preserve"> </w:t>
      </w:r>
      <w:r w:rsidRPr="00674993">
        <w:rPr>
          <w:rFonts w:ascii="Times New Roman" w:hAnsi="Times New Roman"/>
          <w:color w:val="002060"/>
          <w:sz w:val="24"/>
          <w:szCs w:val="24"/>
        </w:rPr>
        <w:t xml:space="preserve">340-357. </w:t>
      </w:r>
    </w:p>
    <w:p w14:paraId="5D6FCCE5" w14:textId="77777777" w:rsidR="00B11D51" w:rsidRPr="00674993" w:rsidRDefault="00B11D51" w:rsidP="00B11D51">
      <w:pPr>
        <w:rPr>
          <w:color w:val="002060"/>
        </w:rPr>
      </w:pPr>
    </w:p>
    <w:p w14:paraId="251452CC" w14:textId="77777777" w:rsidR="00B11D51" w:rsidRPr="00674993" w:rsidRDefault="00B11D51" w:rsidP="00B11D51">
      <w:pPr>
        <w:ind w:left="720" w:hanging="720"/>
        <w:rPr>
          <w:noProof/>
          <w:color w:val="002060"/>
        </w:rPr>
      </w:pPr>
      <w:r w:rsidRPr="00674993">
        <w:rPr>
          <w:noProof/>
          <w:color w:val="002060"/>
        </w:rPr>
        <w:t xml:space="preserve">Harwood, J., Rittenour, C. E., &amp; Lin, M.-C. (2013). Family communication in later life. In A. L. Vangelisti (Ed.), </w:t>
      </w:r>
      <w:r w:rsidRPr="00674993">
        <w:rPr>
          <w:i/>
          <w:noProof/>
          <w:color w:val="002060"/>
        </w:rPr>
        <w:t>The Routledge Handbook of Family Communication</w:t>
      </w:r>
      <w:r w:rsidRPr="00674993">
        <w:rPr>
          <w:noProof/>
          <w:color w:val="002060"/>
        </w:rPr>
        <w:t xml:space="preserve"> (pp. 112-126). New York, New York: Routledge. </w:t>
      </w:r>
    </w:p>
    <w:p w14:paraId="17B91B47" w14:textId="77777777" w:rsidR="00B11D51" w:rsidRPr="00674993" w:rsidRDefault="00B11D51" w:rsidP="00B11D51">
      <w:pPr>
        <w:pStyle w:val="MediumGrid1-Accent21"/>
        <w:widowControl w:val="0"/>
        <w:tabs>
          <w:tab w:val="left" w:pos="720"/>
        </w:tabs>
        <w:spacing w:after="0" w:line="240" w:lineRule="auto"/>
        <w:ind w:left="0"/>
        <w:rPr>
          <w:rFonts w:ascii="Times New Roman" w:hAnsi="Times New Roman"/>
          <w:color w:val="002060"/>
          <w:sz w:val="24"/>
          <w:szCs w:val="24"/>
        </w:rPr>
      </w:pPr>
    </w:p>
    <w:p w14:paraId="33582AFE" w14:textId="77777777" w:rsidR="00B11D51" w:rsidRPr="00674993" w:rsidRDefault="00B11D51" w:rsidP="00B11D51">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color w:val="002060"/>
        </w:rPr>
      </w:pPr>
      <w:r w:rsidRPr="00674993">
        <w:rPr>
          <w:color w:val="002060"/>
        </w:rPr>
        <w:t xml:space="preserve">Rittenour, C. E., &amp; </w:t>
      </w:r>
      <w:proofErr w:type="spellStart"/>
      <w:r w:rsidRPr="00674993">
        <w:rPr>
          <w:color w:val="002060"/>
        </w:rPr>
        <w:t>Colaner</w:t>
      </w:r>
      <w:proofErr w:type="spellEnd"/>
      <w:r w:rsidRPr="00674993">
        <w:rPr>
          <w:color w:val="002060"/>
        </w:rPr>
        <w:t xml:space="preserve">, C. W. (2012). Finding female fulfillment: Intersecting role-based and morality-based identities of motherhood, feminism, and generativity as predictors of women’s </w:t>
      </w:r>
      <w:proofErr w:type="spellStart"/>
      <w:r w:rsidRPr="00674993">
        <w:rPr>
          <w:color w:val="002060"/>
        </w:rPr>
        <w:t>self satisfaction</w:t>
      </w:r>
      <w:proofErr w:type="spellEnd"/>
      <w:r w:rsidRPr="00674993">
        <w:rPr>
          <w:color w:val="002060"/>
        </w:rPr>
        <w:t xml:space="preserve"> and life satisfaction. </w:t>
      </w:r>
      <w:r w:rsidRPr="00674993">
        <w:rPr>
          <w:i/>
          <w:color w:val="002060"/>
        </w:rPr>
        <w:t>Sex Roles, 67</w:t>
      </w:r>
      <w:r w:rsidRPr="00674993">
        <w:rPr>
          <w:color w:val="002060"/>
        </w:rPr>
        <w:t xml:space="preserve">, 351-362. </w:t>
      </w:r>
    </w:p>
    <w:p w14:paraId="58760E97" w14:textId="77777777" w:rsidR="00B11D51" w:rsidRPr="00674993" w:rsidRDefault="00B11D51" w:rsidP="00B11D51">
      <w:pPr>
        <w:rPr>
          <w:color w:val="002060"/>
        </w:rPr>
      </w:pPr>
    </w:p>
    <w:p w14:paraId="441A9929" w14:textId="77777777" w:rsidR="00B11D51" w:rsidRPr="00674993" w:rsidRDefault="00B11D51" w:rsidP="00B11D51">
      <w:pPr>
        <w:ind w:left="720" w:hanging="720"/>
        <w:rPr>
          <w:noProof/>
          <w:color w:val="002060"/>
        </w:rPr>
      </w:pPr>
      <w:r w:rsidRPr="00674993">
        <w:rPr>
          <w:noProof/>
          <w:color w:val="002060"/>
        </w:rPr>
        <w:t xml:space="preserve">Soliz, J., &amp; Rittenour, C. E. (2012). Family as an intergroup arena. In H. Giles (Ed.), </w:t>
      </w:r>
      <w:r w:rsidRPr="00674993">
        <w:rPr>
          <w:i/>
          <w:noProof/>
          <w:color w:val="002060"/>
        </w:rPr>
        <w:t>The Handbook of Intergroup Communication</w:t>
      </w:r>
      <w:r w:rsidRPr="00674993">
        <w:rPr>
          <w:noProof/>
          <w:color w:val="002060"/>
        </w:rPr>
        <w:t xml:space="preserve"> (pp. 331-342). Thousand Oaks, CA: Routledge.</w:t>
      </w:r>
    </w:p>
    <w:p w14:paraId="4B729FB9" w14:textId="77777777" w:rsidR="00B11D51" w:rsidRPr="00674993" w:rsidRDefault="00B11D51" w:rsidP="00B11D51">
      <w:pPr>
        <w:rPr>
          <w:color w:val="002060"/>
        </w:rPr>
      </w:pPr>
    </w:p>
    <w:p w14:paraId="07665048" w14:textId="77777777" w:rsidR="00B11D51" w:rsidRPr="00674993" w:rsidRDefault="00B11D51" w:rsidP="00B11D51">
      <w:pPr>
        <w:ind w:left="720" w:hanging="720"/>
        <w:rPr>
          <w:noProof/>
          <w:color w:val="002060"/>
        </w:rPr>
      </w:pPr>
      <w:r w:rsidRPr="00674993">
        <w:rPr>
          <w:noProof/>
          <w:color w:val="002060"/>
        </w:rPr>
        <w:t xml:space="preserve">Rittenour, C. E. (2012). Daughter-in-law standards for mother-in-law communication: Associations with daughter-in-law perceptions of relational satisfaction and shared family identity. </w:t>
      </w:r>
      <w:r w:rsidRPr="00674993">
        <w:rPr>
          <w:i/>
          <w:noProof/>
          <w:color w:val="002060"/>
        </w:rPr>
        <w:t>Journal of Family Communication, 12</w:t>
      </w:r>
      <w:r w:rsidRPr="00674993">
        <w:rPr>
          <w:noProof/>
          <w:color w:val="002060"/>
        </w:rPr>
        <w:t xml:space="preserve">, 93-110. </w:t>
      </w:r>
    </w:p>
    <w:p w14:paraId="7B2285FC" w14:textId="77777777" w:rsidR="00B11D51" w:rsidRPr="00674993" w:rsidRDefault="00B11D51" w:rsidP="00B11D51">
      <w:pPr>
        <w:rPr>
          <w:color w:val="002060"/>
        </w:rPr>
      </w:pPr>
    </w:p>
    <w:p w14:paraId="767B1EB6" w14:textId="122E0879" w:rsidR="00B11D51" w:rsidRPr="00674993" w:rsidRDefault="00B11D51" w:rsidP="00B11D51">
      <w:pPr>
        <w:rPr>
          <w:color w:val="002060"/>
        </w:rPr>
      </w:pPr>
      <w:r w:rsidRPr="00674993">
        <w:rPr>
          <w:color w:val="002060"/>
        </w:rPr>
        <w:t xml:space="preserve">Myers, S. A., &amp; Rittenour, C. E. (2011/2012). Demographic and relational predictors of adult </w:t>
      </w:r>
      <w:r w:rsidR="00957C08" w:rsidRPr="00674993">
        <w:rPr>
          <w:color w:val="002060"/>
        </w:rPr>
        <w:tab/>
      </w:r>
      <w:r w:rsidRPr="00674993">
        <w:rPr>
          <w:color w:val="002060"/>
        </w:rPr>
        <w:t xml:space="preserve">siblings’ use of relational maintenance behaviors. </w:t>
      </w:r>
      <w:r w:rsidRPr="00674993">
        <w:rPr>
          <w:i/>
          <w:color w:val="002060"/>
        </w:rPr>
        <w:t xml:space="preserve">Journal of Communication, Speech, and Theatre </w:t>
      </w:r>
      <w:r w:rsidR="00957C08" w:rsidRPr="00674993">
        <w:rPr>
          <w:i/>
          <w:color w:val="002060"/>
        </w:rPr>
        <w:tab/>
      </w:r>
      <w:r w:rsidRPr="00674993">
        <w:rPr>
          <w:i/>
          <w:color w:val="002060"/>
        </w:rPr>
        <w:t>Association of North</w:t>
      </w:r>
      <w:r w:rsidR="00957C08" w:rsidRPr="00674993">
        <w:rPr>
          <w:i/>
          <w:color w:val="002060"/>
        </w:rPr>
        <w:t xml:space="preserve"> </w:t>
      </w:r>
      <w:r w:rsidRPr="00674993">
        <w:rPr>
          <w:i/>
          <w:color w:val="002060"/>
        </w:rPr>
        <w:t>Dakota, 24</w:t>
      </w:r>
      <w:r w:rsidRPr="00674993">
        <w:rPr>
          <w:color w:val="002060"/>
        </w:rPr>
        <w:t>, 1-17</w:t>
      </w:r>
      <w:r w:rsidRPr="00674993">
        <w:rPr>
          <w:i/>
          <w:color w:val="002060"/>
        </w:rPr>
        <w:t>.</w:t>
      </w:r>
    </w:p>
    <w:p w14:paraId="6C562A38" w14:textId="77777777" w:rsidR="00B11D51" w:rsidRPr="00674993" w:rsidRDefault="00B11D51" w:rsidP="00B11D51">
      <w:pPr>
        <w:rPr>
          <w:color w:val="002060"/>
        </w:rPr>
      </w:pPr>
    </w:p>
    <w:p w14:paraId="409E9B28" w14:textId="77777777" w:rsidR="00B11D51" w:rsidRPr="00674993" w:rsidRDefault="00B11D51" w:rsidP="00B11D51">
      <w:pPr>
        <w:rPr>
          <w:color w:val="002060"/>
        </w:rPr>
      </w:pPr>
      <w:r w:rsidRPr="00674993">
        <w:rPr>
          <w:color w:val="002060"/>
        </w:rPr>
        <w:lastRenderedPageBreak/>
        <w:t xml:space="preserve">Rittenour, C. E., &amp; Booth-Butterfield, M. (2010). College students’ sexual health: Investigating the role of </w:t>
      </w:r>
      <w:r w:rsidRPr="00674993">
        <w:rPr>
          <w:color w:val="002060"/>
        </w:rPr>
        <w:tab/>
        <w:t xml:space="preserve">peer communication. In G. L. Kreps (Ed.) </w:t>
      </w:r>
      <w:r w:rsidRPr="00674993">
        <w:rPr>
          <w:i/>
          <w:color w:val="002060"/>
        </w:rPr>
        <w:t xml:space="preserve">Health Communication, </w:t>
      </w:r>
      <w:r w:rsidRPr="00674993">
        <w:rPr>
          <w:color w:val="002060"/>
        </w:rPr>
        <w:t xml:space="preserve">Volume 1 (pp. 215-224). </w:t>
      </w:r>
      <w:r w:rsidRPr="00674993">
        <w:rPr>
          <w:color w:val="002060"/>
        </w:rPr>
        <w:tab/>
        <w:t xml:space="preserve">Thousand Oaks: Sage. [Reprint of 2006 publication in </w:t>
      </w:r>
      <w:r w:rsidRPr="00674993">
        <w:rPr>
          <w:i/>
          <w:color w:val="002060"/>
        </w:rPr>
        <w:t>Communication Quarterly.</w:t>
      </w:r>
      <w:r w:rsidRPr="00674993">
        <w:rPr>
          <w:color w:val="002060"/>
        </w:rPr>
        <w:t>]</w:t>
      </w:r>
    </w:p>
    <w:p w14:paraId="1FB32E44" w14:textId="77777777" w:rsidR="00B11D51" w:rsidRPr="00674993" w:rsidRDefault="00B11D51" w:rsidP="00B11D51">
      <w:pPr>
        <w:rPr>
          <w:color w:val="002060"/>
        </w:rPr>
      </w:pPr>
    </w:p>
    <w:p w14:paraId="3802AD49" w14:textId="4595FEFE" w:rsidR="00B11D51" w:rsidRPr="00674993" w:rsidRDefault="00B11D51" w:rsidP="00B11D51">
      <w:pPr>
        <w:rPr>
          <w:color w:val="002060"/>
        </w:rPr>
      </w:pPr>
      <w:r w:rsidRPr="00674993">
        <w:rPr>
          <w:color w:val="002060"/>
        </w:rPr>
        <w:t xml:space="preserve">Myers, S. A. &amp; Rittenour, C. E. (2010). Aggression in the K-12 Classroom. In T. </w:t>
      </w:r>
      <w:proofErr w:type="spellStart"/>
      <w:r w:rsidRPr="00674993">
        <w:rPr>
          <w:color w:val="002060"/>
        </w:rPr>
        <w:t>Avtgis</w:t>
      </w:r>
      <w:proofErr w:type="spellEnd"/>
      <w:r w:rsidRPr="00674993">
        <w:rPr>
          <w:color w:val="002060"/>
        </w:rPr>
        <w:t xml:space="preserve"> &amp; A. </w:t>
      </w:r>
      <w:proofErr w:type="spellStart"/>
      <w:r w:rsidRPr="00674993">
        <w:rPr>
          <w:color w:val="002060"/>
        </w:rPr>
        <w:t>Rancer</w:t>
      </w:r>
      <w:proofErr w:type="spellEnd"/>
      <w:r w:rsidRPr="00674993">
        <w:rPr>
          <w:color w:val="002060"/>
        </w:rPr>
        <w:t xml:space="preserve"> </w:t>
      </w:r>
      <w:r w:rsidR="00957C08" w:rsidRPr="00674993">
        <w:rPr>
          <w:color w:val="002060"/>
        </w:rPr>
        <w:tab/>
      </w:r>
      <w:r w:rsidRPr="00674993">
        <w:rPr>
          <w:color w:val="002060"/>
        </w:rPr>
        <w:t xml:space="preserve">(Eds.). </w:t>
      </w:r>
      <w:r w:rsidRPr="00674993">
        <w:rPr>
          <w:color w:val="002060"/>
        </w:rPr>
        <w:tab/>
      </w:r>
      <w:r w:rsidRPr="00674993">
        <w:rPr>
          <w:i/>
          <w:iCs/>
          <w:color w:val="002060"/>
        </w:rPr>
        <w:t xml:space="preserve">Arguments, Aggression, and Conflict: New Directions in Theory and Research </w:t>
      </w:r>
      <w:r w:rsidRPr="00674993">
        <w:rPr>
          <w:iCs/>
          <w:color w:val="002060"/>
        </w:rPr>
        <w:t>(</w:t>
      </w:r>
      <w:r w:rsidRPr="00674993">
        <w:rPr>
          <w:color w:val="002060"/>
        </w:rPr>
        <w:t>pp. 139-</w:t>
      </w:r>
      <w:r w:rsidRPr="00674993">
        <w:rPr>
          <w:color w:val="002060"/>
        </w:rPr>
        <w:tab/>
        <w:t>158)</w:t>
      </w:r>
      <w:r w:rsidRPr="00674993">
        <w:rPr>
          <w:i/>
          <w:color w:val="002060"/>
        </w:rPr>
        <w:t>.</w:t>
      </w:r>
      <w:r w:rsidRPr="00674993">
        <w:rPr>
          <w:i/>
          <w:iCs/>
          <w:color w:val="002060"/>
        </w:rPr>
        <w:t xml:space="preserve"> </w:t>
      </w:r>
      <w:r w:rsidRPr="00674993">
        <w:rPr>
          <w:color w:val="002060"/>
        </w:rPr>
        <w:t>Thousand Oaks, CA: Routledge.</w:t>
      </w:r>
    </w:p>
    <w:p w14:paraId="59BEA767" w14:textId="77777777" w:rsidR="00B11D51" w:rsidRPr="00674993" w:rsidRDefault="00B11D51" w:rsidP="00B11D51">
      <w:pPr>
        <w:rPr>
          <w:color w:val="002060"/>
        </w:rPr>
      </w:pPr>
    </w:p>
    <w:p w14:paraId="02290B1D" w14:textId="4FC27B23" w:rsidR="00B11D51" w:rsidRPr="00674993" w:rsidRDefault="00B11D51" w:rsidP="00B11D51">
      <w:pPr>
        <w:rPr>
          <w:color w:val="002060"/>
        </w:rPr>
      </w:pPr>
      <w:r w:rsidRPr="00674993">
        <w:rPr>
          <w:color w:val="002060"/>
        </w:rPr>
        <w:t xml:space="preserve">Rittenour, C. E., &amp; Soliz, J. (2009). Communicative and relational dimensions of shared family identity </w:t>
      </w:r>
      <w:r w:rsidR="00957C08" w:rsidRPr="00674993">
        <w:rPr>
          <w:color w:val="002060"/>
        </w:rPr>
        <w:tab/>
      </w:r>
      <w:r w:rsidRPr="00674993">
        <w:rPr>
          <w:color w:val="002060"/>
        </w:rPr>
        <w:t xml:space="preserve">and relational intentions in mother-in-law/daughter-in-law relationships:  Developing a conceptual </w:t>
      </w:r>
      <w:r w:rsidR="00957C08" w:rsidRPr="00674993">
        <w:rPr>
          <w:color w:val="002060"/>
        </w:rPr>
        <w:tab/>
      </w:r>
      <w:r w:rsidRPr="00674993">
        <w:rPr>
          <w:color w:val="002060"/>
        </w:rPr>
        <w:t xml:space="preserve">model for mother-in-law/daughter-in-law research. </w:t>
      </w:r>
      <w:r w:rsidRPr="00674993">
        <w:rPr>
          <w:i/>
          <w:color w:val="002060"/>
        </w:rPr>
        <w:t>Western Journal of Communication, 73</w:t>
      </w:r>
      <w:r w:rsidRPr="00674993">
        <w:rPr>
          <w:color w:val="002060"/>
        </w:rPr>
        <w:t>, 67-90.</w:t>
      </w:r>
    </w:p>
    <w:p w14:paraId="7B9C1233" w14:textId="77777777" w:rsidR="00B11D51" w:rsidRPr="00674993" w:rsidRDefault="00B11D51" w:rsidP="00B11D51">
      <w:pPr>
        <w:rPr>
          <w:color w:val="002060"/>
        </w:rPr>
      </w:pPr>
    </w:p>
    <w:p w14:paraId="2D73375A" w14:textId="49D2209B" w:rsidR="00B11D51" w:rsidRPr="00674993" w:rsidRDefault="00B11D51" w:rsidP="00B11D51">
      <w:pPr>
        <w:rPr>
          <w:color w:val="002060"/>
        </w:rPr>
      </w:pPr>
      <w:r w:rsidRPr="00674993">
        <w:rPr>
          <w:color w:val="002060"/>
        </w:rPr>
        <w:t xml:space="preserve">Soliz, J., Thorson, A. R., &amp; Rittenour, C. E. (2009). Communicative predictors of relational satisfaction, </w:t>
      </w:r>
      <w:r w:rsidR="00957C08" w:rsidRPr="00674993">
        <w:rPr>
          <w:color w:val="002060"/>
        </w:rPr>
        <w:tab/>
      </w:r>
      <w:r w:rsidRPr="00674993">
        <w:rPr>
          <w:color w:val="002060"/>
        </w:rPr>
        <w:t xml:space="preserve">shared </w:t>
      </w:r>
      <w:r w:rsidRPr="00674993">
        <w:rPr>
          <w:color w:val="002060"/>
        </w:rPr>
        <w:tab/>
        <w:t xml:space="preserve">family identity, and ethnic group salience in multiethnic families. </w:t>
      </w:r>
      <w:r w:rsidRPr="00674993">
        <w:rPr>
          <w:i/>
          <w:color w:val="002060"/>
        </w:rPr>
        <w:t xml:space="preserve">Journal of Marriage and </w:t>
      </w:r>
      <w:r w:rsidR="00957C08" w:rsidRPr="00674993">
        <w:rPr>
          <w:i/>
          <w:color w:val="002060"/>
        </w:rPr>
        <w:tab/>
      </w:r>
      <w:r w:rsidRPr="00674993">
        <w:rPr>
          <w:i/>
          <w:color w:val="002060"/>
        </w:rPr>
        <w:t xml:space="preserve">Family, 71, </w:t>
      </w:r>
      <w:r w:rsidRPr="00674993">
        <w:rPr>
          <w:color w:val="002060"/>
        </w:rPr>
        <w:t>819-832.</w:t>
      </w:r>
    </w:p>
    <w:p w14:paraId="381F35D0" w14:textId="77777777" w:rsidR="00B11D51" w:rsidRPr="00674993" w:rsidRDefault="00B11D51" w:rsidP="00B11D51">
      <w:pPr>
        <w:rPr>
          <w:color w:val="002060"/>
        </w:rPr>
      </w:pPr>
    </w:p>
    <w:p w14:paraId="2060364B" w14:textId="472C435B" w:rsidR="00B11D51" w:rsidRPr="00674993" w:rsidRDefault="00B11D51" w:rsidP="00B11D51">
      <w:pPr>
        <w:rPr>
          <w:i/>
          <w:color w:val="002060"/>
        </w:rPr>
      </w:pPr>
      <w:r w:rsidRPr="00674993">
        <w:rPr>
          <w:color w:val="002060"/>
        </w:rPr>
        <w:t xml:space="preserve">Myers, S. M, Brann, M., &amp; Rittenour, C. E. (2008). Interpersonal communication motives as a predictor </w:t>
      </w:r>
      <w:r w:rsidR="00957C08" w:rsidRPr="00674993">
        <w:rPr>
          <w:color w:val="002060"/>
        </w:rPr>
        <w:tab/>
      </w:r>
      <w:r w:rsidRPr="00674993">
        <w:rPr>
          <w:color w:val="002060"/>
        </w:rPr>
        <w:t xml:space="preserve">of early and middle adulthood siblings’ use of relational maintenance behaviors. </w:t>
      </w:r>
      <w:r w:rsidRPr="00674993">
        <w:rPr>
          <w:i/>
          <w:color w:val="002060"/>
        </w:rPr>
        <w:t xml:space="preserve">Communication </w:t>
      </w:r>
      <w:r w:rsidRPr="00674993">
        <w:rPr>
          <w:i/>
          <w:color w:val="002060"/>
        </w:rPr>
        <w:tab/>
        <w:t xml:space="preserve">Research Reports, 25, </w:t>
      </w:r>
      <w:r w:rsidRPr="00674993">
        <w:rPr>
          <w:color w:val="002060"/>
        </w:rPr>
        <w:t>1-13</w:t>
      </w:r>
      <w:r w:rsidRPr="00674993">
        <w:rPr>
          <w:i/>
          <w:color w:val="002060"/>
        </w:rPr>
        <w:t xml:space="preserve">. </w:t>
      </w:r>
    </w:p>
    <w:p w14:paraId="260FAAE6" w14:textId="77777777" w:rsidR="00B11D51" w:rsidRPr="00674993" w:rsidRDefault="00B11D51" w:rsidP="00B11D51">
      <w:pPr>
        <w:rPr>
          <w:color w:val="002060"/>
        </w:rPr>
      </w:pPr>
    </w:p>
    <w:p w14:paraId="421BF041" w14:textId="70E09408" w:rsidR="00B11D51" w:rsidRPr="00674993" w:rsidRDefault="00B11D51" w:rsidP="00B11D51">
      <w:pPr>
        <w:rPr>
          <w:i/>
          <w:color w:val="002060"/>
        </w:rPr>
      </w:pPr>
      <w:r w:rsidRPr="00674993">
        <w:rPr>
          <w:color w:val="002060"/>
        </w:rPr>
        <w:t xml:space="preserve">Rittenour, C. E., &amp; Martin, M. M. (2008). Convergent validity of the communication-based emotional </w:t>
      </w:r>
      <w:r w:rsidR="00957C08" w:rsidRPr="00674993">
        <w:rPr>
          <w:color w:val="002060"/>
        </w:rPr>
        <w:tab/>
      </w:r>
      <w:r w:rsidRPr="00674993">
        <w:rPr>
          <w:color w:val="002060"/>
        </w:rPr>
        <w:t xml:space="preserve">support scale. </w:t>
      </w:r>
      <w:r w:rsidRPr="00674993">
        <w:rPr>
          <w:i/>
          <w:color w:val="002060"/>
        </w:rPr>
        <w:t>Communication Studies, 59</w:t>
      </w:r>
      <w:r w:rsidRPr="00674993">
        <w:rPr>
          <w:color w:val="002060"/>
        </w:rPr>
        <w:t>, 235-241.</w:t>
      </w:r>
      <w:r w:rsidRPr="00674993">
        <w:rPr>
          <w:i/>
          <w:color w:val="002060"/>
        </w:rPr>
        <w:t xml:space="preserve"> </w:t>
      </w:r>
    </w:p>
    <w:p w14:paraId="44DCB804" w14:textId="77777777" w:rsidR="00B11D51" w:rsidRPr="00674993" w:rsidRDefault="00B11D51" w:rsidP="00B11D51">
      <w:pPr>
        <w:rPr>
          <w:color w:val="002060"/>
        </w:rPr>
      </w:pPr>
    </w:p>
    <w:p w14:paraId="628C5974" w14:textId="77777777" w:rsidR="00B11D51" w:rsidRPr="00674993" w:rsidRDefault="00B11D51" w:rsidP="00B11D51">
      <w:pPr>
        <w:rPr>
          <w:color w:val="002060"/>
        </w:rPr>
      </w:pPr>
      <w:r w:rsidRPr="00674993">
        <w:rPr>
          <w:color w:val="002060"/>
        </w:rPr>
        <w:t xml:space="preserve">Rittenour, C. E., Myers, S. A., &amp; Brann, M. (2007). Commitment and emotional closeness in the sibling </w:t>
      </w:r>
      <w:r w:rsidRPr="00674993">
        <w:rPr>
          <w:color w:val="002060"/>
        </w:rPr>
        <w:tab/>
        <w:t xml:space="preserve">relationship, </w:t>
      </w:r>
      <w:r w:rsidRPr="00674993">
        <w:rPr>
          <w:i/>
          <w:color w:val="002060"/>
        </w:rPr>
        <w:t>Southern Communication Journal, 72,</w:t>
      </w:r>
      <w:r w:rsidRPr="00674993">
        <w:rPr>
          <w:color w:val="002060"/>
        </w:rPr>
        <w:t xml:space="preserve"> 169-183.</w:t>
      </w:r>
    </w:p>
    <w:p w14:paraId="3D50957A" w14:textId="77777777" w:rsidR="00B11D51" w:rsidRPr="00674993" w:rsidRDefault="00B11D51" w:rsidP="00B11D51">
      <w:pPr>
        <w:rPr>
          <w:color w:val="002060"/>
        </w:rPr>
      </w:pPr>
    </w:p>
    <w:p w14:paraId="57833718" w14:textId="77777777" w:rsidR="00B11D51" w:rsidRPr="00674993" w:rsidRDefault="00B11D51" w:rsidP="00B11D51">
      <w:pPr>
        <w:rPr>
          <w:color w:val="002060"/>
        </w:rPr>
      </w:pPr>
      <w:r w:rsidRPr="00674993">
        <w:rPr>
          <w:color w:val="002060"/>
        </w:rPr>
        <w:t xml:space="preserve">Brann, M., Rittenour, C. E., &amp; Myers, S. A. (2007). Adult children’s forgiveness of parents’ betrayals. </w:t>
      </w:r>
      <w:r w:rsidRPr="00674993">
        <w:rPr>
          <w:color w:val="002060"/>
        </w:rPr>
        <w:tab/>
      </w:r>
      <w:r w:rsidRPr="00674993">
        <w:rPr>
          <w:i/>
          <w:color w:val="002060"/>
        </w:rPr>
        <w:t>Communication Research Reports, 24</w:t>
      </w:r>
      <w:r w:rsidRPr="00674993">
        <w:rPr>
          <w:color w:val="002060"/>
        </w:rPr>
        <w:t>, 353-360</w:t>
      </w:r>
      <w:r w:rsidRPr="00674993">
        <w:rPr>
          <w:i/>
          <w:color w:val="002060"/>
        </w:rPr>
        <w:t>.</w:t>
      </w:r>
    </w:p>
    <w:p w14:paraId="5FE58263" w14:textId="77777777" w:rsidR="00B11D51" w:rsidRPr="00674993" w:rsidRDefault="00B11D51" w:rsidP="00B11D51">
      <w:pPr>
        <w:rPr>
          <w:b/>
          <w:color w:val="002060"/>
        </w:rPr>
      </w:pPr>
    </w:p>
    <w:p w14:paraId="02C7F4AC" w14:textId="77777777" w:rsidR="00B11D51" w:rsidRPr="00674993" w:rsidRDefault="00B11D51" w:rsidP="00B11D51">
      <w:pPr>
        <w:rPr>
          <w:color w:val="002060"/>
        </w:rPr>
      </w:pPr>
      <w:r w:rsidRPr="00674993">
        <w:rPr>
          <w:color w:val="002060"/>
        </w:rPr>
        <w:t xml:space="preserve">Rittenour, C. E., &amp; Booth-Butterfield, M. (2006). College students’ sexual health: Investigating the role of </w:t>
      </w:r>
      <w:r w:rsidRPr="00674993">
        <w:rPr>
          <w:color w:val="002060"/>
        </w:rPr>
        <w:tab/>
        <w:t>peer communication.</w:t>
      </w:r>
      <w:r w:rsidRPr="00674993">
        <w:rPr>
          <w:i/>
          <w:color w:val="002060"/>
        </w:rPr>
        <w:t xml:space="preserve"> Qualitative Research Reports in Communication, 7</w:t>
      </w:r>
      <w:r w:rsidRPr="00674993">
        <w:rPr>
          <w:color w:val="002060"/>
        </w:rPr>
        <w:t xml:space="preserve">, 57-65. </w:t>
      </w:r>
    </w:p>
    <w:p w14:paraId="4C0222C1" w14:textId="77777777" w:rsidR="00B11D51" w:rsidRPr="00674993" w:rsidRDefault="00B11D51" w:rsidP="00B11D51">
      <w:pPr>
        <w:rPr>
          <w:color w:val="002060"/>
        </w:rPr>
      </w:pPr>
    </w:p>
    <w:p w14:paraId="08FC2FC5" w14:textId="1D1D1DDC" w:rsidR="00B11D51" w:rsidRPr="00674993" w:rsidRDefault="00B11D51" w:rsidP="00B11D51">
      <w:pPr>
        <w:rPr>
          <w:color w:val="002060"/>
        </w:rPr>
      </w:pPr>
      <w:r w:rsidRPr="00674993">
        <w:rPr>
          <w:color w:val="002060"/>
        </w:rPr>
        <w:t xml:space="preserve">Myers, S. A., Schrodt, P., &amp; Rittenour, C. E. (2006). The perceived impact of hurtful messages on adult </w:t>
      </w:r>
      <w:r w:rsidRPr="00674993">
        <w:rPr>
          <w:color w:val="002060"/>
        </w:rPr>
        <w:tab/>
        <w:t xml:space="preserve">children’s academic performance. In L. Turner &amp; R. West (Eds.), </w:t>
      </w:r>
      <w:r w:rsidRPr="00674993">
        <w:rPr>
          <w:i/>
          <w:color w:val="002060"/>
        </w:rPr>
        <w:t xml:space="preserve">Family communication: A </w:t>
      </w:r>
      <w:r w:rsidR="00957C08" w:rsidRPr="00674993">
        <w:rPr>
          <w:i/>
          <w:color w:val="002060"/>
        </w:rPr>
        <w:tab/>
      </w:r>
      <w:r w:rsidRPr="00674993">
        <w:rPr>
          <w:i/>
          <w:color w:val="002060"/>
        </w:rPr>
        <w:t xml:space="preserve">reference of theory and research </w:t>
      </w:r>
      <w:r w:rsidRPr="00674993">
        <w:rPr>
          <w:color w:val="002060"/>
        </w:rPr>
        <w:t>(pp. 425-445)</w:t>
      </w:r>
      <w:r w:rsidRPr="00674993">
        <w:rPr>
          <w:i/>
          <w:color w:val="002060"/>
        </w:rPr>
        <w:t xml:space="preserve">. </w:t>
      </w:r>
      <w:r w:rsidRPr="00674993">
        <w:rPr>
          <w:color w:val="002060"/>
        </w:rPr>
        <w:t>Thousand Oaks, CA: Sage.</w:t>
      </w:r>
      <w:r w:rsidRPr="00674993">
        <w:rPr>
          <w:noProof/>
          <w:color w:val="002060"/>
        </w:rPr>
        <w:t xml:space="preserve"> [Includes original data </w:t>
      </w:r>
      <w:r w:rsidR="00957C08" w:rsidRPr="00674993">
        <w:rPr>
          <w:noProof/>
          <w:color w:val="002060"/>
        </w:rPr>
        <w:tab/>
      </w:r>
      <w:r w:rsidRPr="00674993">
        <w:rPr>
          <w:noProof/>
          <w:color w:val="002060"/>
        </w:rPr>
        <w:t>and analysis]</w:t>
      </w:r>
    </w:p>
    <w:p w14:paraId="4DC14107" w14:textId="77777777" w:rsidR="00B11D51" w:rsidRPr="00674993" w:rsidRDefault="00B11D51" w:rsidP="00B11D51">
      <w:pPr>
        <w:rPr>
          <w:b/>
          <w:color w:val="002060"/>
        </w:rPr>
      </w:pPr>
    </w:p>
    <w:p w14:paraId="38839295" w14:textId="644BF215" w:rsidR="00B11D51" w:rsidRPr="00674993" w:rsidRDefault="00B11D51" w:rsidP="00B11D51">
      <w:pPr>
        <w:rPr>
          <w:color w:val="002060"/>
        </w:rPr>
      </w:pPr>
      <w:r w:rsidRPr="00674993">
        <w:rPr>
          <w:color w:val="002060"/>
        </w:rPr>
        <w:t xml:space="preserve">Rittenour, C. E., &amp; Myers, S. A. (2005). The impact of adolescents’ perceptions of interparental conflict </w:t>
      </w:r>
      <w:r w:rsidR="00957C08" w:rsidRPr="00674993">
        <w:rPr>
          <w:color w:val="002060"/>
        </w:rPr>
        <w:tab/>
      </w:r>
      <w:r w:rsidRPr="00674993">
        <w:rPr>
          <w:color w:val="002060"/>
        </w:rPr>
        <w:t xml:space="preserve">on adolescents’ aggressive communication traits. </w:t>
      </w:r>
      <w:r w:rsidRPr="00674993">
        <w:rPr>
          <w:i/>
          <w:color w:val="002060"/>
        </w:rPr>
        <w:t>Iowa Journal of Communication, 37</w:t>
      </w:r>
      <w:r w:rsidRPr="00674993">
        <w:rPr>
          <w:color w:val="002060"/>
        </w:rPr>
        <w:t>, 123-138.</w:t>
      </w:r>
    </w:p>
    <w:p w14:paraId="26DCEDB8" w14:textId="4BFD70EA" w:rsidR="006C263E" w:rsidRPr="00674993" w:rsidRDefault="006C263E" w:rsidP="00230954">
      <w:pPr>
        <w:rPr>
          <w:i/>
          <w:color w:val="002060"/>
        </w:rPr>
      </w:pPr>
    </w:p>
    <w:p w14:paraId="7E4E29BE" w14:textId="255BE298" w:rsidR="00230954" w:rsidRPr="00674993" w:rsidRDefault="00230954" w:rsidP="00230954">
      <w:pPr>
        <w:rPr>
          <w:i/>
          <w:color w:val="002060"/>
        </w:rPr>
      </w:pPr>
      <w:r w:rsidRPr="00674993">
        <w:rPr>
          <w:b/>
          <w:color w:val="002060"/>
        </w:rPr>
        <w:t xml:space="preserve">Conference Presentations </w:t>
      </w:r>
      <w:r w:rsidR="00AE5021" w:rsidRPr="00674993">
        <w:rPr>
          <w:b/>
          <w:color w:val="002060"/>
        </w:rPr>
        <w:t>of Competitive Papers</w:t>
      </w:r>
    </w:p>
    <w:p w14:paraId="5ED0AABB" w14:textId="5F91B94F" w:rsidR="00993B81" w:rsidRPr="00674993" w:rsidRDefault="00AE5021" w:rsidP="000F2755">
      <w:pPr>
        <w:rPr>
          <w:i/>
          <w:color w:val="002060"/>
        </w:rPr>
      </w:pPr>
      <w:r w:rsidRPr="00674993">
        <w:rPr>
          <w:i/>
          <w:color w:val="002060"/>
        </w:rPr>
        <w:t>*Indicates co-author’s graduate student status while completing work on the study</w:t>
      </w:r>
    </w:p>
    <w:p w14:paraId="5B44B2D4" w14:textId="77777777" w:rsidR="00B607A8" w:rsidRPr="00674993" w:rsidRDefault="00B607A8" w:rsidP="000F2755">
      <w:pPr>
        <w:rPr>
          <w:iCs/>
          <w:color w:val="002060"/>
        </w:rPr>
      </w:pPr>
    </w:p>
    <w:p w14:paraId="24C000F4" w14:textId="2DA1F511" w:rsidR="00DD1539" w:rsidRPr="00674993" w:rsidRDefault="00DD1539" w:rsidP="000F2755">
      <w:pPr>
        <w:rPr>
          <w:iCs/>
          <w:color w:val="002060"/>
        </w:rPr>
      </w:pPr>
      <w:r w:rsidRPr="00674993">
        <w:rPr>
          <w:iCs/>
          <w:color w:val="002060"/>
        </w:rPr>
        <w:t xml:space="preserve">Nolan, J. J., Anderson, A., Jackson, K., Kunkle, C. &amp; Henderson, H. </w:t>
      </w:r>
      <w:r w:rsidRPr="00674993">
        <w:rPr>
          <w:i/>
          <w:color w:val="002060"/>
        </w:rPr>
        <w:t xml:space="preserve">Repairing Harm and Restoring Relationships </w:t>
      </w:r>
      <w:r w:rsidRPr="00674993">
        <w:rPr>
          <w:i/>
          <w:color w:val="002060"/>
        </w:rPr>
        <w:tab/>
        <w:t>in Institutional Settings</w:t>
      </w:r>
      <w:r w:rsidRPr="00674993">
        <w:rPr>
          <w:iCs/>
          <w:color w:val="002060"/>
        </w:rPr>
        <w:t xml:space="preserve">. Interactive teaching and research session presented at the 2024 West Virginia </w:t>
      </w:r>
      <w:r w:rsidRPr="00674993">
        <w:rPr>
          <w:iCs/>
          <w:color w:val="002060"/>
        </w:rPr>
        <w:tab/>
        <w:t xml:space="preserve">Social Justice Summit, Buckhannon, WV. </w:t>
      </w:r>
    </w:p>
    <w:p w14:paraId="4C5E1B1F" w14:textId="77777777" w:rsidR="00B607A8" w:rsidRPr="00674993" w:rsidRDefault="00B607A8" w:rsidP="000F2755">
      <w:pPr>
        <w:rPr>
          <w:i/>
          <w:color w:val="002060"/>
        </w:rPr>
      </w:pPr>
    </w:p>
    <w:p w14:paraId="790CF03E" w14:textId="2FB74AE5" w:rsidR="004F6843" w:rsidRPr="00674993" w:rsidRDefault="00045026" w:rsidP="000F2755">
      <w:pPr>
        <w:rPr>
          <w:color w:val="002060"/>
        </w:rPr>
      </w:pPr>
      <w:r w:rsidRPr="00674993">
        <w:rPr>
          <w:color w:val="002060"/>
        </w:rPr>
        <w:lastRenderedPageBreak/>
        <w:t>*</w:t>
      </w:r>
      <w:r w:rsidR="00584EBA" w:rsidRPr="00674993">
        <w:rPr>
          <w:color w:val="002060"/>
        </w:rPr>
        <w:t xml:space="preserve">Baker, A., Kunkle, C. &amp; Follmer, J. </w:t>
      </w:r>
      <w:r w:rsidR="00584EBA" w:rsidRPr="00674993">
        <w:rPr>
          <w:i/>
          <w:iCs/>
          <w:color w:val="002060"/>
        </w:rPr>
        <w:t xml:space="preserve">Grandparents’ Supporting Role in Adult Grandchildren’s Academic Success: The Importance of Parental Encouragement and Reciprocal Self-Disclosure. </w:t>
      </w:r>
      <w:r w:rsidR="00584EBA" w:rsidRPr="00674993">
        <w:rPr>
          <w:color w:val="002060"/>
        </w:rPr>
        <w:t xml:space="preserve">Paper presented at the 2023 National Communication Association Conference, National Harbor, MD. </w:t>
      </w:r>
    </w:p>
    <w:p w14:paraId="55A1544C" w14:textId="77777777" w:rsidR="00584EBA" w:rsidRPr="00674993" w:rsidRDefault="00584EBA" w:rsidP="000F2755">
      <w:pPr>
        <w:rPr>
          <w:color w:val="002060"/>
        </w:rPr>
      </w:pPr>
    </w:p>
    <w:p w14:paraId="6DD36729" w14:textId="79576680" w:rsidR="00584EBA" w:rsidRPr="00674993" w:rsidRDefault="00584EBA" w:rsidP="00584EBA">
      <w:pPr>
        <w:rPr>
          <w:color w:val="002060"/>
        </w:rPr>
      </w:pPr>
      <w:proofErr w:type="spellStart"/>
      <w:r w:rsidRPr="00674993">
        <w:rPr>
          <w:color w:val="002060"/>
        </w:rPr>
        <w:t>Totzkay</w:t>
      </w:r>
      <w:proofErr w:type="spellEnd"/>
      <w:r w:rsidRPr="00674993">
        <w:rPr>
          <w:color w:val="002060"/>
        </w:rPr>
        <w:t xml:space="preserve">, D., Costello, L., </w:t>
      </w:r>
      <w:proofErr w:type="spellStart"/>
      <w:r w:rsidRPr="00674993">
        <w:rPr>
          <w:color w:val="002060"/>
        </w:rPr>
        <w:t>Fraustino</w:t>
      </w:r>
      <w:proofErr w:type="spellEnd"/>
      <w:r w:rsidRPr="00674993">
        <w:rPr>
          <w:color w:val="002060"/>
        </w:rPr>
        <w:t xml:space="preserve">, J., &amp; Kunkle, C. </w:t>
      </w:r>
      <w:r w:rsidRPr="00674993">
        <w:rPr>
          <w:i/>
          <w:iCs/>
          <w:color w:val="002060"/>
        </w:rPr>
        <w:t xml:space="preserve">Message strategies and communication gaps for encouraging aging adults to get vaccinated and boosted against COVID-19. </w:t>
      </w:r>
      <w:r w:rsidRPr="00674993">
        <w:rPr>
          <w:color w:val="002060"/>
        </w:rPr>
        <w:t xml:space="preserve">Paper presented at the 2023 National Communication Association Conference, National Harbor, MD. </w:t>
      </w:r>
    </w:p>
    <w:p w14:paraId="534E07F3" w14:textId="77777777" w:rsidR="00584EBA" w:rsidRPr="00674993" w:rsidRDefault="00584EBA" w:rsidP="000F2755">
      <w:pPr>
        <w:rPr>
          <w:b/>
          <w:bCs/>
          <w:color w:val="002060"/>
          <w:bdr w:val="none" w:sz="0" w:space="0" w:color="auto" w:frame="1"/>
        </w:rPr>
      </w:pPr>
    </w:p>
    <w:p w14:paraId="3196CED0" w14:textId="290425B3" w:rsidR="00706207" w:rsidRPr="00674993" w:rsidRDefault="004F6843" w:rsidP="000F2755">
      <w:pPr>
        <w:rPr>
          <w:i/>
          <w:color w:val="002060"/>
        </w:rPr>
      </w:pPr>
      <w:r w:rsidRPr="00674993">
        <w:rPr>
          <w:color w:val="002060"/>
          <w:bdr w:val="none" w:sz="0" w:space="0" w:color="auto" w:frame="1"/>
        </w:rPr>
        <w:t>*Bobbitt, T. D., &amp; Kunkle, C.E.</w:t>
      </w:r>
      <w:r w:rsidRPr="00674993">
        <w:rPr>
          <w:i/>
          <w:iCs/>
          <w:color w:val="002060"/>
          <w:bdr w:val="none" w:sz="0" w:space="0" w:color="auto" w:frame="1"/>
        </w:rPr>
        <w:t xml:space="preserve"> A Wealthy 73-Year-Old Walks into a Wrestling Ring: Stereotype Content Model </w:t>
      </w:r>
      <w:r w:rsidRPr="00674993">
        <w:rPr>
          <w:i/>
          <w:iCs/>
          <w:color w:val="002060"/>
          <w:bdr w:val="none" w:sz="0" w:space="0" w:color="auto" w:frame="1"/>
        </w:rPr>
        <w:tab/>
        <w:t>and Posted Public Responses to Ric Flair’s Last Match</w:t>
      </w:r>
      <w:r w:rsidRPr="00674993">
        <w:rPr>
          <w:color w:val="002060"/>
          <w:bdr w:val="none" w:sz="0" w:space="0" w:color="auto" w:frame="1"/>
        </w:rPr>
        <w:t>. Poster presented at Eastern Communication Association Conference, Baltimore, MD, </w:t>
      </w:r>
      <w:r w:rsidRPr="00674993">
        <w:rPr>
          <w:rStyle w:val="marktn07vfqwr"/>
          <w:color w:val="002060"/>
          <w:bdr w:val="none" w:sz="0" w:space="0" w:color="auto" w:frame="1"/>
        </w:rPr>
        <w:t>2023</w:t>
      </w:r>
      <w:r w:rsidRPr="00674993">
        <w:rPr>
          <w:color w:val="002060"/>
          <w:bdr w:val="none" w:sz="0" w:space="0" w:color="auto" w:frame="1"/>
        </w:rPr>
        <w:t>. *Top 3 Poster Award*</w:t>
      </w:r>
    </w:p>
    <w:p w14:paraId="42DC97E4" w14:textId="77777777" w:rsidR="004F6843" w:rsidRPr="00674993" w:rsidRDefault="004F6843" w:rsidP="00B11D51">
      <w:pPr>
        <w:rPr>
          <w:color w:val="002060"/>
          <w:shd w:val="clear" w:color="auto" w:fill="FAFAFA"/>
        </w:rPr>
      </w:pPr>
    </w:p>
    <w:p w14:paraId="7E7F74BF" w14:textId="16921B5F" w:rsidR="00B11D51" w:rsidRPr="00674993" w:rsidRDefault="00B11D51" w:rsidP="00B11D51">
      <w:pPr>
        <w:rPr>
          <w:color w:val="002060"/>
        </w:rPr>
      </w:pPr>
      <w:r w:rsidRPr="00674993">
        <w:rPr>
          <w:color w:val="002060"/>
          <w:shd w:val="clear" w:color="auto" w:fill="FAFAFA"/>
        </w:rPr>
        <w:t xml:space="preserve">*Austin, E. T., </w:t>
      </w:r>
      <w:proofErr w:type="spellStart"/>
      <w:r w:rsidRPr="00674993">
        <w:rPr>
          <w:color w:val="002060"/>
          <w:shd w:val="clear" w:color="auto" w:fill="FAFAFA"/>
        </w:rPr>
        <w:t>Totzkay</w:t>
      </w:r>
      <w:proofErr w:type="spellEnd"/>
      <w:r w:rsidRPr="00674993">
        <w:rPr>
          <w:color w:val="002060"/>
          <w:shd w:val="clear" w:color="auto" w:fill="FAFAFA"/>
        </w:rPr>
        <w:t xml:space="preserve">, D., </w:t>
      </w:r>
      <w:proofErr w:type="spellStart"/>
      <w:r w:rsidRPr="00674993">
        <w:rPr>
          <w:color w:val="002060"/>
          <w:shd w:val="clear" w:color="auto" w:fill="FAFAFA"/>
        </w:rPr>
        <w:t>Fraustino</w:t>
      </w:r>
      <w:proofErr w:type="spellEnd"/>
      <w:r w:rsidRPr="00674993">
        <w:rPr>
          <w:color w:val="002060"/>
          <w:shd w:val="clear" w:color="auto" w:fill="FAFAFA"/>
        </w:rPr>
        <w:t>, J. D., Costello, L., Kunkle, C. E., &amp; Dillow, M. R. (2022). COVID-19 vaccine confidence among West Virginia nurses and the role of identity and information needs. Paper accepted for presentation at the annual meeting of the National Communication Association Conference, New Orleans, LA.</w:t>
      </w:r>
    </w:p>
    <w:p w14:paraId="7AAEB593" w14:textId="77777777" w:rsidR="00B11D51" w:rsidRPr="00674993" w:rsidRDefault="00B11D51" w:rsidP="00B11D51">
      <w:pPr>
        <w:rPr>
          <w:color w:val="002060"/>
        </w:rPr>
      </w:pPr>
    </w:p>
    <w:p w14:paraId="1B78C1B7" w14:textId="7E30C667" w:rsidR="00B11D51" w:rsidRPr="00674993" w:rsidRDefault="00B11D51" w:rsidP="00B11D51">
      <w:pPr>
        <w:rPr>
          <w:color w:val="002060"/>
          <w:shd w:val="clear" w:color="auto" w:fill="FAFAFA"/>
        </w:rPr>
      </w:pPr>
      <w:r w:rsidRPr="00674993">
        <w:rPr>
          <w:color w:val="002060"/>
        </w:rPr>
        <w:t xml:space="preserve">*Fellers, L., Rittenour, C. E., &amp; Schrodt, P. (2022). Sanctification, relational maintenance, and closeness within </w:t>
      </w:r>
      <w:r w:rsidRPr="00674993">
        <w:rPr>
          <w:color w:val="002060"/>
        </w:rPr>
        <w:tab/>
        <w:t xml:space="preserve">parent-adult child relationships. Paper accepted for </w:t>
      </w:r>
      <w:r w:rsidRPr="00674993">
        <w:rPr>
          <w:color w:val="002060"/>
          <w:shd w:val="clear" w:color="auto" w:fill="FAFAFA"/>
        </w:rPr>
        <w:t>presentation at the annual meeting of the National Communication Association Conference, New Orleans, LA.</w:t>
      </w:r>
    </w:p>
    <w:p w14:paraId="02AC3FF5" w14:textId="77777777" w:rsidR="00B11D51" w:rsidRPr="00674993" w:rsidRDefault="00B11D51" w:rsidP="00B11D51">
      <w:pPr>
        <w:rPr>
          <w:color w:val="002060"/>
          <w:shd w:val="clear" w:color="auto" w:fill="FAFAFA"/>
        </w:rPr>
      </w:pPr>
    </w:p>
    <w:p w14:paraId="251E4F81" w14:textId="7C193DC4" w:rsidR="00B11D51" w:rsidRPr="00674993" w:rsidRDefault="00B11D51" w:rsidP="00B11D51">
      <w:pPr>
        <w:rPr>
          <w:color w:val="002060"/>
          <w:shd w:val="clear" w:color="auto" w:fill="FAFAFA"/>
        </w:rPr>
      </w:pPr>
      <w:r w:rsidRPr="00674993">
        <w:rPr>
          <w:color w:val="002060"/>
          <w:shd w:val="clear" w:color="auto" w:fill="FAFAFA"/>
        </w:rPr>
        <w:t xml:space="preserve">*Martin, M. &amp; Rittenour, C. E. (2022). Collectively constructing age identity: Role playing family conflict surrounding an aging parents’ independence. Great Ideas </w:t>
      </w:r>
      <w:proofErr w:type="gramStart"/>
      <w:r w:rsidRPr="00674993">
        <w:rPr>
          <w:color w:val="002060"/>
          <w:shd w:val="clear" w:color="auto" w:fill="FAFAFA"/>
        </w:rPr>
        <w:t>For</w:t>
      </w:r>
      <w:proofErr w:type="gramEnd"/>
      <w:r w:rsidRPr="00674993">
        <w:rPr>
          <w:color w:val="002060"/>
          <w:shd w:val="clear" w:color="auto" w:fill="FAFAFA"/>
        </w:rPr>
        <w:t xml:space="preserve"> Teaching accepted </w:t>
      </w:r>
      <w:r w:rsidRPr="00674993">
        <w:rPr>
          <w:color w:val="002060"/>
        </w:rPr>
        <w:t xml:space="preserve">for </w:t>
      </w:r>
      <w:r w:rsidRPr="00674993">
        <w:rPr>
          <w:color w:val="002060"/>
          <w:shd w:val="clear" w:color="auto" w:fill="FAFAFA"/>
        </w:rPr>
        <w:t>presentation at the annual meeting of the National Communication Association Conference, New Orleans, LA.</w:t>
      </w:r>
    </w:p>
    <w:p w14:paraId="63493D78" w14:textId="77777777" w:rsidR="00D96365" w:rsidRPr="00674993" w:rsidRDefault="00D96365" w:rsidP="0029750B">
      <w:pPr>
        <w:rPr>
          <w:color w:val="002060"/>
        </w:rPr>
      </w:pPr>
    </w:p>
    <w:p w14:paraId="4F5B7643" w14:textId="5791B9AB" w:rsidR="0029750B" w:rsidRPr="00674993" w:rsidRDefault="0029750B" w:rsidP="0029750B">
      <w:pPr>
        <w:rPr>
          <w:color w:val="002060"/>
        </w:rPr>
      </w:pPr>
      <w:r w:rsidRPr="00674993">
        <w:rPr>
          <w:color w:val="002060"/>
        </w:rPr>
        <w:t>Rittenour, C. E. (November 2020) Family Socialization of “Otherness”.</w:t>
      </w:r>
      <w:r w:rsidRPr="00674993">
        <w:rPr>
          <w:i/>
          <w:color w:val="002060"/>
        </w:rPr>
        <w:t xml:space="preserve"> Paper presented at the annual meeting – held virtually - of the National Communication </w:t>
      </w:r>
      <w:r w:rsidRPr="00674993">
        <w:rPr>
          <w:i/>
          <w:color w:val="002060"/>
        </w:rPr>
        <w:tab/>
        <w:t>Association, Family Communication Division.</w:t>
      </w:r>
    </w:p>
    <w:p w14:paraId="2EC26A4E" w14:textId="77777777" w:rsidR="00957C08" w:rsidRPr="00674993" w:rsidRDefault="00957C08" w:rsidP="0029750B">
      <w:pPr>
        <w:rPr>
          <w:i/>
          <w:color w:val="002060"/>
        </w:rPr>
      </w:pPr>
    </w:p>
    <w:p w14:paraId="41F65C1F" w14:textId="6C38ADD4" w:rsidR="0029750B" w:rsidRPr="00674993" w:rsidRDefault="0029750B" w:rsidP="0029750B">
      <w:pPr>
        <w:rPr>
          <w:i/>
          <w:color w:val="002060"/>
        </w:rPr>
      </w:pPr>
      <w:r w:rsidRPr="00674993">
        <w:rPr>
          <w:color w:val="002060"/>
        </w:rPr>
        <w:t xml:space="preserve">Shelton, E., &amp; Rittenour, C. E. (November 2020) The Role of Communication Accommodation in Mother-in-law/Daughter-in-law relationships. </w:t>
      </w:r>
      <w:r w:rsidRPr="00674993">
        <w:rPr>
          <w:i/>
          <w:color w:val="002060"/>
        </w:rPr>
        <w:t>Paper presented at the annual meeting – held virtually - of the National Communication Association, Family Communication Division.</w:t>
      </w:r>
    </w:p>
    <w:p w14:paraId="4FC809FB" w14:textId="72207323" w:rsidR="004128EE" w:rsidRPr="00674993" w:rsidRDefault="004128EE" w:rsidP="000F2755">
      <w:pPr>
        <w:rPr>
          <w:color w:val="002060"/>
        </w:rPr>
      </w:pPr>
      <w:r w:rsidRPr="00674993">
        <w:rPr>
          <w:color w:val="002060"/>
        </w:rPr>
        <w:br/>
        <w:t>Bowman, N., Banks, J., &amp; Rittenour, C. E. (</w:t>
      </w:r>
      <w:proofErr w:type="gramStart"/>
      <w:r w:rsidRPr="00674993">
        <w:rPr>
          <w:color w:val="002060"/>
        </w:rPr>
        <w:t>No</w:t>
      </w:r>
      <w:r w:rsidR="00DA31A8" w:rsidRPr="00674993">
        <w:rPr>
          <w:color w:val="002060"/>
        </w:rPr>
        <w:t>v</w:t>
      </w:r>
      <w:r w:rsidRPr="00674993">
        <w:rPr>
          <w:color w:val="002060"/>
        </w:rPr>
        <w:t>ember,</w:t>
      </w:r>
      <w:proofErr w:type="gramEnd"/>
      <w:r w:rsidRPr="00674993">
        <w:rPr>
          <w:color w:val="002060"/>
        </w:rPr>
        <w:t xml:space="preserve"> 2019) Country Roads through 1s and </w:t>
      </w:r>
      <w:proofErr w:type="spellStart"/>
      <w:r w:rsidRPr="00674993">
        <w:rPr>
          <w:color w:val="002060"/>
        </w:rPr>
        <w:t>Os</w:t>
      </w:r>
      <w:proofErr w:type="spellEnd"/>
      <w:r w:rsidRPr="00674993">
        <w:rPr>
          <w:color w:val="002060"/>
        </w:rPr>
        <w:t xml:space="preserve">: Sense of place for and recognition of West Virginia following long-term engagement with Fallout 76. </w:t>
      </w:r>
      <w:r w:rsidR="002B0E01" w:rsidRPr="00674993">
        <w:rPr>
          <w:i/>
          <w:color w:val="002060"/>
        </w:rPr>
        <w:t>Paper</w:t>
      </w:r>
      <w:r w:rsidRPr="00674993">
        <w:rPr>
          <w:i/>
          <w:color w:val="002060"/>
        </w:rPr>
        <w:t xml:space="preserve"> presented at the annual meeting of the Eastern States Communication Association, Instructional Communication Division.</w:t>
      </w:r>
    </w:p>
    <w:p w14:paraId="4833CA55" w14:textId="77777777" w:rsidR="004128EE" w:rsidRPr="00674993" w:rsidRDefault="004128EE" w:rsidP="000F2755">
      <w:pPr>
        <w:rPr>
          <w:color w:val="002060"/>
        </w:rPr>
      </w:pPr>
    </w:p>
    <w:p w14:paraId="6371F09F" w14:textId="03B096C2" w:rsidR="004E7204" w:rsidRPr="00674993" w:rsidRDefault="004E7204" w:rsidP="000F2755">
      <w:pPr>
        <w:rPr>
          <w:color w:val="002060"/>
        </w:rPr>
      </w:pPr>
      <w:r w:rsidRPr="00674993">
        <w:rPr>
          <w:color w:val="002060"/>
        </w:rPr>
        <w:t>Thorwart, M., &amp; Rittenour, C. E. (2019)</w:t>
      </w:r>
      <w:r w:rsidR="00DA31A8" w:rsidRPr="00674993">
        <w:rPr>
          <w:color w:val="002060"/>
        </w:rPr>
        <w:t>.</w:t>
      </w:r>
      <w:r w:rsidRPr="00674993">
        <w:rPr>
          <w:color w:val="002060"/>
        </w:rPr>
        <w:t xml:space="preserve"> First generation college students’ communication with parents: Support, distraction, and identity gaps. </w:t>
      </w:r>
      <w:r w:rsidRPr="00674993">
        <w:rPr>
          <w:i/>
          <w:color w:val="002060"/>
        </w:rPr>
        <w:t>Paper presented at the annual meeting of the Eastern States Communication Association, Instructional Communication Division.</w:t>
      </w:r>
    </w:p>
    <w:p w14:paraId="2528F26F" w14:textId="77777777" w:rsidR="004E7204" w:rsidRPr="00674993" w:rsidRDefault="004E7204" w:rsidP="000F2755">
      <w:pPr>
        <w:rPr>
          <w:color w:val="002060"/>
        </w:rPr>
      </w:pPr>
    </w:p>
    <w:p w14:paraId="7935E243" w14:textId="2894526A" w:rsidR="005C56F1" w:rsidRPr="00674993" w:rsidRDefault="005C56F1" w:rsidP="000F2755">
      <w:pPr>
        <w:rPr>
          <w:i/>
          <w:color w:val="002060"/>
        </w:rPr>
      </w:pPr>
      <w:r w:rsidRPr="00674993">
        <w:rPr>
          <w:color w:val="002060"/>
        </w:rPr>
        <w:t xml:space="preserve">Rittenour, C. E., Pitts, S., (2018). Communication surrounding spouses of alcoholics. </w:t>
      </w:r>
      <w:r w:rsidRPr="00674993">
        <w:rPr>
          <w:i/>
          <w:color w:val="002060"/>
        </w:rPr>
        <w:t xml:space="preserve">Paper presented at the annual meeting of the National Communication Association, Family Communication Division. </w:t>
      </w:r>
    </w:p>
    <w:p w14:paraId="23362BBD" w14:textId="77777777" w:rsidR="005C56F1" w:rsidRPr="00674993" w:rsidRDefault="005C56F1" w:rsidP="000F2755">
      <w:pPr>
        <w:rPr>
          <w:color w:val="002060"/>
        </w:rPr>
      </w:pPr>
    </w:p>
    <w:p w14:paraId="56E7D428" w14:textId="5D2A805A" w:rsidR="000F2755" w:rsidRPr="00674993" w:rsidRDefault="000F2755" w:rsidP="000F2755">
      <w:pPr>
        <w:rPr>
          <w:i/>
          <w:color w:val="002060"/>
        </w:rPr>
      </w:pPr>
      <w:r w:rsidRPr="00674993">
        <w:rPr>
          <w:color w:val="002060"/>
        </w:rPr>
        <w:t xml:space="preserve">Rittenour, C. E., Kromka, S. M., Pitts, S., Thorwart, M. A., Vickers, J., &amp; Whyte, K.V. (2018). Stereotypes of </w:t>
      </w:r>
      <w:r w:rsidRPr="00674993">
        <w:rPr>
          <w:color w:val="002060"/>
        </w:rPr>
        <w:tab/>
        <w:t xml:space="preserve">estranged adult children. </w:t>
      </w:r>
      <w:r w:rsidRPr="00674993">
        <w:rPr>
          <w:i/>
          <w:color w:val="002060"/>
        </w:rPr>
        <w:t>Paper presented at the annual meeting of the Eastern States Communication Association, Interpersonal and Small Group Communication Division.</w:t>
      </w:r>
    </w:p>
    <w:p w14:paraId="290FAABF" w14:textId="77777777" w:rsidR="000F2755" w:rsidRPr="00674993" w:rsidRDefault="000F2755" w:rsidP="000F2755">
      <w:pPr>
        <w:rPr>
          <w:i/>
          <w:color w:val="002060"/>
        </w:rPr>
      </w:pPr>
    </w:p>
    <w:p w14:paraId="591637ED" w14:textId="4079531E" w:rsidR="000F2755" w:rsidRPr="00674993" w:rsidRDefault="000F2755" w:rsidP="000F2755">
      <w:pPr>
        <w:rPr>
          <w:color w:val="002060"/>
        </w:rPr>
      </w:pPr>
      <w:r w:rsidRPr="00674993">
        <w:rPr>
          <w:color w:val="002060"/>
        </w:rPr>
        <w:lastRenderedPageBreak/>
        <w:t>Rittenour, C. E., Baker, J. P., Burgess, K. B., Shields, K. E., Okai, L. B. (2018) Poor, backwards, and inbred:</w:t>
      </w:r>
      <w:r w:rsidRPr="00674993">
        <w:rPr>
          <w:color w:val="002060"/>
        </w:rPr>
        <w:tab/>
        <w:t>Stereotypes of Appalachians.</w:t>
      </w:r>
      <w:r w:rsidRPr="00674993">
        <w:rPr>
          <w:i/>
          <w:color w:val="002060"/>
        </w:rPr>
        <w:t xml:space="preserve"> Paper presented at the annual meeting of the Eastern States Communication Association, Interpersonal and Small Group Communication Division.</w:t>
      </w:r>
    </w:p>
    <w:p w14:paraId="5E631B9D" w14:textId="77777777" w:rsidR="000F2755" w:rsidRPr="00674993" w:rsidRDefault="000F2755" w:rsidP="00055BF0">
      <w:pPr>
        <w:rPr>
          <w:color w:val="002060"/>
        </w:rPr>
      </w:pPr>
    </w:p>
    <w:p w14:paraId="7F0809E2" w14:textId="14670FDA" w:rsidR="000F2755" w:rsidRPr="00674993" w:rsidRDefault="000F2755" w:rsidP="00055BF0">
      <w:pPr>
        <w:rPr>
          <w:i/>
          <w:color w:val="002060"/>
        </w:rPr>
      </w:pPr>
      <w:r w:rsidRPr="00674993">
        <w:rPr>
          <w:color w:val="002060"/>
        </w:rPr>
        <w:t xml:space="preserve">Thomas, M. J., Rittenour, C. E., Martin, M. M., &amp; Myers, S. A. (2018). Identity gaps and perceived racial prejudice </w:t>
      </w:r>
      <w:r w:rsidR="00957C08" w:rsidRPr="00674993">
        <w:rPr>
          <w:color w:val="002060"/>
        </w:rPr>
        <w:t>i</w:t>
      </w:r>
      <w:r w:rsidRPr="00674993">
        <w:rPr>
          <w:color w:val="002060"/>
        </w:rPr>
        <w:t>n the grandparent-grandch</w:t>
      </w:r>
      <w:r w:rsidR="00C52046" w:rsidRPr="00674993">
        <w:rPr>
          <w:color w:val="002060"/>
        </w:rPr>
        <w:t>i</w:t>
      </w:r>
      <w:r w:rsidRPr="00674993">
        <w:rPr>
          <w:color w:val="002060"/>
        </w:rPr>
        <w:t>ld relationship.</w:t>
      </w:r>
      <w:r w:rsidRPr="00674993">
        <w:rPr>
          <w:i/>
          <w:color w:val="002060"/>
        </w:rPr>
        <w:t xml:space="preserve"> Paper presented at the annual meeting of the Eastern States </w:t>
      </w:r>
      <w:r w:rsidRPr="00674993">
        <w:rPr>
          <w:i/>
          <w:color w:val="002060"/>
        </w:rPr>
        <w:tab/>
        <w:t>Communication Association, Interpersonal and Small Group Communication Division.</w:t>
      </w:r>
    </w:p>
    <w:p w14:paraId="3559E69E" w14:textId="77777777" w:rsidR="000F2755" w:rsidRPr="00674993" w:rsidRDefault="000F2755" w:rsidP="00055BF0">
      <w:pPr>
        <w:rPr>
          <w:color w:val="002060"/>
        </w:rPr>
      </w:pPr>
    </w:p>
    <w:p w14:paraId="7410AB80" w14:textId="5A645641" w:rsidR="0077696C" w:rsidRPr="00674993" w:rsidRDefault="0077696C" w:rsidP="00055BF0">
      <w:pPr>
        <w:rPr>
          <w:i/>
          <w:color w:val="002060"/>
        </w:rPr>
      </w:pPr>
      <w:r w:rsidRPr="00674993">
        <w:rPr>
          <w:color w:val="002060"/>
        </w:rPr>
        <w:t xml:space="preserve">Rittenour, C. E., Andrews, K., Anzur, C. K., Garlitz, K., Davis, K., Kromka, </w:t>
      </w:r>
      <w:r w:rsidR="00681CE1" w:rsidRPr="00674993">
        <w:rPr>
          <w:color w:val="002060"/>
        </w:rPr>
        <w:t>S., Luo, Z., Nicholson, A., Opa</w:t>
      </w:r>
      <w:r w:rsidRPr="00674993">
        <w:rPr>
          <w:color w:val="002060"/>
        </w:rPr>
        <w:t xml:space="preserve">tz, </w:t>
      </w:r>
      <w:r w:rsidR="00C52046" w:rsidRPr="00674993">
        <w:rPr>
          <w:color w:val="002060"/>
        </w:rPr>
        <w:t xml:space="preserve">S. A., </w:t>
      </w:r>
      <w:r w:rsidRPr="00674993">
        <w:rPr>
          <w:color w:val="002060"/>
        </w:rPr>
        <w:t xml:space="preserve">Russell, R., Saunders, R., Skerda, K., Smith, B., Sutherland, A., &amp; Thomas, M. (2017). Silent treatment </w:t>
      </w:r>
      <w:r w:rsidR="00C52046" w:rsidRPr="00674993">
        <w:rPr>
          <w:color w:val="002060"/>
        </w:rPr>
        <w:t xml:space="preserve">in </w:t>
      </w:r>
      <w:r w:rsidRPr="00674993">
        <w:rPr>
          <w:color w:val="002060"/>
        </w:rPr>
        <w:t xml:space="preserve">families. </w:t>
      </w:r>
      <w:r w:rsidRPr="00674993">
        <w:rPr>
          <w:i/>
          <w:color w:val="002060"/>
        </w:rPr>
        <w:t xml:space="preserve">Paper presented at the annual meeting of the National Communication Association, Family Communication Division. </w:t>
      </w:r>
    </w:p>
    <w:p w14:paraId="3E904503" w14:textId="77777777" w:rsidR="0077696C" w:rsidRPr="00674993" w:rsidRDefault="0077696C" w:rsidP="00055BF0">
      <w:pPr>
        <w:rPr>
          <w:color w:val="002060"/>
        </w:rPr>
      </w:pPr>
    </w:p>
    <w:p w14:paraId="5E6A7A14" w14:textId="558AC68E" w:rsidR="0077696C" w:rsidRPr="00674993" w:rsidRDefault="0077696C" w:rsidP="00055BF0">
      <w:pPr>
        <w:rPr>
          <w:i/>
          <w:color w:val="002060"/>
        </w:rPr>
      </w:pPr>
      <w:r w:rsidRPr="00674993">
        <w:rPr>
          <w:color w:val="002060"/>
        </w:rPr>
        <w:t xml:space="preserve">Odenweller, K. G., Rittenour, C. E., </w:t>
      </w:r>
      <w:proofErr w:type="spellStart"/>
      <w:r w:rsidRPr="00674993">
        <w:rPr>
          <w:color w:val="002060"/>
        </w:rPr>
        <w:t>DIllow</w:t>
      </w:r>
      <w:proofErr w:type="spellEnd"/>
      <w:r w:rsidRPr="00674993">
        <w:rPr>
          <w:color w:val="002060"/>
        </w:rPr>
        <w:t xml:space="preserve">, M. R., Metzger, A., Myers, S. A., &amp; Weber, K. D. (2017). </w:t>
      </w:r>
      <w:r w:rsidR="00D73F46" w:rsidRPr="00674993">
        <w:rPr>
          <w:color w:val="002060"/>
        </w:rPr>
        <w:t>Communicating to resolve the “mommy w</w:t>
      </w:r>
      <w:r w:rsidRPr="00674993">
        <w:rPr>
          <w:color w:val="002060"/>
        </w:rPr>
        <w:t>ars</w:t>
      </w:r>
      <w:r w:rsidR="00D73F46" w:rsidRPr="00674993">
        <w:rPr>
          <w:color w:val="002060"/>
        </w:rPr>
        <w:t>:</w:t>
      </w:r>
      <w:r w:rsidRPr="00674993">
        <w:rPr>
          <w:color w:val="002060"/>
        </w:rPr>
        <w:t>” Testing the Common Ingroup Identity Mode</w:t>
      </w:r>
      <w:r w:rsidR="00D73F46" w:rsidRPr="00674993">
        <w:rPr>
          <w:color w:val="002060"/>
        </w:rPr>
        <w:t>l</w:t>
      </w:r>
      <w:r w:rsidRPr="00674993">
        <w:rPr>
          <w:color w:val="002060"/>
        </w:rPr>
        <w:t xml:space="preserve"> with stay-at-home and working mothers. </w:t>
      </w:r>
      <w:r w:rsidRPr="00674993">
        <w:rPr>
          <w:i/>
          <w:color w:val="002060"/>
        </w:rPr>
        <w:t>Paper presented at the annual meeting of the National Communication Association, Family Communication Division.</w:t>
      </w:r>
    </w:p>
    <w:p w14:paraId="127FE543" w14:textId="77777777" w:rsidR="0077696C" w:rsidRPr="00674993" w:rsidRDefault="0077696C" w:rsidP="00055BF0">
      <w:pPr>
        <w:rPr>
          <w:i/>
          <w:color w:val="002060"/>
        </w:rPr>
      </w:pPr>
    </w:p>
    <w:p w14:paraId="67AFCC40" w14:textId="61EB1EFB" w:rsidR="00053712" w:rsidRPr="00674993" w:rsidRDefault="0077696C" w:rsidP="0077696C">
      <w:pPr>
        <w:rPr>
          <w:i/>
          <w:color w:val="002060"/>
        </w:rPr>
      </w:pPr>
      <w:r w:rsidRPr="00674993">
        <w:rPr>
          <w:color w:val="002060"/>
        </w:rPr>
        <w:t xml:space="preserve">Anzur, C.K., &amp; </w:t>
      </w:r>
      <w:proofErr w:type="spellStart"/>
      <w:proofErr w:type="gramStart"/>
      <w:r w:rsidRPr="00674993">
        <w:rPr>
          <w:color w:val="002060"/>
        </w:rPr>
        <w:t>Rittenour,C</w:t>
      </w:r>
      <w:proofErr w:type="spellEnd"/>
      <w:r w:rsidRPr="00674993">
        <w:rPr>
          <w:color w:val="002060"/>
        </w:rPr>
        <w:t>.</w:t>
      </w:r>
      <w:proofErr w:type="gramEnd"/>
      <w:r w:rsidRPr="00674993">
        <w:rPr>
          <w:color w:val="002060"/>
        </w:rPr>
        <w:t xml:space="preserve"> E. (2017). “It almost seemed taboo to even talk about it”: Adoptees’ initiation of birth family conversations with their adoptive parents. </w:t>
      </w:r>
      <w:r w:rsidR="00053712" w:rsidRPr="00674993">
        <w:rPr>
          <w:i/>
          <w:color w:val="002060"/>
        </w:rPr>
        <w:t>Poster</w:t>
      </w:r>
      <w:r w:rsidRPr="00674993">
        <w:rPr>
          <w:i/>
          <w:color w:val="002060"/>
        </w:rPr>
        <w:t xml:space="preserve"> presented at the annual meeting of the National Communication Association, Family Communication Division.</w:t>
      </w:r>
      <w:r w:rsidRPr="00674993">
        <w:rPr>
          <w:i/>
          <w:color w:val="002060"/>
        </w:rPr>
        <w:tab/>
      </w:r>
      <w:r w:rsidRPr="00674993">
        <w:rPr>
          <w:i/>
          <w:color w:val="002060"/>
        </w:rPr>
        <w:tab/>
      </w:r>
    </w:p>
    <w:p w14:paraId="372C05DF" w14:textId="77777777" w:rsidR="00053712" w:rsidRPr="00674993" w:rsidRDefault="00053712" w:rsidP="0077696C">
      <w:pPr>
        <w:rPr>
          <w:i/>
          <w:color w:val="002060"/>
        </w:rPr>
      </w:pPr>
    </w:p>
    <w:p w14:paraId="2EEA18D9" w14:textId="4437448B" w:rsidR="00053712" w:rsidRPr="00674993" w:rsidRDefault="00053712" w:rsidP="0077696C">
      <w:pPr>
        <w:rPr>
          <w:color w:val="002060"/>
        </w:rPr>
      </w:pPr>
      <w:r w:rsidRPr="00674993">
        <w:rPr>
          <w:color w:val="002060"/>
        </w:rPr>
        <w:t xml:space="preserve">Ball, H., Weber, K. D., Goodboy, A. K., Lilly, C., Myers, S. A., &amp; Rittenour, C. E. (2017). Applying psychological reactance theory to examine older adults’ responses to persuasive health messages from adult child caregivers. </w:t>
      </w:r>
      <w:r w:rsidRPr="00674993">
        <w:rPr>
          <w:i/>
          <w:color w:val="002060"/>
        </w:rPr>
        <w:t xml:space="preserve">Paper presented at the annual meeting of the National Communication Association, </w:t>
      </w:r>
      <w:r w:rsidR="000903AC" w:rsidRPr="00674993">
        <w:rPr>
          <w:i/>
          <w:color w:val="002060"/>
        </w:rPr>
        <w:t>Health</w:t>
      </w:r>
      <w:r w:rsidRPr="00674993">
        <w:rPr>
          <w:i/>
          <w:color w:val="002060"/>
        </w:rPr>
        <w:t xml:space="preserve"> Communication Division.</w:t>
      </w:r>
      <w:r w:rsidRPr="00674993">
        <w:rPr>
          <w:i/>
          <w:color w:val="002060"/>
        </w:rPr>
        <w:tab/>
      </w:r>
      <w:r w:rsidRPr="00674993">
        <w:rPr>
          <w:i/>
          <w:color w:val="002060"/>
        </w:rPr>
        <w:tab/>
      </w:r>
    </w:p>
    <w:p w14:paraId="58854D96" w14:textId="13796B10" w:rsidR="0077696C" w:rsidRPr="00674993" w:rsidRDefault="0077696C" w:rsidP="00055BF0">
      <w:pPr>
        <w:rPr>
          <w:color w:val="002060"/>
        </w:rPr>
      </w:pPr>
    </w:p>
    <w:p w14:paraId="3F185F29" w14:textId="174D6E2D" w:rsidR="00AE7A27" w:rsidRPr="00674993" w:rsidRDefault="00AE7A27" w:rsidP="00055BF0">
      <w:pPr>
        <w:rPr>
          <w:i/>
          <w:color w:val="002060"/>
        </w:rPr>
      </w:pPr>
      <w:r w:rsidRPr="00674993">
        <w:rPr>
          <w:color w:val="002060"/>
        </w:rPr>
        <w:t xml:space="preserve">Rittenour, C. E., Daniels, R., Amos, J. (2016). Young adults’ reactions to older </w:t>
      </w:r>
      <w:proofErr w:type="gramStart"/>
      <w:r w:rsidRPr="00674993">
        <w:rPr>
          <w:color w:val="002060"/>
        </w:rPr>
        <w:t>adults’</w:t>
      </w:r>
      <w:proofErr w:type="gramEnd"/>
      <w:r w:rsidRPr="00674993">
        <w:rPr>
          <w:color w:val="002060"/>
        </w:rPr>
        <w:t xml:space="preserve"> versus young adults’ </w:t>
      </w:r>
      <w:r w:rsidRPr="00674993">
        <w:rPr>
          <w:color w:val="002060"/>
        </w:rPr>
        <w:tab/>
        <w:t xml:space="preserve">communicated racism. </w:t>
      </w:r>
      <w:r w:rsidRPr="00674993">
        <w:rPr>
          <w:i/>
          <w:color w:val="002060"/>
        </w:rPr>
        <w:t xml:space="preserve">Paper presented at the annual meeting of the National Communication Association, Communication and Aging Division. </w:t>
      </w:r>
      <w:r w:rsidRPr="00674993">
        <w:rPr>
          <w:i/>
          <w:color w:val="002060"/>
        </w:rPr>
        <w:br/>
      </w:r>
    </w:p>
    <w:p w14:paraId="71847FA1" w14:textId="5D7ED751" w:rsidR="00E075BC" w:rsidRPr="00674993" w:rsidRDefault="00E075BC" w:rsidP="00055BF0">
      <w:pPr>
        <w:rPr>
          <w:i/>
          <w:color w:val="002060"/>
        </w:rPr>
      </w:pPr>
      <w:r w:rsidRPr="00674993">
        <w:rPr>
          <w:color w:val="002060"/>
        </w:rPr>
        <w:t>Odenwel</w:t>
      </w:r>
      <w:r w:rsidR="00BC6E11" w:rsidRPr="00674993">
        <w:rPr>
          <w:color w:val="002060"/>
        </w:rPr>
        <w:t>ler, K. G., Rittenour, C. E., Di</w:t>
      </w:r>
      <w:r w:rsidRPr="00674993">
        <w:rPr>
          <w:color w:val="002060"/>
        </w:rPr>
        <w:t>llow, M. R., Metzger, A., Myers,</w:t>
      </w:r>
      <w:r w:rsidR="0077696C" w:rsidRPr="00674993">
        <w:rPr>
          <w:color w:val="002060"/>
        </w:rPr>
        <w:t xml:space="preserve"> S. A., &amp; Weber, K. D. (2016) </w:t>
      </w:r>
      <w:r w:rsidRPr="00674993">
        <w:rPr>
          <w:color w:val="002060"/>
        </w:rPr>
        <w:t xml:space="preserve">Communicated stereotypes among stay-at-home and working mothers: An intergroup communication perspective of the “Mommy Wars.” </w:t>
      </w:r>
      <w:r w:rsidRPr="00674993">
        <w:rPr>
          <w:i/>
          <w:color w:val="002060"/>
        </w:rPr>
        <w:t>Paper presented at the annual meeting of the National Communication Association, Family Communication Division/Organization Communication Divisions.</w:t>
      </w:r>
    </w:p>
    <w:p w14:paraId="237B083D" w14:textId="77777777" w:rsidR="00E075BC" w:rsidRPr="00674993" w:rsidRDefault="00E075BC" w:rsidP="00055BF0">
      <w:pPr>
        <w:rPr>
          <w:color w:val="002060"/>
        </w:rPr>
      </w:pPr>
    </w:p>
    <w:p w14:paraId="41F7DBF6" w14:textId="1FC871D7" w:rsidR="00E075BC" w:rsidRPr="00674993" w:rsidRDefault="00E075BC" w:rsidP="00055BF0">
      <w:pPr>
        <w:rPr>
          <w:i/>
          <w:color w:val="002060"/>
        </w:rPr>
      </w:pPr>
      <w:r w:rsidRPr="00674993">
        <w:rPr>
          <w:color w:val="002060"/>
        </w:rPr>
        <w:t xml:space="preserve">Daniels, R. &amp; Rittenour, C. E. (2016). Negotiating identities: Female international students’ identity gaps and strategies for coping in the United States. </w:t>
      </w:r>
      <w:r w:rsidRPr="00674993">
        <w:rPr>
          <w:i/>
          <w:color w:val="002060"/>
        </w:rPr>
        <w:t>Paper presented at the annual meeting of the National Communication Association, the International and Intercultural Communication Division.</w:t>
      </w:r>
      <w:r w:rsidRPr="00674993">
        <w:rPr>
          <w:i/>
          <w:color w:val="002060"/>
        </w:rPr>
        <w:br/>
      </w:r>
    </w:p>
    <w:p w14:paraId="15D59313" w14:textId="694E824F" w:rsidR="00B10E62" w:rsidRPr="00674993" w:rsidRDefault="00B10E62" w:rsidP="00055BF0">
      <w:pPr>
        <w:rPr>
          <w:i/>
          <w:color w:val="002060"/>
        </w:rPr>
      </w:pPr>
      <w:r w:rsidRPr="00674993">
        <w:rPr>
          <w:color w:val="002060"/>
        </w:rPr>
        <w:t xml:space="preserve">Goodboy, A. K., Martin, M. M., &amp; Rittenour, C. E. (2016) “Communicating with(out) conscience: Intolerant schemas and student bullying.” </w:t>
      </w:r>
      <w:r w:rsidRPr="00674993">
        <w:rPr>
          <w:i/>
          <w:color w:val="002060"/>
        </w:rPr>
        <w:t xml:space="preserve">Paper presented at the Applied Communication Division, Southern Communication Association. </w:t>
      </w:r>
    </w:p>
    <w:p w14:paraId="3D780BE1" w14:textId="77777777" w:rsidR="00B10E62" w:rsidRPr="00674993" w:rsidRDefault="00B10E62" w:rsidP="00055BF0">
      <w:pPr>
        <w:rPr>
          <w:color w:val="002060"/>
        </w:rPr>
      </w:pPr>
    </w:p>
    <w:p w14:paraId="5FC5EA1A" w14:textId="3A5CBBE9" w:rsidR="00055BF0" w:rsidRPr="00674993" w:rsidRDefault="00055BF0" w:rsidP="00055BF0">
      <w:pPr>
        <w:rPr>
          <w:bCs/>
          <w:color w:val="002060"/>
        </w:rPr>
      </w:pPr>
      <w:r w:rsidRPr="00674993">
        <w:rPr>
          <w:color w:val="002060"/>
        </w:rPr>
        <w:t xml:space="preserve">Donato, M. &amp; Rittenour, C. E. (2016, March). “Siblings’ versus strangers’ emotional and behavioral reactions </w:t>
      </w:r>
      <w:r w:rsidR="00957C08" w:rsidRPr="00674993">
        <w:rPr>
          <w:color w:val="002060"/>
        </w:rPr>
        <w:t>t</w:t>
      </w:r>
      <w:r w:rsidRPr="00674993">
        <w:rPr>
          <w:color w:val="002060"/>
        </w:rPr>
        <w:t xml:space="preserve">o a hypothetical emergency scenario.” </w:t>
      </w:r>
      <w:r w:rsidRPr="00674993">
        <w:rPr>
          <w:i/>
          <w:color w:val="002060"/>
        </w:rPr>
        <w:t>Paper presented at the annual meeting of the Eastern Communication Association, Baltimore, MD</w:t>
      </w:r>
      <w:r w:rsidRPr="00674993">
        <w:rPr>
          <w:color w:val="002060"/>
        </w:rPr>
        <w:t xml:space="preserve"> [</w:t>
      </w:r>
      <w:r w:rsidRPr="00674993">
        <w:rPr>
          <w:bCs/>
          <w:color w:val="002060"/>
        </w:rPr>
        <w:t>Top Paper, Applied Communication Division]</w:t>
      </w:r>
    </w:p>
    <w:p w14:paraId="46B2CD33" w14:textId="77777777" w:rsidR="00055BF0" w:rsidRPr="00674993" w:rsidRDefault="00055BF0" w:rsidP="00055BF0">
      <w:pPr>
        <w:rPr>
          <w:bCs/>
          <w:color w:val="002060"/>
        </w:rPr>
      </w:pPr>
    </w:p>
    <w:p w14:paraId="5476EAA1" w14:textId="6E81981E" w:rsidR="00055BF0" w:rsidRPr="00674993" w:rsidRDefault="00055BF0" w:rsidP="00055BF0">
      <w:pPr>
        <w:rPr>
          <w:color w:val="002060"/>
        </w:rPr>
      </w:pPr>
      <w:r w:rsidRPr="00674993">
        <w:rPr>
          <w:color w:val="002060"/>
        </w:rPr>
        <w:lastRenderedPageBreak/>
        <w:t xml:space="preserve">Rittenour, C. E., &amp; Cohen, E. L. (2015, November). Terror management and </w:t>
      </w:r>
      <w:proofErr w:type="spellStart"/>
      <w:r w:rsidRPr="00674993">
        <w:rPr>
          <w:color w:val="002060"/>
        </w:rPr>
        <w:t>outgrouping</w:t>
      </w:r>
      <w:proofErr w:type="spellEnd"/>
      <w:r w:rsidRPr="00674993">
        <w:rPr>
          <w:color w:val="002060"/>
        </w:rPr>
        <w:t xml:space="preserve"> our future selves:</w:t>
      </w:r>
      <w:r w:rsidRPr="00674993">
        <w:rPr>
          <w:color w:val="002060"/>
        </w:rPr>
        <w:tab/>
        <w:t>Young adults’ ageist attitudes after “</w:t>
      </w:r>
      <w:proofErr w:type="spellStart"/>
      <w:r w:rsidRPr="00674993">
        <w:rPr>
          <w:color w:val="002060"/>
        </w:rPr>
        <w:t>oldify</w:t>
      </w:r>
      <w:proofErr w:type="spellEnd"/>
      <w:r w:rsidRPr="00674993">
        <w:rPr>
          <w:color w:val="002060"/>
        </w:rPr>
        <w:t xml:space="preserve">” app use. </w:t>
      </w:r>
      <w:r w:rsidRPr="00674993">
        <w:rPr>
          <w:i/>
          <w:color w:val="002060"/>
        </w:rPr>
        <w:t>Research poster presented at the annual meeting of the National Communication Association, Las Vegas, NV.</w:t>
      </w:r>
    </w:p>
    <w:p w14:paraId="7113F8CE" w14:textId="77777777" w:rsidR="00055BF0" w:rsidRPr="00674993" w:rsidRDefault="00055BF0" w:rsidP="00055BF0">
      <w:pPr>
        <w:rPr>
          <w:i/>
          <w:color w:val="002060"/>
        </w:rPr>
      </w:pPr>
    </w:p>
    <w:p w14:paraId="263CDA45" w14:textId="7CB59DC6" w:rsidR="00055BF0" w:rsidRPr="00674993" w:rsidRDefault="00055BF0" w:rsidP="00055BF0">
      <w:pPr>
        <w:rPr>
          <w:color w:val="002060"/>
        </w:rPr>
      </w:pPr>
      <w:r w:rsidRPr="00674993">
        <w:rPr>
          <w:color w:val="002060"/>
        </w:rPr>
        <w:t xml:space="preserve">Odenweller, K. G., &amp; Rittenour, C. </w:t>
      </w:r>
      <w:proofErr w:type="gramStart"/>
      <w:r w:rsidRPr="00674993">
        <w:rPr>
          <w:color w:val="002060"/>
        </w:rPr>
        <w:t>E .</w:t>
      </w:r>
      <w:proofErr w:type="gramEnd"/>
      <w:r w:rsidRPr="00674993">
        <w:rPr>
          <w:color w:val="002060"/>
        </w:rPr>
        <w:t>(2014, November). Stereotypes of stay-at-home and working mothers.</w:t>
      </w:r>
      <w:r w:rsidRPr="00674993">
        <w:rPr>
          <w:i/>
          <w:color w:val="002060"/>
        </w:rPr>
        <w:t xml:space="preserve"> Paper presented at the annual meeting of the National Communication Association, Chicago, IL.</w:t>
      </w:r>
    </w:p>
    <w:p w14:paraId="078E3E0B" w14:textId="77777777" w:rsidR="00055BF0" w:rsidRPr="00674993" w:rsidRDefault="00055BF0" w:rsidP="00055BF0">
      <w:pPr>
        <w:rPr>
          <w:color w:val="002060"/>
        </w:rPr>
      </w:pPr>
    </w:p>
    <w:p w14:paraId="76EEEF94" w14:textId="6E209330" w:rsidR="00055BF0" w:rsidRPr="00674993" w:rsidRDefault="00055BF0" w:rsidP="00055BF0">
      <w:pPr>
        <w:rPr>
          <w:color w:val="002060"/>
        </w:rPr>
      </w:pPr>
      <w:r w:rsidRPr="00674993">
        <w:rPr>
          <w:color w:val="002060"/>
        </w:rPr>
        <w:t>Goodboy, A., Rittenour, C. E., Myers, S. A., Bolkan, S. (2015, April). The distal role of family communication in fostering instructional dissent.</w:t>
      </w:r>
      <w:r w:rsidRPr="00674993">
        <w:rPr>
          <w:i/>
          <w:color w:val="002060"/>
        </w:rPr>
        <w:t xml:space="preserve"> Paper presented at the annual meeting of the Eastern Communication Association, Philadelphia, PA.</w:t>
      </w:r>
      <w:r w:rsidRPr="00674993">
        <w:rPr>
          <w:color w:val="002060"/>
        </w:rPr>
        <w:t xml:space="preserve"> </w:t>
      </w:r>
    </w:p>
    <w:p w14:paraId="4769FAD3" w14:textId="77777777" w:rsidR="00055BF0" w:rsidRPr="00674993" w:rsidRDefault="00055BF0" w:rsidP="00055BF0">
      <w:pPr>
        <w:rPr>
          <w:color w:val="002060"/>
        </w:rPr>
      </w:pPr>
    </w:p>
    <w:p w14:paraId="47C84672" w14:textId="44A26158" w:rsidR="00055BF0" w:rsidRPr="00674993" w:rsidRDefault="00055BF0" w:rsidP="00055BF0">
      <w:pPr>
        <w:rPr>
          <w:color w:val="002060"/>
        </w:rPr>
      </w:pPr>
      <w:r w:rsidRPr="00674993">
        <w:rPr>
          <w:color w:val="002060"/>
        </w:rPr>
        <w:t xml:space="preserve">*Lancaster, A. L., &amp; Rittenour, C. E. (2014, April). </w:t>
      </w:r>
      <w:r w:rsidRPr="00674993">
        <w:rPr>
          <w:iCs/>
          <w:color w:val="002060"/>
        </w:rPr>
        <w:t>Parishioners and non-</w:t>
      </w:r>
      <w:proofErr w:type="gramStart"/>
      <w:r w:rsidRPr="00674993">
        <w:rPr>
          <w:iCs/>
          <w:color w:val="002060"/>
        </w:rPr>
        <w:t>parishioners</w:t>
      </w:r>
      <w:proofErr w:type="gramEnd"/>
      <w:r w:rsidRPr="00674993">
        <w:rPr>
          <w:iCs/>
          <w:color w:val="002060"/>
        </w:rPr>
        <w:t xml:space="preserve"> perceptions of priests: Homilies informed by an intergroup perspective are linked to more positive perceptions</w:t>
      </w:r>
      <w:r w:rsidRPr="00674993">
        <w:rPr>
          <w:color w:val="002060"/>
        </w:rPr>
        <w:t xml:space="preserve">. </w:t>
      </w:r>
      <w:r w:rsidRPr="00674993">
        <w:rPr>
          <w:i/>
          <w:color w:val="002060"/>
        </w:rPr>
        <w:t>Paper presented at the annual meeting of the Eastern Communication Association, Providence, Rhode Island.</w:t>
      </w:r>
      <w:r w:rsidRPr="00674993">
        <w:rPr>
          <w:color w:val="002060"/>
        </w:rPr>
        <w:t xml:space="preserve"> [</w:t>
      </w:r>
      <w:r w:rsidRPr="00674993">
        <w:rPr>
          <w:bCs/>
          <w:color w:val="002060"/>
        </w:rPr>
        <w:t>Top Paper, Applied Communication Division]</w:t>
      </w:r>
    </w:p>
    <w:p w14:paraId="69435C6D" w14:textId="77777777" w:rsidR="00055BF0" w:rsidRPr="00674993" w:rsidRDefault="00055BF0" w:rsidP="00055BF0">
      <w:pPr>
        <w:rPr>
          <w:color w:val="002060"/>
        </w:rPr>
      </w:pPr>
    </w:p>
    <w:p w14:paraId="583DB9B5" w14:textId="05079DC7" w:rsidR="00055BF0" w:rsidRPr="00674993" w:rsidRDefault="00055BF0" w:rsidP="00055BF0">
      <w:pPr>
        <w:rPr>
          <w:i/>
          <w:color w:val="002060"/>
        </w:rPr>
      </w:pPr>
      <w:r w:rsidRPr="00674993">
        <w:rPr>
          <w:color w:val="002060"/>
        </w:rPr>
        <w:t xml:space="preserve">Mikucki-Enyart, S., Caughlin, J., &amp; Rittenour, C. E. (2013, May) The content and relational implications of children-in-law’s relational uncertainty within the in-law dyad during the transition to extended family. </w:t>
      </w:r>
      <w:r w:rsidRPr="00674993">
        <w:rPr>
          <w:i/>
          <w:color w:val="002060"/>
        </w:rPr>
        <w:t>Paper presented at the Annual Meeting of the International Communication Association in London, England.</w:t>
      </w:r>
    </w:p>
    <w:p w14:paraId="530A351C" w14:textId="77777777" w:rsidR="00055BF0" w:rsidRPr="00674993" w:rsidRDefault="00055BF0" w:rsidP="00055BF0">
      <w:pPr>
        <w:rPr>
          <w:color w:val="002060"/>
        </w:rPr>
      </w:pPr>
    </w:p>
    <w:p w14:paraId="49A463A4" w14:textId="7C91A081" w:rsidR="00055BF0" w:rsidRPr="00674993" w:rsidRDefault="00055BF0" w:rsidP="00055BF0">
      <w:pPr>
        <w:rPr>
          <w:i/>
          <w:color w:val="002060"/>
        </w:rPr>
      </w:pPr>
      <w:r w:rsidRPr="00674993">
        <w:rPr>
          <w:color w:val="002060"/>
        </w:rPr>
        <w:t xml:space="preserve">Rittenour, C. E., &amp; </w:t>
      </w:r>
      <w:proofErr w:type="spellStart"/>
      <w:r w:rsidRPr="00674993">
        <w:rPr>
          <w:color w:val="002060"/>
        </w:rPr>
        <w:t>Colaner</w:t>
      </w:r>
      <w:proofErr w:type="spellEnd"/>
      <w:r w:rsidRPr="00674993">
        <w:rPr>
          <w:color w:val="002060"/>
        </w:rPr>
        <w:t xml:space="preserve">, C. (2013, April) Communicating gendered values: Women’s motherhood, feminism, and generativity identities as predictors of gender socialization of daughters. </w:t>
      </w:r>
      <w:r w:rsidRPr="00674993">
        <w:rPr>
          <w:i/>
          <w:color w:val="002060"/>
        </w:rPr>
        <w:t xml:space="preserve">Paper presented at the Annual Meeting of the Central States Communication Association in Kansas City, Missouri. </w:t>
      </w:r>
    </w:p>
    <w:p w14:paraId="428F56B5" w14:textId="77777777" w:rsidR="00055BF0" w:rsidRPr="00674993" w:rsidRDefault="00055BF0" w:rsidP="00055BF0">
      <w:pPr>
        <w:rPr>
          <w:i/>
          <w:color w:val="002060"/>
        </w:rPr>
      </w:pPr>
    </w:p>
    <w:p w14:paraId="0FFE2636" w14:textId="16B8C6A1" w:rsidR="00055BF0" w:rsidRPr="00674993" w:rsidRDefault="00055BF0" w:rsidP="00055BF0">
      <w:pPr>
        <w:rPr>
          <w:color w:val="002060"/>
        </w:rPr>
      </w:pPr>
      <w:r w:rsidRPr="00674993">
        <w:rPr>
          <w:color w:val="002060"/>
        </w:rPr>
        <w:t xml:space="preserve">Fowler, C., &amp; Rittenour, C. E. (2012, November) Children’s positive/negative interactions with parents-in-law: In group status as a mediator of in-law interactions and children-in-law’s perceptions of marital and in-law satisfaction. </w:t>
      </w:r>
      <w:r w:rsidRPr="00674993">
        <w:rPr>
          <w:i/>
          <w:color w:val="002060"/>
        </w:rPr>
        <w:t xml:space="preserve">Paper presented Annual </w:t>
      </w:r>
      <w:proofErr w:type="gramStart"/>
      <w:r w:rsidRPr="00674993">
        <w:rPr>
          <w:i/>
          <w:color w:val="002060"/>
        </w:rPr>
        <w:t>Meeting</w:t>
      </w:r>
      <w:proofErr w:type="gramEnd"/>
      <w:r w:rsidRPr="00674993">
        <w:rPr>
          <w:i/>
          <w:color w:val="002060"/>
        </w:rPr>
        <w:t xml:space="preserve"> of the National Communication Association in Orlando, Florida. </w:t>
      </w:r>
      <w:r w:rsidRPr="00674993">
        <w:rPr>
          <w:color w:val="002060"/>
        </w:rPr>
        <w:t>[Top Two Paper, Communication and Aging Division]</w:t>
      </w:r>
    </w:p>
    <w:p w14:paraId="240CB1E5" w14:textId="77777777" w:rsidR="00055BF0" w:rsidRPr="00674993" w:rsidRDefault="00055BF0" w:rsidP="00055BF0">
      <w:pPr>
        <w:rPr>
          <w:i/>
          <w:color w:val="002060"/>
        </w:rPr>
      </w:pPr>
    </w:p>
    <w:p w14:paraId="16117496" w14:textId="77777777" w:rsidR="00055BF0" w:rsidRPr="00674993" w:rsidRDefault="00055BF0" w:rsidP="00055BF0">
      <w:pPr>
        <w:rPr>
          <w:i/>
          <w:color w:val="002060"/>
        </w:rPr>
      </w:pPr>
      <w:r w:rsidRPr="00674993">
        <w:rPr>
          <w:color w:val="002060"/>
        </w:rPr>
        <w:t xml:space="preserve">Mikucki-Enyart, S., &amp; Rittenour, C. E. (2012, November) “Does my future-mother-in-law really like me or just </w:t>
      </w:r>
      <w:r w:rsidRPr="00674993">
        <w:rPr>
          <w:color w:val="002060"/>
        </w:rPr>
        <w:tab/>
        <w:t xml:space="preserve">tolerate me?”: Children-in-law’s relational uncertainty during the transition to extended family. </w:t>
      </w:r>
      <w:r w:rsidRPr="00674993">
        <w:rPr>
          <w:i/>
          <w:color w:val="002060"/>
        </w:rPr>
        <w:t xml:space="preserve">Paper </w:t>
      </w:r>
      <w:r w:rsidRPr="00674993">
        <w:rPr>
          <w:i/>
          <w:color w:val="002060"/>
        </w:rPr>
        <w:tab/>
        <w:t>presented at the Annual Meeting of the National Communication Association in Orlando, Florida.</w:t>
      </w:r>
      <w:r w:rsidRPr="00674993">
        <w:rPr>
          <w:i/>
          <w:color w:val="002060"/>
        </w:rPr>
        <w:br/>
      </w:r>
    </w:p>
    <w:p w14:paraId="36B26287" w14:textId="694B7C3B" w:rsidR="00055BF0" w:rsidRPr="00674993" w:rsidRDefault="00055BF0" w:rsidP="00055BF0">
      <w:pPr>
        <w:rPr>
          <w:i/>
          <w:color w:val="002060"/>
        </w:rPr>
      </w:pPr>
      <w:r w:rsidRPr="00674993">
        <w:rPr>
          <w:color w:val="002060"/>
        </w:rPr>
        <w:t xml:space="preserve">*Nuru, A., Soliz, J., &amp; Rittenour, C. E. (2012, November) Constructing, expressing, and reflecting ethnic identity: Perspectives from multiethnic individuals. </w:t>
      </w:r>
      <w:r w:rsidRPr="00674993">
        <w:rPr>
          <w:i/>
          <w:color w:val="002060"/>
        </w:rPr>
        <w:t>Paper presented at the Annual Meeting of the National Communication Association in Orlando, Florida.</w:t>
      </w:r>
      <w:r w:rsidRPr="00674993">
        <w:rPr>
          <w:color w:val="002060"/>
        </w:rPr>
        <w:br/>
      </w:r>
    </w:p>
    <w:p w14:paraId="747AAC2F" w14:textId="0FE9C31F" w:rsidR="00055BF0" w:rsidRPr="00674993" w:rsidRDefault="00055BF0" w:rsidP="00055BF0">
      <w:pPr>
        <w:rPr>
          <w:i/>
          <w:color w:val="002060"/>
        </w:rPr>
      </w:pPr>
      <w:r w:rsidRPr="00674993">
        <w:rPr>
          <w:color w:val="002060"/>
        </w:rPr>
        <w:t xml:space="preserve">*Odenweller, K. G., Westerman, D., &amp; Rittenour, C. E. (2012, November) Family communication patterns and </w:t>
      </w:r>
      <w:r w:rsidRPr="00674993">
        <w:rPr>
          <w:color w:val="002060"/>
        </w:rPr>
        <w:tab/>
        <w:t xml:space="preserve">online relational maintenance behaviors: Investigating college students’ relationships with their parents. </w:t>
      </w:r>
      <w:r w:rsidRPr="00674993">
        <w:rPr>
          <w:i/>
          <w:color w:val="002060"/>
        </w:rPr>
        <w:t>Paper presented at the Annual Meeting of the National Communication Association in Orlando, Florida.</w:t>
      </w:r>
    </w:p>
    <w:p w14:paraId="212C6A6E" w14:textId="77777777" w:rsidR="00055BF0" w:rsidRPr="00674993" w:rsidRDefault="00055BF0" w:rsidP="00055BF0">
      <w:pPr>
        <w:rPr>
          <w:i/>
          <w:color w:val="002060"/>
        </w:rPr>
      </w:pPr>
    </w:p>
    <w:p w14:paraId="3FFBD268" w14:textId="13C51A4F" w:rsidR="00055BF0" w:rsidRPr="00674993" w:rsidRDefault="00055BF0" w:rsidP="00055BF0">
      <w:pPr>
        <w:rPr>
          <w:i/>
          <w:color w:val="002060"/>
        </w:rPr>
      </w:pPr>
      <w:r w:rsidRPr="00674993">
        <w:rPr>
          <w:noProof/>
          <w:color w:val="002060"/>
        </w:rPr>
        <w:t xml:space="preserve">Rittenour, C. E., &amp; Koenig-Kellas (2012, March) The role of attributions, perceptions of agreement, and spousal communication in daughter-in-law satifaction with the in-law triad. </w:t>
      </w:r>
      <w:r w:rsidRPr="00674993">
        <w:rPr>
          <w:i/>
          <w:color w:val="002060"/>
        </w:rPr>
        <w:t>Paper presented the Annual Meeting of the Central States Communication Association in Cleveland, Ohio.</w:t>
      </w:r>
    </w:p>
    <w:p w14:paraId="3AC3AE75" w14:textId="77777777" w:rsidR="00055BF0" w:rsidRPr="00674993" w:rsidRDefault="00055BF0" w:rsidP="00055BF0">
      <w:pPr>
        <w:rPr>
          <w:color w:val="002060"/>
        </w:rPr>
      </w:pPr>
    </w:p>
    <w:p w14:paraId="00088DB5" w14:textId="014BFE27" w:rsidR="00055BF0" w:rsidRPr="00674993" w:rsidRDefault="00055BF0" w:rsidP="00055BF0">
      <w:pPr>
        <w:rPr>
          <w:color w:val="002060"/>
        </w:rPr>
      </w:pPr>
      <w:r w:rsidRPr="00674993">
        <w:rPr>
          <w:color w:val="002060"/>
        </w:rPr>
        <w:lastRenderedPageBreak/>
        <w:t xml:space="preserve">Mikucki-Enyart, S. &amp; Rittenour, C. E. (2011, November) The transition to extended family: Examining relational uncertainty in the parent-adult child dyad. </w:t>
      </w:r>
      <w:r w:rsidRPr="00674993">
        <w:rPr>
          <w:i/>
          <w:color w:val="002060"/>
        </w:rPr>
        <w:t>Paper presented at the annual meeting of the</w:t>
      </w:r>
      <w:r w:rsidR="00957C08" w:rsidRPr="00674993">
        <w:rPr>
          <w:i/>
          <w:color w:val="002060"/>
        </w:rPr>
        <w:t xml:space="preserve"> </w:t>
      </w:r>
      <w:r w:rsidRPr="00674993">
        <w:rPr>
          <w:i/>
          <w:color w:val="002060"/>
        </w:rPr>
        <w:t xml:space="preserve">National Communication Association in New Orleans, Louisiana. </w:t>
      </w:r>
      <w:r w:rsidRPr="00674993">
        <w:rPr>
          <w:color w:val="002060"/>
        </w:rPr>
        <w:tab/>
      </w:r>
    </w:p>
    <w:p w14:paraId="63310C01" w14:textId="77777777" w:rsidR="00055BF0" w:rsidRPr="00674993" w:rsidRDefault="00055BF0" w:rsidP="00055BF0">
      <w:pPr>
        <w:rPr>
          <w:b/>
          <w:color w:val="002060"/>
        </w:rPr>
      </w:pPr>
    </w:p>
    <w:p w14:paraId="6BA6657E" w14:textId="551B9CF0" w:rsidR="00055BF0" w:rsidRPr="00674993" w:rsidRDefault="00055BF0" w:rsidP="00055BF0">
      <w:pPr>
        <w:rPr>
          <w:color w:val="002060"/>
        </w:rPr>
      </w:pPr>
      <w:proofErr w:type="spellStart"/>
      <w:r w:rsidRPr="00674993">
        <w:rPr>
          <w:color w:val="002060"/>
        </w:rPr>
        <w:t>Colaner</w:t>
      </w:r>
      <w:proofErr w:type="spellEnd"/>
      <w:r w:rsidRPr="00674993">
        <w:rPr>
          <w:color w:val="002060"/>
        </w:rPr>
        <w:t xml:space="preserve">, C. &amp; Rittenour, C. E. (2011, November). Feminism begins at home: The influence of mother gender </w:t>
      </w:r>
      <w:r w:rsidRPr="00674993">
        <w:rPr>
          <w:color w:val="002060"/>
        </w:rPr>
        <w:tab/>
        <w:t xml:space="preserve">socialization on daughter’s motherhood and career aspirations as </w:t>
      </w:r>
      <w:r w:rsidRPr="00674993">
        <w:rPr>
          <w:color w:val="002060"/>
        </w:rPr>
        <w:tab/>
        <w:t xml:space="preserve">channeled through daughter feminist identification. </w:t>
      </w:r>
      <w:r w:rsidRPr="00674993">
        <w:rPr>
          <w:i/>
          <w:color w:val="002060"/>
        </w:rPr>
        <w:t xml:space="preserve">Paper presented at the annual meeting of the National Communication Association in New Orleans, Louisiana. </w:t>
      </w:r>
      <w:r w:rsidRPr="00674993">
        <w:rPr>
          <w:color w:val="002060"/>
        </w:rPr>
        <w:tab/>
      </w:r>
    </w:p>
    <w:p w14:paraId="69908629" w14:textId="77777777" w:rsidR="00055BF0" w:rsidRPr="00674993" w:rsidRDefault="00055BF0" w:rsidP="00055BF0">
      <w:pPr>
        <w:rPr>
          <w:color w:val="002060"/>
        </w:rPr>
      </w:pPr>
    </w:p>
    <w:p w14:paraId="6877C89B" w14:textId="5561136D" w:rsidR="00055BF0" w:rsidRPr="00674993" w:rsidRDefault="00055BF0" w:rsidP="00055BF0">
      <w:pPr>
        <w:rPr>
          <w:i/>
          <w:color w:val="002060"/>
        </w:rPr>
      </w:pPr>
      <w:r w:rsidRPr="00674993">
        <w:rPr>
          <w:color w:val="002060"/>
        </w:rPr>
        <w:t xml:space="preserve">*Rudick, C. K., Myers, S. A., Dillow, M. E., and Rittenour, C. E. (2011, April) Students’ perceptions of classroom justice and their use of politeness strategies. </w:t>
      </w:r>
      <w:r w:rsidRPr="00674993">
        <w:rPr>
          <w:i/>
          <w:color w:val="002060"/>
        </w:rPr>
        <w:t>Manuscript presented at the Annual Meeting of the Central States Communication Association in Milwaukee, Wisconsin.</w:t>
      </w:r>
    </w:p>
    <w:p w14:paraId="5657C9DC" w14:textId="77777777" w:rsidR="00055BF0" w:rsidRPr="00674993" w:rsidRDefault="00055BF0" w:rsidP="00055BF0">
      <w:pPr>
        <w:rPr>
          <w:color w:val="002060"/>
        </w:rPr>
      </w:pPr>
    </w:p>
    <w:p w14:paraId="00E7D7D0" w14:textId="52E8E9DE" w:rsidR="00055BF0" w:rsidRPr="00674993" w:rsidRDefault="00055BF0" w:rsidP="00055BF0">
      <w:pPr>
        <w:rPr>
          <w:i/>
          <w:color w:val="002060"/>
        </w:rPr>
      </w:pPr>
      <w:r w:rsidRPr="00674993">
        <w:rPr>
          <w:color w:val="002060"/>
        </w:rPr>
        <w:t xml:space="preserve">Rittenour, C. E., </w:t>
      </w:r>
      <w:proofErr w:type="spellStart"/>
      <w:r w:rsidRPr="00674993">
        <w:rPr>
          <w:color w:val="002060"/>
        </w:rPr>
        <w:t>Colaner</w:t>
      </w:r>
      <w:proofErr w:type="spellEnd"/>
      <w:r w:rsidRPr="00674993">
        <w:rPr>
          <w:color w:val="002060"/>
        </w:rPr>
        <w:t xml:space="preserve">, C. W. (2011, February) Women’s intersecting identities, female fulfillment, and gender </w:t>
      </w:r>
      <w:r w:rsidRPr="00674993">
        <w:rPr>
          <w:color w:val="002060"/>
        </w:rPr>
        <w:tab/>
        <w:t xml:space="preserve">guidance: The links between women’s mothering, feminist, and generativity identities, mother’s wellbeing, and gender socialization of daughters. </w:t>
      </w:r>
      <w:r w:rsidRPr="00674993">
        <w:rPr>
          <w:i/>
          <w:color w:val="002060"/>
        </w:rPr>
        <w:t>Manuscript presented at the Annual Meeting of the Western States Communication Association in Monterey, California.</w:t>
      </w:r>
    </w:p>
    <w:p w14:paraId="594F06B3" w14:textId="77777777" w:rsidR="00055BF0" w:rsidRPr="00674993" w:rsidRDefault="00055BF0" w:rsidP="00055BF0">
      <w:pPr>
        <w:rPr>
          <w:color w:val="002060"/>
        </w:rPr>
      </w:pPr>
    </w:p>
    <w:p w14:paraId="47C0ED73" w14:textId="39DEC590" w:rsidR="00055BF0" w:rsidRPr="00674993" w:rsidRDefault="00055BF0" w:rsidP="00055BF0">
      <w:pPr>
        <w:rPr>
          <w:color w:val="002060"/>
        </w:rPr>
      </w:pPr>
      <w:r w:rsidRPr="00674993">
        <w:rPr>
          <w:color w:val="002060"/>
        </w:rPr>
        <w:t xml:space="preserve">Rittenour, C. E., Fowler, C., &amp; Soliz, J. (2010, November) Grandchildren's perceptions of intergenerational communication: An investigation of sex differences and similarities in grandparent-grandchild dyads. </w:t>
      </w:r>
      <w:r w:rsidRPr="00674993">
        <w:rPr>
          <w:i/>
          <w:color w:val="002060"/>
        </w:rPr>
        <w:t xml:space="preserve">Manuscript presented at the Annual Meeting of the National Communication Association, San Francisco, </w:t>
      </w:r>
      <w:r w:rsidRPr="00674993">
        <w:rPr>
          <w:i/>
          <w:color w:val="002060"/>
        </w:rPr>
        <w:tab/>
        <w:t xml:space="preserve">CA. </w:t>
      </w:r>
      <w:r w:rsidRPr="00674993">
        <w:rPr>
          <w:color w:val="002060"/>
        </w:rPr>
        <w:t>[Top Four Paper, Communication and Aging Division]</w:t>
      </w:r>
    </w:p>
    <w:p w14:paraId="4F6233B6" w14:textId="77777777" w:rsidR="00055BF0" w:rsidRPr="00674993" w:rsidRDefault="00055BF0" w:rsidP="00055BF0">
      <w:pPr>
        <w:rPr>
          <w:color w:val="002060"/>
        </w:rPr>
      </w:pPr>
    </w:p>
    <w:p w14:paraId="0566AC48" w14:textId="6C61BDD4" w:rsidR="00055BF0" w:rsidRPr="00674993" w:rsidRDefault="00055BF0" w:rsidP="00055BF0">
      <w:pPr>
        <w:rPr>
          <w:color w:val="002060"/>
        </w:rPr>
      </w:pPr>
      <w:r w:rsidRPr="00674993">
        <w:rPr>
          <w:color w:val="002060"/>
        </w:rPr>
        <w:t>Rittenour, C. E. (2010, April). How could she ever measure up? Daughter-in-law standards for mother-in-law communication. Manuscript presented at the Annual Meeting of the Eastern Communication Association, Baltimore, Maryland.</w:t>
      </w:r>
      <w:r w:rsidRPr="00674993">
        <w:rPr>
          <w:i/>
          <w:color w:val="002060"/>
        </w:rPr>
        <w:t xml:space="preserve"> </w:t>
      </w:r>
    </w:p>
    <w:p w14:paraId="4EEBED7E" w14:textId="77777777" w:rsidR="00055BF0" w:rsidRPr="00674993" w:rsidRDefault="00055BF0" w:rsidP="00055BF0">
      <w:pPr>
        <w:rPr>
          <w:color w:val="002060"/>
        </w:rPr>
      </w:pPr>
    </w:p>
    <w:p w14:paraId="4C02E279" w14:textId="7CBC69B8" w:rsidR="00055BF0" w:rsidRPr="00674993" w:rsidRDefault="00055BF0" w:rsidP="00055BF0">
      <w:pPr>
        <w:rPr>
          <w:color w:val="002060"/>
        </w:rPr>
      </w:pPr>
      <w:r w:rsidRPr="00674993">
        <w:rPr>
          <w:color w:val="002060"/>
        </w:rPr>
        <w:t xml:space="preserve">Myers, S. A., &amp; Rittenour, C. E. (2010, April) Demographic and relational predictors of adult siblings’ use of </w:t>
      </w:r>
      <w:r w:rsidRPr="00674993">
        <w:rPr>
          <w:color w:val="002060"/>
        </w:rPr>
        <w:tab/>
        <w:t xml:space="preserve">relational maintenance behaviors. </w:t>
      </w:r>
      <w:r w:rsidRPr="00674993">
        <w:rPr>
          <w:i/>
          <w:color w:val="002060"/>
        </w:rPr>
        <w:t xml:space="preserve">Manuscript presented at the Annual Meeting of the Central States </w:t>
      </w:r>
      <w:r w:rsidRPr="00674993">
        <w:rPr>
          <w:i/>
          <w:color w:val="002060"/>
        </w:rPr>
        <w:tab/>
        <w:t xml:space="preserve">Communication Association, Cincinnati, Ohio. </w:t>
      </w:r>
      <w:r w:rsidRPr="00674993">
        <w:rPr>
          <w:color w:val="002060"/>
        </w:rPr>
        <w:t>[Top Four Paper, Interpersonal and Small Group Division]</w:t>
      </w:r>
    </w:p>
    <w:p w14:paraId="25B724C9" w14:textId="77777777" w:rsidR="00055BF0" w:rsidRPr="00674993" w:rsidRDefault="00055BF0" w:rsidP="00055BF0">
      <w:pPr>
        <w:rPr>
          <w:color w:val="002060"/>
        </w:rPr>
      </w:pPr>
    </w:p>
    <w:p w14:paraId="7E0AEAEA" w14:textId="5E707D59" w:rsidR="00055BF0" w:rsidRPr="00674993" w:rsidRDefault="00055BF0" w:rsidP="00055BF0">
      <w:pPr>
        <w:rPr>
          <w:i/>
          <w:color w:val="002060"/>
        </w:rPr>
      </w:pPr>
      <w:r w:rsidRPr="00674993">
        <w:rPr>
          <w:color w:val="002060"/>
        </w:rPr>
        <w:t xml:space="preserve">Rittenour, C. E. (2009, November) Communication within and surrounding mother-in-law/daughter-in-law relationships: Implications for relational outcomes and future family functioning. </w:t>
      </w:r>
      <w:r w:rsidRPr="00674993">
        <w:rPr>
          <w:i/>
          <w:color w:val="002060"/>
        </w:rPr>
        <w:t xml:space="preserve">Manuscript presented at the Annual Meeting of the National Communication Association, San Diego, California. </w:t>
      </w:r>
    </w:p>
    <w:p w14:paraId="03E3002F" w14:textId="77777777" w:rsidR="00055BF0" w:rsidRPr="00674993" w:rsidRDefault="00055BF0" w:rsidP="00055BF0">
      <w:pPr>
        <w:rPr>
          <w:color w:val="002060"/>
        </w:rPr>
      </w:pPr>
    </w:p>
    <w:p w14:paraId="368AB137" w14:textId="4D095CB9" w:rsidR="00055BF0" w:rsidRPr="00674993" w:rsidRDefault="00055BF0" w:rsidP="00055BF0">
      <w:pPr>
        <w:rPr>
          <w:b/>
          <w:color w:val="002060"/>
        </w:rPr>
      </w:pPr>
      <w:r w:rsidRPr="00674993">
        <w:rPr>
          <w:color w:val="002060"/>
        </w:rPr>
        <w:t xml:space="preserve">Soliz, J., Rittenour, C. E., &amp; Thorson, A. R. (2008, April) Communicative predictors of relational satisfaction, shared family identity, and ethnic group salience in multiethnic families. </w:t>
      </w:r>
      <w:r w:rsidRPr="00674993">
        <w:rPr>
          <w:i/>
          <w:color w:val="002060"/>
        </w:rPr>
        <w:t xml:space="preserve">Manuscript presented at the Annual Meeting of the Central States Communication Association, Madison, Wisconsin. </w:t>
      </w:r>
      <w:r w:rsidRPr="00674993">
        <w:rPr>
          <w:color w:val="002060"/>
        </w:rPr>
        <w:t>[Top Four Paper, Interpersonal and Small Group Division]</w:t>
      </w:r>
    </w:p>
    <w:p w14:paraId="01BD4FEB" w14:textId="77777777" w:rsidR="00055BF0" w:rsidRPr="00674993" w:rsidRDefault="00055BF0" w:rsidP="00055BF0">
      <w:pPr>
        <w:rPr>
          <w:color w:val="002060"/>
        </w:rPr>
      </w:pPr>
    </w:p>
    <w:p w14:paraId="56AFA20B" w14:textId="6B47CDE9" w:rsidR="00055BF0" w:rsidRPr="00674993" w:rsidRDefault="00055BF0" w:rsidP="00055BF0">
      <w:pPr>
        <w:rPr>
          <w:color w:val="002060"/>
        </w:rPr>
      </w:pPr>
      <w:r w:rsidRPr="00674993">
        <w:rPr>
          <w:color w:val="002060"/>
        </w:rPr>
        <w:t xml:space="preserve">Rittenour, C. E., &amp; Soliz, J. (2007, November) Communicative predictors of shared family identity, future contact, and caregiving intentions in mother-in-law/daughter-in-law relationships. </w:t>
      </w:r>
      <w:r w:rsidRPr="00674993">
        <w:rPr>
          <w:i/>
          <w:color w:val="002060"/>
        </w:rPr>
        <w:t>Manuscript pres</w:t>
      </w:r>
      <w:r w:rsidR="00957C08" w:rsidRPr="00674993">
        <w:rPr>
          <w:i/>
          <w:color w:val="002060"/>
        </w:rPr>
        <w:t>e</w:t>
      </w:r>
      <w:r w:rsidRPr="00674993">
        <w:rPr>
          <w:i/>
          <w:color w:val="002060"/>
        </w:rPr>
        <w:t xml:space="preserve">nted at the Annual Meeting of the National Communication Association, Chicago. Illinois. </w:t>
      </w:r>
    </w:p>
    <w:p w14:paraId="2AE85844" w14:textId="77777777" w:rsidR="00055BF0" w:rsidRPr="00674993" w:rsidRDefault="00055BF0" w:rsidP="00055BF0">
      <w:pPr>
        <w:rPr>
          <w:bCs/>
          <w:color w:val="002060"/>
        </w:rPr>
      </w:pPr>
    </w:p>
    <w:p w14:paraId="2E8EF222" w14:textId="4727634E" w:rsidR="00055BF0" w:rsidRPr="00674993" w:rsidRDefault="00055BF0" w:rsidP="00055BF0">
      <w:pPr>
        <w:rPr>
          <w:color w:val="002060"/>
        </w:rPr>
      </w:pPr>
      <w:r w:rsidRPr="00674993">
        <w:rPr>
          <w:bCs/>
          <w:color w:val="002060"/>
        </w:rPr>
        <w:t xml:space="preserve">Thorson, A., Rittenour, C. E., Koenig Kellas, J., &amp; Trees, A. (2007, November) </w:t>
      </w:r>
      <w:r w:rsidRPr="00674993">
        <w:rPr>
          <w:color w:val="002060"/>
        </w:rPr>
        <w:t xml:space="preserve">Utilizing </w:t>
      </w:r>
      <w:r w:rsidRPr="00674993">
        <w:rPr>
          <w:color w:val="002060"/>
        </w:rPr>
        <w:tab/>
        <w:t xml:space="preserve">multilevel modeling: Illuminating family communication intricacies. </w:t>
      </w:r>
      <w:r w:rsidRPr="00674993">
        <w:rPr>
          <w:i/>
          <w:color w:val="002060"/>
        </w:rPr>
        <w:t xml:space="preserve">Manuscript presented at the Annual Meeting of the National Communication Association, Chicago, IL. </w:t>
      </w:r>
      <w:r w:rsidRPr="00674993">
        <w:rPr>
          <w:color w:val="002060"/>
        </w:rPr>
        <w:t>[Top Four Paper, Family Division]</w:t>
      </w:r>
    </w:p>
    <w:p w14:paraId="3CEBDC7E" w14:textId="77777777" w:rsidR="00055BF0" w:rsidRPr="00674993" w:rsidRDefault="00055BF0" w:rsidP="00055BF0">
      <w:pPr>
        <w:rPr>
          <w:color w:val="002060"/>
        </w:rPr>
      </w:pPr>
    </w:p>
    <w:p w14:paraId="3F7694F5" w14:textId="67BC7EAA" w:rsidR="00055BF0" w:rsidRPr="00674993" w:rsidRDefault="00055BF0" w:rsidP="00055BF0">
      <w:pPr>
        <w:rPr>
          <w:i/>
          <w:color w:val="002060"/>
        </w:rPr>
      </w:pPr>
      <w:r w:rsidRPr="00674993">
        <w:rPr>
          <w:color w:val="002060"/>
        </w:rPr>
        <w:lastRenderedPageBreak/>
        <w:t xml:space="preserve">Brann, M., Myers, S.A., &amp; Rittenour, C. E. (2007, November). Caring for the one who cared for you: Parent-child discussions about caregiving. </w:t>
      </w:r>
      <w:r w:rsidRPr="00674993">
        <w:rPr>
          <w:i/>
          <w:color w:val="002060"/>
        </w:rPr>
        <w:t>Paper presented at the annual meeting of the National Communication Association, Chicago, Illinois.</w:t>
      </w:r>
    </w:p>
    <w:p w14:paraId="433D43E9" w14:textId="77777777" w:rsidR="00055BF0" w:rsidRPr="00674993" w:rsidRDefault="00055BF0" w:rsidP="00055BF0">
      <w:pPr>
        <w:rPr>
          <w:color w:val="002060"/>
        </w:rPr>
      </w:pPr>
    </w:p>
    <w:p w14:paraId="2063115F" w14:textId="28FD4165" w:rsidR="00055BF0" w:rsidRPr="00674993" w:rsidRDefault="00055BF0" w:rsidP="00055BF0">
      <w:pPr>
        <w:rPr>
          <w:i/>
          <w:color w:val="002060"/>
        </w:rPr>
      </w:pPr>
      <w:r w:rsidRPr="00674993">
        <w:rPr>
          <w:color w:val="002060"/>
        </w:rPr>
        <w:t xml:space="preserve">Myers, M., Brann, M., &amp; Rittenour, C. E. (2007, April) Interpersonal communication motives as a predictor of middle adulthood siblings’ use of relational maintenance behaviors. </w:t>
      </w:r>
      <w:r w:rsidRPr="00674993">
        <w:rPr>
          <w:i/>
          <w:color w:val="002060"/>
        </w:rPr>
        <w:t xml:space="preserve">Paper presented at the annual meeting of the Central States Communication Association, Minneapolis, Minnesota. </w:t>
      </w:r>
      <w:r w:rsidRPr="00674993">
        <w:rPr>
          <w:color w:val="002060"/>
        </w:rPr>
        <w:t>[Top Four Paper, Interpersonal and Small Group Division]</w:t>
      </w:r>
    </w:p>
    <w:p w14:paraId="139E272E" w14:textId="77777777" w:rsidR="00055BF0" w:rsidRPr="00674993" w:rsidRDefault="00055BF0" w:rsidP="00055BF0">
      <w:pPr>
        <w:rPr>
          <w:color w:val="002060"/>
        </w:rPr>
      </w:pPr>
    </w:p>
    <w:p w14:paraId="1F8B59A7" w14:textId="7841C86A" w:rsidR="00055BF0" w:rsidRPr="00674993" w:rsidRDefault="00055BF0" w:rsidP="00055BF0">
      <w:pPr>
        <w:rPr>
          <w:i/>
          <w:color w:val="002060"/>
        </w:rPr>
      </w:pPr>
      <w:r w:rsidRPr="00674993">
        <w:rPr>
          <w:color w:val="002060"/>
        </w:rPr>
        <w:t xml:space="preserve">Brann, M., Rittenour, C. E., &amp; Myers, S. A. (2006, November). Adult children’s forgiveness of parents’ betrayals: Progressing towards greater commitment, trust, and relational satisfaction. </w:t>
      </w:r>
      <w:r w:rsidRPr="00674993">
        <w:rPr>
          <w:i/>
          <w:color w:val="002060"/>
        </w:rPr>
        <w:t>Paper presented at the annual meeting of the National Communication Association, San Antonio, Texas.</w:t>
      </w:r>
      <w:r w:rsidR="00957C08" w:rsidRPr="00674993">
        <w:rPr>
          <w:i/>
          <w:color w:val="002060"/>
        </w:rPr>
        <w:br/>
      </w:r>
    </w:p>
    <w:p w14:paraId="3FFB101E" w14:textId="77777777" w:rsidR="00055BF0" w:rsidRPr="00674993" w:rsidRDefault="00055BF0" w:rsidP="00055BF0">
      <w:pPr>
        <w:rPr>
          <w:i/>
          <w:color w:val="002060"/>
        </w:rPr>
      </w:pPr>
      <w:r w:rsidRPr="00674993">
        <w:rPr>
          <w:color w:val="002060"/>
        </w:rPr>
        <w:t xml:space="preserve">Rittenour, C. E. (2006, November). Relational dialectics in the parent- and child-in-law relationship. </w:t>
      </w:r>
      <w:r w:rsidRPr="00674993">
        <w:rPr>
          <w:i/>
          <w:color w:val="002060"/>
        </w:rPr>
        <w:t xml:space="preserve">Paper </w:t>
      </w:r>
      <w:r w:rsidRPr="00674993">
        <w:rPr>
          <w:i/>
          <w:color w:val="002060"/>
        </w:rPr>
        <w:tab/>
        <w:t>presented at the annual meeting of the Central States Communication Association in Indianapolis, Indiana.</w:t>
      </w:r>
    </w:p>
    <w:p w14:paraId="1DA62E6F" w14:textId="77777777" w:rsidR="00055BF0" w:rsidRPr="00674993" w:rsidRDefault="00055BF0" w:rsidP="00055BF0">
      <w:pPr>
        <w:rPr>
          <w:color w:val="002060"/>
        </w:rPr>
      </w:pPr>
    </w:p>
    <w:p w14:paraId="0B502282" w14:textId="740A0812" w:rsidR="00055BF0" w:rsidRPr="00674993" w:rsidRDefault="00055BF0" w:rsidP="00055BF0">
      <w:pPr>
        <w:rPr>
          <w:i/>
          <w:color w:val="002060"/>
        </w:rPr>
      </w:pPr>
      <w:r w:rsidRPr="00674993">
        <w:rPr>
          <w:color w:val="002060"/>
        </w:rPr>
        <w:t xml:space="preserve">Rittenour, C. E. (2006, October). American mothers’ support and opposition of the War in Iraq. </w:t>
      </w:r>
      <w:r w:rsidRPr="00674993">
        <w:rPr>
          <w:i/>
          <w:color w:val="002060"/>
        </w:rPr>
        <w:t xml:space="preserve">Paper presented at </w:t>
      </w:r>
      <w:r w:rsidRPr="00674993">
        <w:rPr>
          <w:i/>
          <w:color w:val="002060"/>
        </w:rPr>
        <w:tab/>
        <w:t xml:space="preserve">the annual meeting of the Organization for the Study of Communication, Language and Gender, St. </w:t>
      </w:r>
      <w:proofErr w:type="spellStart"/>
      <w:proofErr w:type="gramStart"/>
      <w:r w:rsidRPr="00674993">
        <w:rPr>
          <w:i/>
          <w:color w:val="002060"/>
        </w:rPr>
        <w:t>Louis,Missouri</w:t>
      </w:r>
      <w:proofErr w:type="spellEnd"/>
      <w:proofErr w:type="gramEnd"/>
      <w:r w:rsidRPr="00674993">
        <w:rPr>
          <w:i/>
          <w:color w:val="002060"/>
        </w:rPr>
        <w:t>.</w:t>
      </w:r>
    </w:p>
    <w:p w14:paraId="1C4881F6" w14:textId="77777777" w:rsidR="00055BF0" w:rsidRPr="00674993" w:rsidRDefault="00055BF0" w:rsidP="00055BF0">
      <w:pPr>
        <w:rPr>
          <w:color w:val="002060"/>
        </w:rPr>
      </w:pPr>
    </w:p>
    <w:p w14:paraId="24AE7EB4" w14:textId="3FE47ECB" w:rsidR="00055BF0" w:rsidRPr="00674993" w:rsidRDefault="00055BF0" w:rsidP="00055BF0">
      <w:pPr>
        <w:rPr>
          <w:color w:val="002060"/>
        </w:rPr>
      </w:pPr>
      <w:r w:rsidRPr="00674993">
        <w:rPr>
          <w:color w:val="002060"/>
        </w:rPr>
        <w:t xml:space="preserve">Rittenour, C. E., &amp; Brann, M. (2006, April). Ageism toward youth: A closer look at older adults’ perceptions of </w:t>
      </w:r>
      <w:r w:rsidRPr="00674993">
        <w:rPr>
          <w:color w:val="002060"/>
        </w:rPr>
        <w:tab/>
        <w:t xml:space="preserve">young people. </w:t>
      </w:r>
      <w:r w:rsidRPr="00674993">
        <w:rPr>
          <w:i/>
          <w:color w:val="002060"/>
        </w:rPr>
        <w:t>Paper presented at the annual meeting of the Central States Communication Association, Indianapolis, Indiana</w:t>
      </w:r>
      <w:r w:rsidRPr="00674993">
        <w:rPr>
          <w:color w:val="002060"/>
        </w:rPr>
        <w:t>.</w:t>
      </w:r>
    </w:p>
    <w:p w14:paraId="553F8C0B" w14:textId="77777777" w:rsidR="00055BF0" w:rsidRPr="00674993" w:rsidRDefault="00055BF0" w:rsidP="00055BF0">
      <w:pPr>
        <w:rPr>
          <w:color w:val="002060"/>
        </w:rPr>
      </w:pPr>
    </w:p>
    <w:p w14:paraId="01EC54DF" w14:textId="3BE10CEF" w:rsidR="00055BF0" w:rsidRPr="00674993" w:rsidRDefault="00055BF0" w:rsidP="00055BF0">
      <w:pPr>
        <w:rPr>
          <w:i/>
          <w:color w:val="002060"/>
        </w:rPr>
      </w:pPr>
      <w:r w:rsidRPr="00674993">
        <w:rPr>
          <w:color w:val="002060"/>
        </w:rPr>
        <w:t xml:space="preserve">Rittenour, C. E., Myers, S. A., &amp; Brann, M. (2006, April). Commitment and emotional closeness in the sibling </w:t>
      </w:r>
      <w:r w:rsidRPr="00674993">
        <w:rPr>
          <w:color w:val="002060"/>
        </w:rPr>
        <w:tab/>
        <w:t xml:space="preserve">relationship. </w:t>
      </w:r>
      <w:r w:rsidRPr="00674993">
        <w:rPr>
          <w:i/>
          <w:color w:val="002060"/>
        </w:rPr>
        <w:t>Paper presented at the annual meeting of the Central States Communication Association, Indianapolis, Indiana.</w:t>
      </w:r>
      <w:r w:rsidRPr="00674993" w:rsidDel="00187C5B">
        <w:rPr>
          <w:i/>
          <w:color w:val="002060"/>
        </w:rPr>
        <w:t xml:space="preserve"> </w:t>
      </w:r>
      <w:r w:rsidRPr="00674993">
        <w:rPr>
          <w:color w:val="002060"/>
        </w:rPr>
        <w:t>[Top Four Paper. Interpersonal and Small Group Division]</w:t>
      </w:r>
    </w:p>
    <w:p w14:paraId="62809E71" w14:textId="77777777" w:rsidR="00055BF0" w:rsidRPr="00674993" w:rsidRDefault="00055BF0" w:rsidP="00055BF0">
      <w:pPr>
        <w:rPr>
          <w:b/>
          <w:color w:val="002060"/>
        </w:rPr>
      </w:pPr>
    </w:p>
    <w:p w14:paraId="7B4B2E11" w14:textId="43BA08D6" w:rsidR="00055BF0" w:rsidRPr="00674993" w:rsidRDefault="00055BF0" w:rsidP="00055BF0">
      <w:pPr>
        <w:rPr>
          <w:i/>
          <w:color w:val="002060"/>
        </w:rPr>
      </w:pPr>
      <w:r w:rsidRPr="00674993">
        <w:rPr>
          <w:color w:val="002060"/>
        </w:rPr>
        <w:t xml:space="preserve">Myers, S. A., Schrodt, P., &amp; Rittenour, C. E. (2005, November). The impact of parents’ use of hurtful messages on adult children’s self-esteem and educational motivation. </w:t>
      </w:r>
      <w:r w:rsidRPr="00674993">
        <w:rPr>
          <w:i/>
          <w:color w:val="002060"/>
        </w:rPr>
        <w:t xml:space="preserve">Paper presented at the annual meeting of the </w:t>
      </w:r>
      <w:r w:rsidRPr="00674993">
        <w:rPr>
          <w:i/>
          <w:color w:val="002060"/>
        </w:rPr>
        <w:tab/>
        <w:t>National Communication Association, Boston, Massachusetts.</w:t>
      </w:r>
      <w:r w:rsidRPr="00674993">
        <w:rPr>
          <w:i/>
          <w:color w:val="002060"/>
        </w:rPr>
        <w:tab/>
      </w:r>
    </w:p>
    <w:p w14:paraId="0E332AEE" w14:textId="77777777" w:rsidR="00055BF0" w:rsidRPr="00674993" w:rsidRDefault="00055BF0" w:rsidP="00055BF0">
      <w:pPr>
        <w:rPr>
          <w:color w:val="002060"/>
        </w:rPr>
      </w:pPr>
    </w:p>
    <w:p w14:paraId="5C029D8A" w14:textId="229F492F" w:rsidR="00055BF0" w:rsidRPr="00674993" w:rsidRDefault="00055BF0" w:rsidP="00055BF0">
      <w:pPr>
        <w:rPr>
          <w:color w:val="002060"/>
        </w:rPr>
      </w:pPr>
      <w:r w:rsidRPr="00674993">
        <w:rPr>
          <w:color w:val="002060"/>
        </w:rPr>
        <w:t>Rittenour, C. E., &amp; Brann, M. (2005, November). Storytelling: Love and relationships from older adults’ perspectives.</w:t>
      </w:r>
      <w:r w:rsidRPr="00674993">
        <w:rPr>
          <w:i/>
          <w:color w:val="002060"/>
        </w:rPr>
        <w:t xml:space="preserve"> Paper presented at the 2005 National Communication Association Convention, Boston, Massachusetts</w:t>
      </w:r>
      <w:r w:rsidRPr="00674993">
        <w:rPr>
          <w:color w:val="002060"/>
        </w:rPr>
        <w:t>.</w:t>
      </w:r>
    </w:p>
    <w:p w14:paraId="6B628FFF" w14:textId="77777777" w:rsidR="00055BF0" w:rsidRPr="00674993" w:rsidRDefault="00055BF0" w:rsidP="00055BF0">
      <w:pPr>
        <w:rPr>
          <w:color w:val="002060"/>
        </w:rPr>
      </w:pPr>
    </w:p>
    <w:p w14:paraId="3F3B13CF" w14:textId="129A8CAD" w:rsidR="00055BF0" w:rsidRPr="00674993" w:rsidRDefault="00055BF0" w:rsidP="00055BF0">
      <w:pPr>
        <w:rPr>
          <w:i/>
          <w:color w:val="002060"/>
        </w:rPr>
      </w:pPr>
      <w:r w:rsidRPr="00674993">
        <w:rPr>
          <w:color w:val="002060"/>
        </w:rPr>
        <w:t>Myers, S. A., Rocca, K. A., Dunleavy, K. N., Hanselman, M., Humphrey, L. E., Ike, I., Kubic, K. N., Rittenour, C. E., &amp; Regan, K. A. (2005, April). The relationship between college student participation and perceived instructor communicator style</w:t>
      </w:r>
      <w:r w:rsidRPr="00674993">
        <w:rPr>
          <w:i/>
          <w:color w:val="002060"/>
        </w:rPr>
        <w:t>. Paper presented at the annual meeting of the Eastern Communication Association, Pittsburgh, Pennsylvania.</w:t>
      </w:r>
    </w:p>
    <w:p w14:paraId="5873D4DF" w14:textId="77777777" w:rsidR="00055BF0" w:rsidRPr="00674993" w:rsidRDefault="00055BF0" w:rsidP="00055BF0">
      <w:pPr>
        <w:rPr>
          <w:color w:val="002060"/>
        </w:rPr>
      </w:pPr>
    </w:p>
    <w:p w14:paraId="6EBA65B2" w14:textId="4E139353" w:rsidR="00055BF0" w:rsidRPr="00674993" w:rsidRDefault="00055BF0" w:rsidP="00055BF0">
      <w:pPr>
        <w:rPr>
          <w:i/>
          <w:color w:val="002060"/>
        </w:rPr>
      </w:pPr>
      <w:r w:rsidRPr="00674993">
        <w:rPr>
          <w:color w:val="002060"/>
        </w:rPr>
        <w:t xml:space="preserve">Rittenour, C. E., &amp; Booth-Butterfield, M. (2005, April). College students’ sexual health: Investigating the role of </w:t>
      </w:r>
      <w:r w:rsidRPr="00674993">
        <w:rPr>
          <w:color w:val="002060"/>
        </w:rPr>
        <w:tab/>
        <w:t>peer communication.</w:t>
      </w:r>
      <w:r w:rsidRPr="00674993">
        <w:rPr>
          <w:i/>
          <w:color w:val="002060"/>
        </w:rPr>
        <w:t xml:space="preserve"> Paper presented at the annual meeting of the Eastern Communication Association, Pittsburgh, Pennsylvania</w:t>
      </w:r>
      <w:r w:rsidRPr="00674993">
        <w:rPr>
          <w:color w:val="002060"/>
        </w:rPr>
        <w:t xml:space="preserve">. [Top Student Paper, Health Communication Interest Group] </w:t>
      </w:r>
    </w:p>
    <w:p w14:paraId="7FDC5313" w14:textId="77777777" w:rsidR="00055BF0" w:rsidRPr="00674993" w:rsidRDefault="00055BF0" w:rsidP="00055BF0">
      <w:pPr>
        <w:rPr>
          <w:color w:val="002060"/>
        </w:rPr>
      </w:pPr>
    </w:p>
    <w:p w14:paraId="426BF205" w14:textId="6007C61F" w:rsidR="00055BF0" w:rsidRPr="00674993" w:rsidRDefault="00055BF0" w:rsidP="00055BF0">
      <w:pPr>
        <w:rPr>
          <w:i/>
          <w:color w:val="002060"/>
        </w:rPr>
      </w:pPr>
      <w:r w:rsidRPr="00674993">
        <w:rPr>
          <w:color w:val="002060"/>
        </w:rPr>
        <w:t xml:space="preserve">Rittenour, C. E., &amp; Martin, M. M. (2005, April). The Emotional Support Scale: A validity study. </w:t>
      </w:r>
      <w:r w:rsidRPr="00674993">
        <w:rPr>
          <w:i/>
          <w:color w:val="002060"/>
        </w:rPr>
        <w:t>Paper presented at the annual meeting of the Eastern Communication Association, Pittsburgh, Pennsylvania.</w:t>
      </w:r>
    </w:p>
    <w:p w14:paraId="423075DE" w14:textId="77777777" w:rsidR="00055BF0" w:rsidRPr="00674993" w:rsidRDefault="00055BF0" w:rsidP="00055BF0">
      <w:pPr>
        <w:rPr>
          <w:color w:val="002060"/>
        </w:rPr>
      </w:pPr>
    </w:p>
    <w:p w14:paraId="5826AD7F" w14:textId="669CAF78" w:rsidR="00055BF0" w:rsidRPr="00674993" w:rsidRDefault="00055BF0" w:rsidP="00055BF0">
      <w:pPr>
        <w:rPr>
          <w:i/>
          <w:color w:val="002060"/>
        </w:rPr>
      </w:pPr>
      <w:r w:rsidRPr="00674993">
        <w:rPr>
          <w:color w:val="002060"/>
        </w:rPr>
        <w:lastRenderedPageBreak/>
        <w:t>Rittenour, C. E., &amp; Myers, S. A. (2005, April). Adolescents’ perceptions of interparental conflict and the impact on their aggressive communication traits.</w:t>
      </w:r>
      <w:r w:rsidRPr="00674993">
        <w:rPr>
          <w:i/>
          <w:color w:val="002060"/>
        </w:rPr>
        <w:t xml:space="preserve"> Paper presented at the annual meeting of the Eastern Communication Association, Pittsburgh, Pennsylvania.</w:t>
      </w:r>
      <w:r w:rsidRPr="00674993">
        <w:rPr>
          <w:color w:val="002060"/>
        </w:rPr>
        <w:t xml:space="preserve">  [Top Three Paper,</w:t>
      </w:r>
      <w:r w:rsidRPr="00674993">
        <w:rPr>
          <w:i/>
          <w:color w:val="002060"/>
        </w:rPr>
        <w:t xml:space="preserve"> </w:t>
      </w:r>
      <w:r w:rsidRPr="00674993">
        <w:rPr>
          <w:color w:val="002060"/>
        </w:rPr>
        <w:t>Interpersonal Interest Group]</w:t>
      </w:r>
      <w:r w:rsidRPr="00674993">
        <w:rPr>
          <w:color w:val="002060"/>
        </w:rPr>
        <w:tab/>
      </w:r>
    </w:p>
    <w:p w14:paraId="5EDAD7E6" w14:textId="77777777" w:rsidR="00055BF0" w:rsidRPr="00674993" w:rsidRDefault="00055BF0" w:rsidP="00055BF0">
      <w:pPr>
        <w:rPr>
          <w:color w:val="002060"/>
        </w:rPr>
      </w:pPr>
    </w:p>
    <w:p w14:paraId="0C996893" w14:textId="240479BE" w:rsidR="00055BF0" w:rsidRPr="00674993" w:rsidRDefault="00055BF0" w:rsidP="00055BF0">
      <w:pPr>
        <w:rPr>
          <w:color w:val="002060"/>
        </w:rPr>
      </w:pPr>
      <w:r w:rsidRPr="00674993">
        <w:rPr>
          <w:color w:val="002060"/>
        </w:rPr>
        <w:t xml:space="preserve">Myers, S. A., Brewster, D. W., &amp; Kunkle, C. E. (2004, April). Applying face-negotiation theory to small group </w:t>
      </w:r>
      <w:r w:rsidRPr="00674993">
        <w:rPr>
          <w:color w:val="002060"/>
        </w:rPr>
        <w:tab/>
        <w:t xml:space="preserve">communication. </w:t>
      </w:r>
      <w:r w:rsidRPr="00674993">
        <w:rPr>
          <w:i/>
          <w:color w:val="002060"/>
        </w:rPr>
        <w:t>Paper presented at the annual meeting of the Central States Communication Association, Cleveland, Ohio</w:t>
      </w:r>
      <w:r w:rsidRPr="00674993">
        <w:rPr>
          <w:color w:val="002060"/>
        </w:rPr>
        <w:t>. [Maiden name is Kunkle.]</w:t>
      </w:r>
    </w:p>
    <w:p w14:paraId="1BEC57B1" w14:textId="77777777" w:rsidR="00230954" w:rsidRPr="00674993" w:rsidRDefault="00230954" w:rsidP="00230954">
      <w:pPr>
        <w:rPr>
          <w:b/>
          <w:color w:val="002060"/>
        </w:rPr>
      </w:pPr>
    </w:p>
    <w:p w14:paraId="18046974" w14:textId="67785906" w:rsidR="001956F8" w:rsidRPr="00674993" w:rsidRDefault="006D0C48" w:rsidP="00230954">
      <w:pPr>
        <w:rPr>
          <w:i/>
          <w:color w:val="002060"/>
        </w:rPr>
      </w:pPr>
      <w:r w:rsidRPr="00674993">
        <w:rPr>
          <w:b/>
          <w:color w:val="002060"/>
        </w:rPr>
        <w:t>Research Panel Presentation</w:t>
      </w:r>
      <w:r w:rsidR="00AE5021" w:rsidRPr="00674993">
        <w:rPr>
          <w:b/>
          <w:color w:val="002060"/>
        </w:rPr>
        <w:t xml:space="preserve"> at Professional Conference</w:t>
      </w:r>
      <w:r w:rsidR="00AE5021" w:rsidRPr="00674993">
        <w:rPr>
          <w:b/>
          <w:color w:val="002060"/>
        </w:rPr>
        <w:br/>
      </w:r>
      <w:r w:rsidR="001956F8" w:rsidRPr="00674993">
        <w:rPr>
          <w:color w:val="002060"/>
        </w:rPr>
        <w:t>“Developing Academic Change A</w:t>
      </w:r>
      <w:r w:rsidR="002511D8" w:rsidRPr="00674993">
        <w:rPr>
          <w:color w:val="002060"/>
        </w:rPr>
        <w:t>g</w:t>
      </w:r>
      <w:r w:rsidR="001956F8" w:rsidRPr="00674993">
        <w:rPr>
          <w:color w:val="002060"/>
        </w:rPr>
        <w:t>ents for Equity in STEM &amp; Beyond” Anderson, A., Ri</w:t>
      </w:r>
      <w:r w:rsidR="0065347B" w:rsidRPr="00674993">
        <w:rPr>
          <w:color w:val="002060"/>
        </w:rPr>
        <w:t>ttenour, C. E., Nolan, J. &amp; Su</w:t>
      </w:r>
      <w:r w:rsidR="001956F8" w:rsidRPr="00674993">
        <w:rPr>
          <w:color w:val="002060"/>
        </w:rPr>
        <w:t xml:space="preserve">ra, T. (2019). 2019 Equity in STEM </w:t>
      </w:r>
      <w:r w:rsidR="002511D8" w:rsidRPr="00674993">
        <w:rPr>
          <w:color w:val="002060"/>
        </w:rPr>
        <w:t>Community Convening </w:t>
      </w:r>
      <w:r w:rsidR="001956F8" w:rsidRPr="00674993">
        <w:rPr>
          <w:color w:val="002060"/>
        </w:rPr>
        <w:t>sponsored by the ADVANCE Resource &amp; Coordination (</w:t>
      </w:r>
      <w:r w:rsidR="001956F8" w:rsidRPr="00674993">
        <w:rPr>
          <w:rStyle w:val="mark8edpdq149"/>
          <w:color w:val="002060"/>
        </w:rPr>
        <w:t>ARC</w:t>
      </w:r>
      <w:r w:rsidR="001956F8" w:rsidRPr="00674993">
        <w:rPr>
          <w:color w:val="002060"/>
        </w:rPr>
        <w:t>) Network, in Cleveland, Ohio, 10/6-8.</w:t>
      </w:r>
    </w:p>
    <w:p w14:paraId="06457544" w14:textId="77777777" w:rsidR="00FA4911" w:rsidRPr="00674993" w:rsidRDefault="00FA4911" w:rsidP="00230954">
      <w:pPr>
        <w:rPr>
          <w:b/>
          <w:color w:val="002060"/>
        </w:rPr>
      </w:pPr>
    </w:p>
    <w:p w14:paraId="394BEBF9" w14:textId="70DD6706" w:rsidR="00AE5021" w:rsidRPr="00674993" w:rsidRDefault="00AE5021" w:rsidP="00AE5021">
      <w:pPr>
        <w:rPr>
          <w:color w:val="002060"/>
        </w:rPr>
      </w:pPr>
      <w:r w:rsidRPr="00674993">
        <w:rPr>
          <w:color w:val="002060"/>
        </w:rPr>
        <w:t>Rittenour, C. E., *Berkebile, T., *Cupp, J. G., *</w:t>
      </w:r>
      <w:proofErr w:type="spellStart"/>
      <w:r w:rsidRPr="00674993">
        <w:rPr>
          <w:color w:val="002060"/>
        </w:rPr>
        <w:t>Decierdo</w:t>
      </w:r>
      <w:proofErr w:type="spellEnd"/>
      <w:r w:rsidRPr="00674993">
        <w:rPr>
          <w:color w:val="002060"/>
        </w:rPr>
        <w:t>, A., *de la Garza, A., *Fletcher, H., *La Belle, S., *Lybarger, J., *Odenweller, K., *Rice, Z., *Saint Aubin, M., &amp; *</w:t>
      </w:r>
      <w:proofErr w:type="spellStart"/>
      <w:r w:rsidRPr="00674993">
        <w:rPr>
          <w:color w:val="002060"/>
        </w:rPr>
        <w:t>Thoma</w:t>
      </w:r>
      <w:proofErr w:type="spellEnd"/>
      <w:r w:rsidRPr="00674993">
        <w:rPr>
          <w:color w:val="002060"/>
        </w:rPr>
        <w:t xml:space="preserve">, J. (2011, April). Outsiders in their own homes: The excluded, the ostracized, and other black sheep of the family. </w:t>
      </w:r>
      <w:r w:rsidRPr="00674993">
        <w:rPr>
          <w:i/>
          <w:color w:val="002060"/>
        </w:rPr>
        <w:t>Panel presented at the Annual Meeting of the Central States Communication Association in Milwaukee, Wisconsin.</w:t>
      </w:r>
    </w:p>
    <w:p w14:paraId="4CE2F132" w14:textId="77777777" w:rsidR="00AE5021" w:rsidRPr="00674993" w:rsidRDefault="00AE5021" w:rsidP="00230954">
      <w:pPr>
        <w:rPr>
          <w:b/>
          <w:color w:val="002060"/>
        </w:rPr>
      </w:pPr>
    </w:p>
    <w:p w14:paraId="3A76406C" w14:textId="37357925" w:rsidR="003A14A8" w:rsidRPr="00674993" w:rsidRDefault="00230954" w:rsidP="00230954">
      <w:pPr>
        <w:rPr>
          <w:color w:val="002060"/>
        </w:rPr>
      </w:pPr>
      <w:r w:rsidRPr="00674993">
        <w:rPr>
          <w:b/>
          <w:color w:val="002060"/>
        </w:rPr>
        <w:t>Invited Presentations</w:t>
      </w:r>
    </w:p>
    <w:p w14:paraId="65AC04F0" w14:textId="5ABAC1A5" w:rsidR="00FA0122" w:rsidRPr="00674993" w:rsidRDefault="00FA0122" w:rsidP="00230954">
      <w:pPr>
        <w:rPr>
          <w:color w:val="002060"/>
        </w:rPr>
      </w:pPr>
      <w:r w:rsidRPr="00674993">
        <w:rPr>
          <w:i/>
          <w:iCs/>
          <w:color w:val="002060"/>
        </w:rPr>
        <w:t xml:space="preserve">Communication and Aging in the Family. </w:t>
      </w:r>
      <w:r w:rsidRPr="00674993">
        <w:rPr>
          <w:color w:val="002060"/>
        </w:rPr>
        <w:t>Presented to the Ohio University Family Communication Class (3.9.23)</w:t>
      </w:r>
    </w:p>
    <w:p w14:paraId="0BBB993C" w14:textId="77777777" w:rsidR="00FA0122" w:rsidRPr="00674993" w:rsidRDefault="00FA0122" w:rsidP="00230954">
      <w:pPr>
        <w:rPr>
          <w:color w:val="002060"/>
        </w:rPr>
      </w:pPr>
    </w:p>
    <w:p w14:paraId="1ACA9A56" w14:textId="75BF0BC4" w:rsidR="002E204E" w:rsidRPr="00674993" w:rsidRDefault="002E204E" w:rsidP="00230954">
      <w:pPr>
        <w:rPr>
          <w:i/>
          <w:iCs/>
          <w:color w:val="002060"/>
        </w:rPr>
      </w:pPr>
      <w:r w:rsidRPr="00674993">
        <w:rPr>
          <w:color w:val="002060"/>
        </w:rPr>
        <w:t>Jackson, J. K., &amp; Rittenour, C. E. (</w:t>
      </w:r>
      <w:proofErr w:type="gramStart"/>
      <w:r w:rsidRPr="00674993">
        <w:rPr>
          <w:color w:val="002060"/>
        </w:rPr>
        <w:t>March,</w:t>
      </w:r>
      <w:proofErr w:type="gramEnd"/>
      <w:r w:rsidRPr="00674993">
        <w:rPr>
          <w:color w:val="002060"/>
        </w:rPr>
        <w:t xml:space="preserve"> 2022) Inclusive hiring initiative – group level process intervention. </w:t>
      </w:r>
      <w:r w:rsidRPr="00674993">
        <w:rPr>
          <w:i/>
          <w:iCs/>
          <w:color w:val="002060"/>
        </w:rPr>
        <w:t>Flash talk presented at the Symposium of Innovative Faculty Hiring Practices to Improve Diversity</w:t>
      </w:r>
      <w:r w:rsidRPr="00674993">
        <w:rPr>
          <w:color w:val="002060"/>
        </w:rPr>
        <w:t>, from the National Science Foundation’s Alliances for Graduate Education</w:t>
      </w:r>
      <w:r w:rsidR="00B11D51" w:rsidRPr="00674993">
        <w:rPr>
          <w:color w:val="002060"/>
        </w:rPr>
        <w:t>’s</w:t>
      </w:r>
      <w:r w:rsidRPr="00674993">
        <w:rPr>
          <w:color w:val="002060"/>
        </w:rPr>
        <w:t xml:space="preserve"> Research University Alliance.</w:t>
      </w:r>
    </w:p>
    <w:p w14:paraId="42714D08" w14:textId="77777777" w:rsidR="002E204E" w:rsidRPr="00674993" w:rsidRDefault="002E204E" w:rsidP="00230954">
      <w:pPr>
        <w:rPr>
          <w:i/>
          <w:color w:val="002060"/>
        </w:rPr>
      </w:pPr>
    </w:p>
    <w:p w14:paraId="3CD01370" w14:textId="0EFC2CD9" w:rsidR="0041325C" w:rsidRPr="00674993" w:rsidRDefault="0041325C" w:rsidP="00230954">
      <w:pPr>
        <w:rPr>
          <w:color w:val="002060"/>
        </w:rPr>
      </w:pPr>
      <w:r w:rsidRPr="00674993">
        <w:rPr>
          <w:i/>
          <w:color w:val="002060"/>
        </w:rPr>
        <w:t xml:space="preserve">Rules of Engagement: Student and Expert Discussion Panel on Diversity and Romantic Relationships. </w:t>
      </w:r>
      <w:r w:rsidRPr="00674993">
        <w:rPr>
          <w:color w:val="002060"/>
        </w:rPr>
        <w:t xml:space="preserve">“Expert Panelist” Sponsored by the WVU Office of </w:t>
      </w:r>
      <w:r w:rsidR="00DC22D5" w:rsidRPr="00674993">
        <w:rPr>
          <w:color w:val="002060"/>
        </w:rPr>
        <w:t>Diversity and Inclusion</w:t>
      </w:r>
      <w:r w:rsidRPr="00674993">
        <w:rPr>
          <w:color w:val="002060"/>
        </w:rPr>
        <w:t>. (Fall 2014)</w:t>
      </w:r>
    </w:p>
    <w:p w14:paraId="158691C6" w14:textId="77777777" w:rsidR="0041325C" w:rsidRPr="00674993" w:rsidRDefault="0041325C" w:rsidP="00230954">
      <w:pPr>
        <w:rPr>
          <w:i/>
          <w:color w:val="002060"/>
        </w:rPr>
      </w:pPr>
    </w:p>
    <w:p w14:paraId="137B8DDE" w14:textId="78784807" w:rsidR="00230954" w:rsidRPr="00674993" w:rsidRDefault="00230954" w:rsidP="00230954">
      <w:pPr>
        <w:rPr>
          <w:color w:val="002060"/>
        </w:rPr>
      </w:pPr>
      <w:r w:rsidRPr="00674993">
        <w:rPr>
          <w:i/>
          <w:color w:val="002060"/>
        </w:rPr>
        <w:t xml:space="preserve">In-laws or Outlaws? Factors Associated with the Success or Failure of Mother-in-law/Daughter-in-law Relationships” </w:t>
      </w:r>
      <w:r w:rsidRPr="00674993">
        <w:rPr>
          <w:color w:val="002060"/>
        </w:rPr>
        <w:t>as part of the University of San Francisco’s Committee on Children and Youth Speaker Series</w:t>
      </w:r>
      <w:r w:rsidR="00B16446" w:rsidRPr="00674993">
        <w:rPr>
          <w:color w:val="002060"/>
        </w:rPr>
        <w:t xml:space="preserve"> (Fall 2010)</w:t>
      </w:r>
    </w:p>
    <w:p w14:paraId="05FE474F" w14:textId="77777777" w:rsidR="00230954" w:rsidRPr="00674993" w:rsidRDefault="00230954" w:rsidP="00230954">
      <w:pPr>
        <w:rPr>
          <w:i/>
          <w:color w:val="002060"/>
        </w:rPr>
      </w:pPr>
    </w:p>
    <w:p w14:paraId="7CF82EA2" w14:textId="39702D41" w:rsidR="00230954" w:rsidRPr="00674993" w:rsidRDefault="00230954" w:rsidP="00230954">
      <w:pPr>
        <w:rPr>
          <w:color w:val="002060"/>
        </w:rPr>
      </w:pPr>
      <w:r w:rsidRPr="00674993">
        <w:rPr>
          <w:i/>
          <w:color w:val="002060"/>
        </w:rPr>
        <w:t>Storytelling about love and relationships shared by older adults.</w:t>
      </w:r>
      <w:r w:rsidRPr="00674993">
        <w:rPr>
          <w:color w:val="002060"/>
        </w:rPr>
        <w:t xml:space="preserve"> Presented to the UNL Communication Studies colloquium (Fall 2006).</w:t>
      </w:r>
    </w:p>
    <w:p w14:paraId="5821ED3E" w14:textId="77777777" w:rsidR="00230954" w:rsidRPr="00674993" w:rsidRDefault="00230954" w:rsidP="00230954">
      <w:pPr>
        <w:rPr>
          <w:b/>
          <w:i/>
          <w:color w:val="002060"/>
        </w:rPr>
      </w:pPr>
    </w:p>
    <w:p w14:paraId="1F03B8F2" w14:textId="721286D1" w:rsidR="00573D6C" w:rsidRPr="00674993" w:rsidRDefault="00573D6C" w:rsidP="00230954">
      <w:pPr>
        <w:rPr>
          <w:b/>
          <w:color w:val="002060"/>
        </w:rPr>
      </w:pPr>
      <w:r w:rsidRPr="00674993">
        <w:rPr>
          <w:b/>
          <w:color w:val="002060"/>
        </w:rPr>
        <w:t xml:space="preserve">Teaching and </w:t>
      </w:r>
      <w:proofErr w:type="gramStart"/>
      <w:r w:rsidRPr="00674993">
        <w:rPr>
          <w:b/>
          <w:color w:val="002060"/>
        </w:rPr>
        <w:t>Advising</w:t>
      </w:r>
      <w:proofErr w:type="gramEnd"/>
      <w:r w:rsidRPr="00674993">
        <w:rPr>
          <w:b/>
          <w:color w:val="002060"/>
        </w:rPr>
        <w:t>_____________________________________________________</w:t>
      </w:r>
    </w:p>
    <w:p w14:paraId="5E39EEAB" w14:textId="77777777" w:rsidR="00025068" w:rsidRPr="00674993" w:rsidRDefault="00025068" w:rsidP="00230954">
      <w:pPr>
        <w:rPr>
          <w:color w:val="002060"/>
        </w:rPr>
      </w:pPr>
    </w:p>
    <w:p w14:paraId="1F2E0218" w14:textId="7D0487F5" w:rsidR="00A92132" w:rsidRPr="00674993" w:rsidRDefault="00230954" w:rsidP="00230954">
      <w:pPr>
        <w:rPr>
          <w:color w:val="002060"/>
        </w:rPr>
      </w:pPr>
      <w:r w:rsidRPr="00674993">
        <w:rPr>
          <w:b/>
          <w:color w:val="002060"/>
        </w:rPr>
        <w:t xml:space="preserve">Teaching Interests: </w:t>
      </w:r>
      <w:r w:rsidRPr="00674993">
        <w:rPr>
          <w:color w:val="002060"/>
        </w:rPr>
        <w:t xml:space="preserve">family communication, intergroup communication, </w:t>
      </w:r>
      <w:r w:rsidR="004F0E57" w:rsidRPr="00674993">
        <w:rPr>
          <w:color w:val="002060"/>
        </w:rPr>
        <w:t>aging/lifespan, nonviolence and inclusivity</w:t>
      </w:r>
    </w:p>
    <w:p w14:paraId="43130645" w14:textId="77777777" w:rsidR="00230954" w:rsidRPr="00674993" w:rsidRDefault="00230954" w:rsidP="00230954">
      <w:pPr>
        <w:rPr>
          <w:color w:val="002060"/>
        </w:rPr>
      </w:pPr>
    </w:p>
    <w:p w14:paraId="07919AFE" w14:textId="105E3AC9" w:rsidR="00B32A1F" w:rsidRPr="00674993" w:rsidRDefault="0027302D" w:rsidP="00950CDD">
      <w:pPr>
        <w:rPr>
          <w:b/>
          <w:color w:val="002060"/>
        </w:rPr>
      </w:pPr>
      <w:r w:rsidRPr="00674993">
        <w:rPr>
          <w:b/>
          <w:color w:val="002060"/>
        </w:rPr>
        <w:t>Graduate Courses</w:t>
      </w:r>
      <w:r w:rsidR="006D0C48" w:rsidRPr="00674993">
        <w:rPr>
          <w:b/>
          <w:color w:val="002060"/>
        </w:rPr>
        <w:t xml:space="preserve"> at West Virginia University</w:t>
      </w:r>
    </w:p>
    <w:p w14:paraId="77F3BC7D" w14:textId="77777777" w:rsidR="00B32A1F" w:rsidRPr="00674993" w:rsidRDefault="00B32A1F" w:rsidP="00950CDD">
      <w:pPr>
        <w:rPr>
          <w:color w:val="002060"/>
        </w:rPr>
      </w:pPr>
    </w:p>
    <w:p w14:paraId="7F7F11F2" w14:textId="77777777" w:rsidR="00B656C2" w:rsidRPr="00674993" w:rsidRDefault="00573D6C" w:rsidP="00950CDD">
      <w:pPr>
        <w:rPr>
          <w:color w:val="002060"/>
        </w:rPr>
      </w:pPr>
      <w:r w:rsidRPr="00674993">
        <w:rPr>
          <w:color w:val="002060"/>
        </w:rPr>
        <w:t xml:space="preserve">Family Communication </w:t>
      </w:r>
    </w:p>
    <w:p w14:paraId="32773203" w14:textId="621063B8" w:rsidR="00950CDD" w:rsidRPr="00674993" w:rsidRDefault="00B656C2" w:rsidP="00950CDD">
      <w:pPr>
        <w:rPr>
          <w:color w:val="002060"/>
        </w:rPr>
      </w:pPr>
      <w:r w:rsidRPr="00674993">
        <w:rPr>
          <w:color w:val="002060"/>
        </w:rPr>
        <w:t>Family Difference (taught as special topic)</w:t>
      </w:r>
      <w:r w:rsidR="00012804" w:rsidRPr="00674993">
        <w:rPr>
          <w:color w:val="002060"/>
        </w:rPr>
        <w:br/>
        <w:t>Darkside of Family Communication (taught as special topic)</w:t>
      </w:r>
      <w:r w:rsidR="00706207" w:rsidRPr="00674993">
        <w:rPr>
          <w:color w:val="002060"/>
        </w:rPr>
        <w:t xml:space="preserve"> </w:t>
      </w:r>
    </w:p>
    <w:p w14:paraId="13FA5F2D" w14:textId="05907B60" w:rsidR="00012804" w:rsidRPr="00674993" w:rsidRDefault="00430F95" w:rsidP="00230954">
      <w:pPr>
        <w:rPr>
          <w:i/>
          <w:color w:val="002060"/>
        </w:rPr>
      </w:pPr>
      <w:r w:rsidRPr="00674993">
        <w:rPr>
          <w:color w:val="002060"/>
        </w:rPr>
        <w:t>Intergroup Communication</w:t>
      </w:r>
    </w:p>
    <w:p w14:paraId="3EC7FB1F" w14:textId="62750D1B" w:rsidR="00D1133A" w:rsidRPr="00674993" w:rsidRDefault="00230954" w:rsidP="00230954">
      <w:pPr>
        <w:rPr>
          <w:color w:val="002060"/>
        </w:rPr>
      </w:pPr>
      <w:r w:rsidRPr="00674993">
        <w:rPr>
          <w:color w:val="002060"/>
        </w:rPr>
        <w:t xml:space="preserve">Communication and </w:t>
      </w:r>
      <w:r w:rsidR="00A33BEB" w:rsidRPr="00674993">
        <w:rPr>
          <w:color w:val="002060"/>
        </w:rPr>
        <w:t>Aging</w:t>
      </w:r>
      <w:r w:rsidR="00012804" w:rsidRPr="00674993">
        <w:rPr>
          <w:color w:val="002060"/>
        </w:rPr>
        <w:t xml:space="preserve"> (taught as special topic</w:t>
      </w:r>
      <w:r w:rsidR="00573D6C" w:rsidRPr="00674993">
        <w:rPr>
          <w:color w:val="002060"/>
        </w:rPr>
        <w:t>)</w:t>
      </w:r>
    </w:p>
    <w:p w14:paraId="18F999DF" w14:textId="356B0A39" w:rsidR="00D1133A" w:rsidRPr="00674993" w:rsidRDefault="00D1133A" w:rsidP="00230954">
      <w:pPr>
        <w:rPr>
          <w:color w:val="002060"/>
        </w:rPr>
      </w:pPr>
      <w:r w:rsidRPr="00674993">
        <w:rPr>
          <w:color w:val="002060"/>
        </w:rPr>
        <w:lastRenderedPageBreak/>
        <w:t>Professio</w:t>
      </w:r>
      <w:r w:rsidR="00BC6E11" w:rsidRPr="00674993">
        <w:rPr>
          <w:color w:val="002060"/>
        </w:rPr>
        <w:t xml:space="preserve">nal Preparation: </w:t>
      </w:r>
      <w:r w:rsidRPr="00674993">
        <w:rPr>
          <w:color w:val="002060"/>
        </w:rPr>
        <w:t>Capstone Course</w:t>
      </w:r>
      <w:r w:rsidR="00BC6E11" w:rsidRPr="00674993">
        <w:rPr>
          <w:color w:val="002060"/>
        </w:rPr>
        <w:t xml:space="preserve"> for MA students</w:t>
      </w:r>
      <w:r w:rsidR="00632D6F" w:rsidRPr="00674993">
        <w:rPr>
          <w:color w:val="002060"/>
        </w:rPr>
        <w:t xml:space="preserve"> (</w:t>
      </w:r>
      <w:r w:rsidR="0065347B" w:rsidRPr="00674993">
        <w:rPr>
          <w:color w:val="002060"/>
        </w:rPr>
        <w:t>“</w:t>
      </w:r>
      <w:r w:rsidR="00632D6F" w:rsidRPr="00674993">
        <w:rPr>
          <w:color w:val="002060"/>
        </w:rPr>
        <w:t>grad comm capstone</w:t>
      </w:r>
      <w:r w:rsidR="0065347B" w:rsidRPr="00674993">
        <w:rPr>
          <w:color w:val="002060"/>
        </w:rPr>
        <w:t>”</w:t>
      </w:r>
      <w:r w:rsidR="00632D6F" w:rsidRPr="00674993">
        <w:rPr>
          <w:color w:val="002060"/>
        </w:rPr>
        <w:t>/summer 2020</w:t>
      </w:r>
      <w:r w:rsidR="0065347B" w:rsidRPr="00674993">
        <w:rPr>
          <w:color w:val="002060"/>
        </w:rPr>
        <w:t>)</w:t>
      </w:r>
    </w:p>
    <w:p w14:paraId="425AC43B" w14:textId="57CD8E7A" w:rsidR="00706207" w:rsidRPr="00674993" w:rsidRDefault="00706207" w:rsidP="00230954">
      <w:pPr>
        <w:rPr>
          <w:color w:val="002060"/>
        </w:rPr>
      </w:pPr>
      <w:r w:rsidRPr="00674993">
        <w:rPr>
          <w:color w:val="002060"/>
        </w:rPr>
        <w:t xml:space="preserve">Diversity in the Workplace </w:t>
      </w:r>
    </w:p>
    <w:p w14:paraId="11F8D402" w14:textId="11786382" w:rsidR="00B607A8" w:rsidRPr="00674993" w:rsidRDefault="00B607A8" w:rsidP="00230954">
      <w:pPr>
        <w:rPr>
          <w:color w:val="002060"/>
        </w:rPr>
      </w:pPr>
      <w:r w:rsidRPr="00674993">
        <w:rPr>
          <w:color w:val="002060"/>
        </w:rPr>
        <w:t>Nonviolent Communication</w:t>
      </w:r>
    </w:p>
    <w:p w14:paraId="12EBBE06" w14:textId="77777777" w:rsidR="00230954" w:rsidRPr="00674993" w:rsidRDefault="00230954" w:rsidP="00230954">
      <w:pPr>
        <w:rPr>
          <w:b/>
          <w:color w:val="002060"/>
        </w:rPr>
      </w:pPr>
    </w:p>
    <w:p w14:paraId="4DFC8A44" w14:textId="310FB335" w:rsidR="00573D6C" w:rsidRPr="00674993" w:rsidRDefault="00D26D5B" w:rsidP="00230954">
      <w:pPr>
        <w:rPr>
          <w:color w:val="002060"/>
        </w:rPr>
      </w:pPr>
      <w:r w:rsidRPr="00674993">
        <w:rPr>
          <w:b/>
          <w:color w:val="002060"/>
        </w:rPr>
        <w:t xml:space="preserve">Undergraduate Courses </w:t>
      </w:r>
      <w:r w:rsidR="006D0C48" w:rsidRPr="00674993">
        <w:rPr>
          <w:b/>
          <w:color w:val="002060"/>
        </w:rPr>
        <w:t>at West Virginia University</w:t>
      </w:r>
    </w:p>
    <w:p w14:paraId="564BB5A7" w14:textId="4872DE4A" w:rsidR="00950CDD" w:rsidRPr="00674993" w:rsidRDefault="00A92132" w:rsidP="00012804">
      <w:pPr>
        <w:rPr>
          <w:color w:val="002060"/>
        </w:rPr>
      </w:pPr>
      <w:r w:rsidRPr="00674993">
        <w:rPr>
          <w:color w:val="002060"/>
        </w:rPr>
        <w:t>Communicati</w:t>
      </w:r>
      <w:r w:rsidR="00573D6C" w:rsidRPr="00674993">
        <w:rPr>
          <w:color w:val="002060"/>
        </w:rPr>
        <w:t>on Cornerstones</w:t>
      </w:r>
      <w:r w:rsidR="0027302D" w:rsidRPr="00674993">
        <w:rPr>
          <w:color w:val="002060"/>
        </w:rPr>
        <w:t xml:space="preserve"> </w:t>
      </w:r>
    </w:p>
    <w:p w14:paraId="622D8F78" w14:textId="4F00B750" w:rsidR="00950CDD" w:rsidRPr="00674993" w:rsidRDefault="00230954" w:rsidP="00230954">
      <w:pPr>
        <w:rPr>
          <w:color w:val="002060"/>
        </w:rPr>
      </w:pPr>
      <w:r w:rsidRPr="00674993">
        <w:rPr>
          <w:color w:val="002060"/>
        </w:rPr>
        <w:t>Communication and Aging</w:t>
      </w:r>
      <w:r w:rsidR="00950CDD" w:rsidRPr="00674993">
        <w:rPr>
          <w:color w:val="002060"/>
        </w:rPr>
        <w:t xml:space="preserve"> </w:t>
      </w:r>
    </w:p>
    <w:p w14:paraId="327B54F0" w14:textId="7B71986F" w:rsidR="00950CDD" w:rsidRPr="00674993" w:rsidRDefault="0027302D" w:rsidP="00230954">
      <w:pPr>
        <w:rPr>
          <w:color w:val="002060"/>
        </w:rPr>
      </w:pPr>
      <w:r w:rsidRPr="00674993">
        <w:rPr>
          <w:color w:val="002060"/>
        </w:rPr>
        <w:t xml:space="preserve">Family Communication </w:t>
      </w:r>
    </w:p>
    <w:p w14:paraId="2E7F9281" w14:textId="77777777" w:rsidR="00A33BEB" w:rsidRPr="00674993" w:rsidRDefault="00586B4C" w:rsidP="00230954">
      <w:pPr>
        <w:rPr>
          <w:color w:val="002060"/>
        </w:rPr>
      </w:pPr>
      <w:r w:rsidRPr="00674993">
        <w:rPr>
          <w:color w:val="002060"/>
        </w:rPr>
        <w:t xml:space="preserve">Interpersonal </w:t>
      </w:r>
      <w:r w:rsidR="001E56BF" w:rsidRPr="00674993">
        <w:rPr>
          <w:color w:val="002060"/>
        </w:rPr>
        <w:t>Communication Theory</w:t>
      </w:r>
    </w:p>
    <w:p w14:paraId="066C2DA9" w14:textId="6429D460" w:rsidR="006D0C48" w:rsidRPr="00674993" w:rsidRDefault="00A33BEB" w:rsidP="00230954">
      <w:pPr>
        <w:rPr>
          <w:color w:val="002060"/>
        </w:rPr>
      </w:pPr>
      <w:r w:rsidRPr="00674993">
        <w:rPr>
          <w:color w:val="002060"/>
        </w:rPr>
        <w:t>Peace Begins at Home (taught as special topic) on intersections of anti-racism and family communication</w:t>
      </w:r>
      <w:r w:rsidR="00B32A1F" w:rsidRPr="00674993">
        <w:rPr>
          <w:color w:val="002060"/>
        </w:rPr>
        <w:br/>
      </w:r>
      <w:r w:rsidR="00045026" w:rsidRPr="00674993">
        <w:rPr>
          <w:color w:val="002060"/>
        </w:rPr>
        <w:t xml:space="preserve">Nonverbal Communication </w:t>
      </w:r>
    </w:p>
    <w:p w14:paraId="5C69DC00" w14:textId="77777777" w:rsidR="00045026" w:rsidRPr="00674993" w:rsidRDefault="00045026" w:rsidP="00230954">
      <w:pPr>
        <w:rPr>
          <w:color w:val="002060"/>
        </w:rPr>
      </w:pPr>
    </w:p>
    <w:p w14:paraId="7F206CC1" w14:textId="5989AF72" w:rsidR="006D0C48" w:rsidRPr="00674993" w:rsidRDefault="006D0C48" w:rsidP="00230954">
      <w:pPr>
        <w:rPr>
          <w:b/>
          <w:color w:val="002060"/>
        </w:rPr>
      </w:pPr>
      <w:r w:rsidRPr="00674993">
        <w:rPr>
          <w:b/>
          <w:color w:val="002060"/>
        </w:rPr>
        <w:t>Undergraduate Courses</w:t>
      </w:r>
      <w:r w:rsidR="00D26D5B" w:rsidRPr="00674993">
        <w:rPr>
          <w:b/>
          <w:color w:val="002060"/>
        </w:rPr>
        <w:t>, Instructed</w:t>
      </w:r>
      <w:r w:rsidRPr="00674993">
        <w:rPr>
          <w:b/>
          <w:color w:val="002060"/>
        </w:rPr>
        <w:t xml:space="preserve"> </w:t>
      </w:r>
      <w:r w:rsidR="0035775C" w:rsidRPr="00674993">
        <w:rPr>
          <w:b/>
          <w:color w:val="002060"/>
        </w:rPr>
        <w:t>at University of Nebraska-Lincoln</w:t>
      </w:r>
      <w:r w:rsidR="002765C9" w:rsidRPr="00674993">
        <w:rPr>
          <w:b/>
          <w:color w:val="002060"/>
        </w:rPr>
        <w:br/>
      </w:r>
    </w:p>
    <w:p w14:paraId="5527757E" w14:textId="0F86DDC1" w:rsidR="006D0C48" w:rsidRPr="00674993" w:rsidRDefault="006D0C48" w:rsidP="00230954">
      <w:pPr>
        <w:rPr>
          <w:color w:val="002060"/>
        </w:rPr>
      </w:pPr>
      <w:r w:rsidRPr="00674993">
        <w:rPr>
          <w:color w:val="002060"/>
        </w:rPr>
        <w:t>Business and Professional Communication (instructor; co-administrator)</w:t>
      </w:r>
    </w:p>
    <w:p w14:paraId="0634724A" w14:textId="04ECD1AB" w:rsidR="00F54F91" w:rsidRPr="00674993" w:rsidRDefault="00F54F91" w:rsidP="00F54F91">
      <w:pPr>
        <w:rPr>
          <w:color w:val="002060"/>
        </w:rPr>
      </w:pPr>
      <w:r w:rsidRPr="00674993">
        <w:rPr>
          <w:color w:val="002060"/>
        </w:rPr>
        <w:t>Interpersonal Communication (instructor)</w:t>
      </w:r>
    </w:p>
    <w:p w14:paraId="02B12159" w14:textId="0C343B48" w:rsidR="00F54F91" w:rsidRPr="00674993" w:rsidRDefault="00F54F91" w:rsidP="00230954">
      <w:pPr>
        <w:rPr>
          <w:color w:val="002060"/>
        </w:rPr>
      </w:pPr>
      <w:r w:rsidRPr="00674993">
        <w:rPr>
          <w:color w:val="002060"/>
        </w:rPr>
        <w:t>Research Methods (instructor)</w:t>
      </w:r>
    </w:p>
    <w:p w14:paraId="25EF5E54" w14:textId="4AD2E870" w:rsidR="006D0C48" w:rsidRPr="00674993" w:rsidRDefault="006D0C48" w:rsidP="00230954">
      <w:pPr>
        <w:rPr>
          <w:color w:val="002060"/>
        </w:rPr>
      </w:pPr>
      <w:r w:rsidRPr="00674993">
        <w:rPr>
          <w:color w:val="002060"/>
        </w:rPr>
        <w:t>Small Group Problem Solving</w:t>
      </w:r>
      <w:r w:rsidR="00F54F91" w:rsidRPr="00674993">
        <w:rPr>
          <w:color w:val="002060"/>
        </w:rPr>
        <w:t xml:space="preserve"> (instructor)</w:t>
      </w:r>
    </w:p>
    <w:p w14:paraId="203B52E4" w14:textId="77777777" w:rsidR="00230954" w:rsidRPr="00674993" w:rsidRDefault="00230954" w:rsidP="00230954">
      <w:pPr>
        <w:rPr>
          <w:color w:val="002060"/>
        </w:rPr>
      </w:pPr>
    </w:p>
    <w:p w14:paraId="6C55C532" w14:textId="55438659" w:rsidR="008A6DEB" w:rsidRPr="00674993" w:rsidRDefault="00230954" w:rsidP="008A6DEB">
      <w:pPr>
        <w:rPr>
          <w:color w:val="002060"/>
        </w:rPr>
      </w:pPr>
      <w:r w:rsidRPr="00674993">
        <w:rPr>
          <w:b/>
          <w:color w:val="002060"/>
        </w:rPr>
        <w:t>Invited Lectures</w:t>
      </w:r>
      <w:r w:rsidR="00DA31A8" w:rsidRPr="00674993">
        <w:rPr>
          <w:b/>
          <w:color w:val="002060"/>
        </w:rPr>
        <w:t>, Facilitations, and Workshops</w:t>
      </w:r>
      <w:r w:rsidR="00DA31A8" w:rsidRPr="00674993">
        <w:rPr>
          <w:b/>
          <w:color w:val="002060"/>
        </w:rPr>
        <w:br/>
      </w:r>
    </w:p>
    <w:p w14:paraId="712E9A2B" w14:textId="4B27F1CE" w:rsidR="00EF7538" w:rsidRPr="00674993" w:rsidRDefault="00EF7538" w:rsidP="00230954">
      <w:pPr>
        <w:rPr>
          <w:color w:val="002060"/>
        </w:rPr>
      </w:pPr>
      <w:r w:rsidRPr="00674993">
        <w:rPr>
          <w:color w:val="002060"/>
        </w:rPr>
        <w:t>Co-designed and co-facilitated “Repairing Harm and Restoring Relationships in Institutional Settings” during the Restorative Justice Summit</w:t>
      </w:r>
      <w:r w:rsidR="0074015E" w:rsidRPr="00674993">
        <w:rPr>
          <w:color w:val="002060"/>
        </w:rPr>
        <w:t xml:space="preserve"> in Buckhannon, WV (</w:t>
      </w:r>
      <w:proofErr w:type="gramStart"/>
      <w:r w:rsidR="0074015E" w:rsidRPr="00674993">
        <w:rPr>
          <w:color w:val="002060"/>
        </w:rPr>
        <w:t>June,</w:t>
      </w:r>
      <w:proofErr w:type="gramEnd"/>
      <w:r w:rsidR="0074015E" w:rsidRPr="00674993">
        <w:rPr>
          <w:color w:val="002060"/>
        </w:rPr>
        <w:t xml:space="preserve"> 2024)</w:t>
      </w:r>
    </w:p>
    <w:p w14:paraId="00201DD5" w14:textId="77777777" w:rsidR="00EF7538" w:rsidRPr="00674993" w:rsidRDefault="00EF7538" w:rsidP="00230954">
      <w:pPr>
        <w:rPr>
          <w:color w:val="002060"/>
        </w:rPr>
      </w:pPr>
    </w:p>
    <w:p w14:paraId="3FF4098B" w14:textId="23DD695F" w:rsidR="00B03D43" w:rsidRPr="00674993" w:rsidRDefault="00B03D43" w:rsidP="00230954">
      <w:pPr>
        <w:rPr>
          <w:color w:val="002060"/>
        </w:rPr>
      </w:pPr>
      <w:r w:rsidRPr="00674993">
        <w:rPr>
          <w:color w:val="002060"/>
        </w:rPr>
        <w:t>Co-designed, co-taught, and independently met with Oklahoma State University Equity Advocates on the topic of Change Agent Identity. Co-Facilitated WVU ADVANCE Dialogues® as a means of helping them jumpstart their social justice initiatives.</w:t>
      </w:r>
      <w:r w:rsidR="00EF7538" w:rsidRPr="00674993">
        <w:rPr>
          <w:color w:val="002060"/>
        </w:rPr>
        <w:t xml:space="preserve"> (Fall 2023-Spring 2024)</w:t>
      </w:r>
    </w:p>
    <w:p w14:paraId="49DDB14D" w14:textId="77777777" w:rsidR="004F0E57" w:rsidRPr="00674993" w:rsidRDefault="004F0E57" w:rsidP="00230954">
      <w:pPr>
        <w:rPr>
          <w:color w:val="002060"/>
        </w:rPr>
      </w:pPr>
    </w:p>
    <w:p w14:paraId="4D5137E5" w14:textId="0F4B7D4D" w:rsidR="004F0E57" w:rsidRPr="00674993" w:rsidRDefault="004F0E57" w:rsidP="00230954">
      <w:pPr>
        <w:rPr>
          <w:color w:val="002060"/>
        </w:rPr>
      </w:pPr>
      <w:r w:rsidRPr="00674993">
        <w:rPr>
          <w:color w:val="002060"/>
        </w:rPr>
        <w:t>Facilitated within</w:t>
      </w:r>
      <w:r w:rsidR="006141A9" w:rsidRPr="00674993">
        <w:rPr>
          <w:color w:val="002060"/>
        </w:rPr>
        <w:t>,</w:t>
      </w:r>
      <w:r w:rsidRPr="00674993">
        <w:rPr>
          <w:color w:val="002060"/>
        </w:rPr>
        <w:t xml:space="preserve"> supported the planning of</w:t>
      </w:r>
      <w:r w:rsidR="006141A9" w:rsidRPr="00674993">
        <w:rPr>
          <w:color w:val="002060"/>
        </w:rPr>
        <w:t>, and happily attended</w:t>
      </w:r>
      <w:r w:rsidRPr="00674993">
        <w:rPr>
          <w:color w:val="002060"/>
        </w:rPr>
        <w:t xml:space="preserve"> the “</w:t>
      </w:r>
      <w:r w:rsidRPr="00674993">
        <w:rPr>
          <w:i/>
          <w:iCs/>
          <w:color w:val="002060"/>
          <w:spacing w:val="5"/>
        </w:rPr>
        <w:t>Disclosing Failure:</w:t>
      </w:r>
      <w:r w:rsidRPr="00674993">
        <w:rPr>
          <w:color w:val="002060"/>
          <w:spacing w:val="5"/>
        </w:rPr>
        <w:t xml:space="preserve"> </w:t>
      </w:r>
      <w:r w:rsidRPr="00674993">
        <w:rPr>
          <w:i/>
          <w:iCs/>
          <w:color w:val="002060"/>
          <w:spacing w:val="5"/>
        </w:rPr>
        <w:t xml:space="preserve">Benefit or Hazard for STEM Women Faculty? Advancing An Equity and Inclusion Perspective” </w:t>
      </w:r>
      <w:proofErr w:type="gramStart"/>
      <w:r w:rsidRPr="00674993">
        <w:rPr>
          <w:color w:val="002060"/>
          <w:spacing w:val="5"/>
        </w:rPr>
        <w:t>Conference  (</w:t>
      </w:r>
      <w:proofErr w:type="gramEnd"/>
      <w:r w:rsidRPr="00674993">
        <w:rPr>
          <w:color w:val="002060"/>
        </w:rPr>
        <w:fldChar w:fldCharType="begin"/>
      </w:r>
      <w:r w:rsidRPr="00674993">
        <w:rPr>
          <w:color w:val="002060"/>
        </w:rPr>
        <w:instrText>HYPERLINK "https://www.failuredisclosure2024.com/"</w:instrText>
      </w:r>
      <w:r w:rsidRPr="00674993">
        <w:rPr>
          <w:color w:val="002060"/>
        </w:rPr>
      </w:r>
      <w:r w:rsidRPr="00674993">
        <w:rPr>
          <w:color w:val="002060"/>
        </w:rPr>
        <w:fldChar w:fldCharType="separate"/>
      </w:r>
      <w:r w:rsidRPr="00674993">
        <w:rPr>
          <w:rStyle w:val="Hyperlink"/>
          <w:color w:val="002060"/>
        </w:rPr>
        <w:t>https://www.failuredisclosure2024.com/</w:t>
      </w:r>
      <w:r w:rsidRPr="00674993">
        <w:rPr>
          <w:rStyle w:val="Hyperlink"/>
          <w:color w:val="002060"/>
        </w:rPr>
        <w:fldChar w:fldCharType="end"/>
      </w:r>
      <w:r w:rsidRPr="00674993">
        <w:rPr>
          <w:color w:val="002060"/>
          <w:spacing w:val="5"/>
        </w:rPr>
        <w:t xml:space="preserve">). </w:t>
      </w:r>
    </w:p>
    <w:p w14:paraId="0DF14159" w14:textId="77777777" w:rsidR="00B03D43" w:rsidRPr="00674993" w:rsidRDefault="00B03D43" w:rsidP="00230954">
      <w:pPr>
        <w:rPr>
          <w:color w:val="002060"/>
        </w:rPr>
      </w:pPr>
    </w:p>
    <w:p w14:paraId="19739360" w14:textId="101EF031" w:rsidR="00706207" w:rsidRPr="00674993" w:rsidRDefault="00706207" w:rsidP="00230954">
      <w:pPr>
        <w:rPr>
          <w:color w:val="002060"/>
        </w:rPr>
      </w:pPr>
      <w:r w:rsidRPr="00674993">
        <w:rPr>
          <w:color w:val="002060"/>
        </w:rPr>
        <w:t xml:space="preserve">Co-designed, trained “extensions of ADVANCE” WVU faculty to be co-facilitators, and was the point person for the </w:t>
      </w:r>
      <w:proofErr w:type="gramStart"/>
      <w:r w:rsidRPr="00674993">
        <w:rPr>
          <w:color w:val="002060"/>
        </w:rPr>
        <w:t>Provost</w:t>
      </w:r>
      <w:proofErr w:type="gramEnd"/>
      <w:r w:rsidRPr="00674993">
        <w:rPr>
          <w:color w:val="002060"/>
        </w:rPr>
        <w:t>-requested “Inclusive Hiring Initiative</w:t>
      </w:r>
      <w:r w:rsidR="00A63643" w:rsidRPr="00674993">
        <w:rPr>
          <w:color w:val="002060"/>
        </w:rPr>
        <w:t>.</w:t>
      </w:r>
      <w:r w:rsidRPr="00674993">
        <w:rPr>
          <w:color w:val="002060"/>
        </w:rPr>
        <w:t xml:space="preserve">” </w:t>
      </w:r>
      <w:r w:rsidR="00A63643" w:rsidRPr="00674993">
        <w:rPr>
          <w:color w:val="002060"/>
        </w:rPr>
        <w:t xml:space="preserve">This initiative was </w:t>
      </w:r>
      <w:r w:rsidRPr="00674993">
        <w:rPr>
          <w:color w:val="002060"/>
        </w:rPr>
        <w:t xml:space="preserve">implemented </w:t>
      </w:r>
      <w:r w:rsidR="00A63643" w:rsidRPr="00674993">
        <w:rPr>
          <w:color w:val="002060"/>
        </w:rPr>
        <w:t xml:space="preserve">in order </w:t>
      </w:r>
      <w:r w:rsidRPr="00674993">
        <w:rPr>
          <w:color w:val="002060"/>
        </w:rPr>
        <w:t xml:space="preserve">to </w:t>
      </w:r>
      <w:r w:rsidR="00A63643" w:rsidRPr="00674993">
        <w:rPr>
          <w:color w:val="002060"/>
        </w:rPr>
        <w:t xml:space="preserve">positively, proactively direct </w:t>
      </w:r>
      <w:r w:rsidR="00875582" w:rsidRPr="00674993">
        <w:rPr>
          <w:color w:val="002060"/>
        </w:rPr>
        <w:t>10</w:t>
      </w:r>
      <w:r w:rsidRPr="00674993">
        <w:rPr>
          <w:color w:val="002060"/>
        </w:rPr>
        <w:t xml:space="preserve"> units (3 pilot departments in fall 2020 and </w:t>
      </w:r>
      <w:r w:rsidR="00875582" w:rsidRPr="00674993">
        <w:rPr>
          <w:color w:val="002060"/>
        </w:rPr>
        <w:t>7</w:t>
      </w:r>
      <w:r w:rsidRPr="00674993">
        <w:rPr>
          <w:color w:val="002060"/>
        </w:rPr>
        <w:t xml:space="preserve"> in spring 2021) in </w:t>
      </w:r>
      <w:r w:rsidR="00A63643" w:rsidRPr="00674993">
        <w:rPr>
          <w:color w:val="002060"/>
        </w:rPr>
        <w:t xml:space="preserve">their own </w:t>
      </w:r>
      <w:r w:rsidRPr="00674993">
        <w:rPr>
          <w:color w:val="002060"/>
        </w:rPr>
        <w:t xml:space="preserve">designing </w:t>
      </w:r>
      <w:r w:rsidR="00A63643" w:rsidRPr="00674993">
        <w:rPr>
          <w:color w:val="002060"/>
        </w:rPr>
        <w:t xml:space="preserve">of </w:t>
      </w:r>
      <w:r w:rsidRPr="00674993">
        <w:rPr>
          <w:color w:val="002060"/>
        </w:rPr>
        <w:t xml:space="preserve">a search plan, advertisement language, and evaluation rubric </w:t>
      </w:r>
      <w:r w:rsidR="00A63643" w:rsidRPr="00674993">
        <w:rPr>
          <w:color w:val="002060"/>
        </w:rPr>
        <w:t xml:space="preserve">that all move their unit toward </w:t>
      </w:r>
      <w:r w:rsidRPr="00674993">
        <w:rPr>
          <w:color w:val="002060"/>
        </w:rPr>
        <w:t xml:space="preserve">enhancing </w:t>
      </w:r>
      <w:r w:rsidR="00A63643" w:rsidRPr="00674993">
        <w:rPr>
          <w:color w:val="002060"/>
        </w:rPr>
        <w:t xml:space="preserve">specific, </w:t>
      </w:r>
      <w:r w:rsidRPr="00674993">
        <w:rPr>
          <w:color w:val="002060"/>
        </w:rPr>
        <w:t>active efforts t</w:t>
      </w:r>
      <w:r w:rsidR="00A63643" w:rsidRPr="00674993">
        <w:rPr>
          <w:color w:val="002060"/>
        </w:rPr>
        <w:t>hat should bring</w:t>
      </w:r>
      <w:r w:rsidRPr="00674993">
        <w:rPr>
          <w:color w:val="002060"/>
        </w:rPr>
        <w:t xml:space="preserve"> underrepresented racial (and sometimes sex-based) social groups to </w:t>
      </w:r>
      <w:r w:rsidR="00A63643" w:rsidRPr="00674993">
        <w:rPr>
          <w:color w:val="002060"/>
        </w:rPr>
        <w:t>our shared WVU community.</w:t>
      </w:r>
    </w:p>
    <w:p w14:paraId="767D6BBA" w14:textId="77777777" w:rsidR="00706207" w:rsidRPr="00674993" w:rsidRDefault="00706207" w:rsidP="00230954">
      <w:pPr>
        <w:rPr>
          <w:color w:val="002060"/>
        </w:rPr>
      </w:pPr>
    </w:p>
    <w:p w14:paraId="039CE23D" w14:textId="4677FE77" w:rsidR="0086126D" w:rsidRPr="00674993" w:rsidRDefault="0086126D" w:rsidP="00230954">
      <w:pPr>
        <w:rPr>
          <w:color w:val="002060"/>
        </w:rPr>
      </w:pPr>
      <w:r w:rsidRPr="00674993">
        <w:rPr>
          <w:color w:val="002060"/>
        </w:rPr>
        <w:t>“Challenging Conversations in the Classroom</w:t>
      </w:r>
      <w:r w:rsidR="002511D8" w:rsidRPr="00674993">
        <w:rPr>
          <w:color w:val="002060"/>
        </w:rPr>
        <w:t xml:space="preserve">”: A </w:t>
      </w:r>
      <w:proofErr w:type="gramStart"/>
      <w:r w:rsidR="002511D8" w:rsidRPr="00674993">
        <w:rPr>
          <w:color w:val="002060"/>
        </w:rPr>
        <w:t>90 minute</w:t>
      </w:r>
      <w:proofErr w:type="gramEnd"/>
      <w:r w:rsidR="002511D8" w:rsidRPr="00674993">
        <w:rPr>
          <w:color w:val="002060"/>
        </w:rPr>
        <w:t xml:space="preserve"> interactive presentation for faculty; sponsored by our campus’s </w:t>
      </w:r>
      <w:r w:rsidRPr="00674993">
        <w:rPr>
          <w:color w:val="002060"/>
        </w:rPr>
        <w:t>Tea</w:t>
      </w:r>
      <w:r w:rsidR="002511D8" w:rsidRPr="00674993">
        <w:rPr>
          <w:color w:val="002060"/>
        </w:rPr>
        <w:t xml:space="preserve">ching and Learning Commons and </w:t>
      </w:r>
      <w:r w:rsidRPr="00674993">
        <w:rPr>
          <w:color w:val="002060"/>
        </w:rPr>
        <w:t>the ADVANCE center. Conducted separately on-campus and in a webin</w:t>
      </w:r>
      <w:r w:rsidR="002511D8" w:rsidRPr="00674993">
        <w:rPr>
          <w:color w:val="002060"/>
        </w:rPr>
        <w:t xml:space="preserve">ar for participation by branch </w:t>
      </w:r>
      <w:r w:rsidRPr="00674993">
        <w:rPr>
          <w:color w:val="002060"/>
        </w:rPr>
        <w:t>campus (Fall 2019</w:t>
      </w:r>
      <w:r w:rsidR="0074015E" w:rsidRPr="00674993">
        <w:rPr>
          <w:color w:val="002060"/>
        </w:rPr>
        <w:t>, Spring 2025</w:t>
      </w:r>
      <w:r w:rsidRPr="00674993">
        <w:rPr>
          <w:color w:val="002060"/>
        </w:rPr>
        <w:t>)</w:t>
      </w:r>
    </w:p>
    <w:p w14:paraId="789559E8" w14:textId="77777777" w:rsidR="0086126D" w:rsidRPr="00674993" w:rsidRDefault="0086126D" w:rsidP="00230954">
      <w:pPr>
        <w:rPr>
          <w:color w:val="002060"/>
        </w:rPr>
      </w:pPr>
    </w:p>
    <w:p w14:paraId="7BED45B3" w14:textId="349FFC0D" w:rsidR="00DA31A8" w:rsidRPr="00674993" w:rsidRDefault="00DA31A8" w:rsidP="00230954">
      <w:pPr>
        <w:rPr>
          <w:color w:val="002060"/>
        </w:rPr>
      </w:pPr>
      <w:r w:rsidRPr="00674993">
        <w:rPr>
          <w:color w:val="002060"/>
        </w:rPr>
        <w:t>WVU college of Law Facilitation (co-facilitator): A four-session facilitation series with all faculty and administration in the WVU College of Law; presented with ADVANCE Center team at West Virginia University, Summer &amp; Fall, 2019.</w:t>
      </w:r>
    </w:p>
    <w:p w14:paraId="20C1B154" w14:textId="77777777" w:rsidR="00C13E3E" w:rsidRPr="00674993" w:rsidRDefault="00C13E3E" w:rsidP="00230954">
      <w:pPr>
        <w:rPr>
          <w:color w:val="002060"/>
        </w:rPr>
      </w:pPr>
    </w:p>
    <w:p w14:paraId="79A1C274" w14:textId="63BA95E4" w:rsidR="002765C9" w:rsidRPr="00674993" w:rsidRDefault="002765C9" w:rsidP="00DA31A8">
      <w:pPr>
        <w:rPr>
          <w:color w:val="002060"/>
        </w:rPr>
      </w:pPr>
      <w:r w:rsidRPr="00674993">
        <w:rPr>
          <w:color w:val="002060"/>
        </w:rPr>
        <w:lastRenderedPageBreak/>
        <w:t>“Comm</w:t>
      </w:r>
      <w:r w:rsidR="00DA31A8" w:rsidRPr="00674993">
        <w:rPr>
          <w:color w:val="002060"/>
        </w:rPr>
        <w:t>unication Accommodation Theory”: Graduate Course in</w:t>
      </w:r>
      <w:r w:rsidRPr="00674993">
        <w:rPr>
          <w:color w:val="002060"/>
        </w:rPr>
        <w:t xml:space="preserve"> Communication Theory, WVU Communication Studies Department</w:t>
      </w:r>
      <w:r w:rsidR="00DA31A8" w:rsidRPr="00674993">
        <w:rPr>
          <w:color w:val="002060"/>
        </w:rPr>
        <w:t xml:space="preserve"> (Guest Presenter: </w:t>
      </w:r>
      <w:r w:rsidRPr="00674993">
        <w:rPr>
          <w:color w:val="002060"/>
        </w:rPr>
        <w:t>Spring 2013, Spring 2014</w:t>
      </w:r>
      <w:r w:rsidR="001B693F" w:rsidRPr="00674993">
        <w:rPr>
          <w:color w:val="002060"/>
        </w:rPr>
        <w:t>, Fall 2016, Fall 2018</w:t>
      </w:r>
      <w:r w:rsidR="00DA31A8" w:rsidRPr="00674993">
        <w:rPr>
          <w:color w:val="002060"/>
        </w:rPr>
        <w:t>)</w:t>
      </w:r>
      <w:r w:rsidR="006D5360" w:rsidRPr="00674993">
        <w:rPr>
          <w:color w:val="002060"/>
        </w:rPr>
        <w:br/>
      </w:r>
    </w:p>
    <w:p w14:paraId="39D5E656" w14:textId="5C73BA8B" w:rsidR="002765C9" w:rsidRPr="00674993" w:rsidRDefault="00DA31A8" w:rsidP="00DA31A8">
      <w:pPr>
        <w:rPr>
          <w:color w:val="002060"/>
        </w:rPr>
      </w:pPr>
      <w:r w:rsidRPr="00674993">
        <w:rPr>
          <w:color w:val="002060"/>
        </w:rPr>
        <w:t xml:space="preserve">“Family Violence and Abuse”: </w:t>
      </w:r>
      <w:r w:rsidR="002765C9" w:rsidRPr="00674993">
        <w:rPr>
          <w:color w:val="002060"/>
        </w:rPr>
        <w:t xml:space="preserve">Undergraduate Course in Family Communication, UNL Communication Studies Department </w:t>
      </w:r>
      <w:r w:rsidRPr="00674993">
        <w:rPr>
          <w:color w:val="002060"/>
        </w:rPr>
        <w:t xml:space="preserve">(Guest Presenter: </w:t>
      </w:r>
      <w:r w:rsidR="002765C9" w:rsidRPr="00674993">
        <w:rPr>
          <w:color w:val="002060"/>
        </w:rPr>
        <w:t>Fall 2011, Spring 2012</w:t>
      </w:r>
      <w:r w:rsidRPr="00674993">
        <w:rPr>
          <w:color w:val="002060"/>
        </w:rPr>
        <w:t>)</w:t>
      </w:r>
      <w:r w:rsidR="002765C9" w:rsidRPr="00674993">
        <w:rPr>
          <w:color w:val="002060"/>
        </w:rPr>
        <w:br/>
      </w:r>
    </w:p>
    <w:p w14:paraId="2CBBAE52" w14:textId="7F6B0D50" w:rsidR="002765C9" w:rsidRPr="00674993" w:rsidRDefault="00DA31A8" w:rsidP="00DA31A8">
      <w:pPr>
        <w:rPr>
          <w:color w:val="002060"/>
        </w:rPr>
      </w:pPr>
      <w:r w:rsidRPr="00674993">
        <w:rPr>
          <w:color w:val="002060"/>
        </w:rPr>
        <w:t xml:space="preserve">“Nonverbal Communication”: </w:t>
      </w:r>
      <w:r w:rsidR="002765C9" w:rsidRPr="00674993">
        <w:rPr>
          <w:color w:val="002060"/>
        </w:rPr>
        <w:t>Produced o</w:t>
      </w:r>
      <w:r w:rsidR="00230954" w:rsidRPr="00674993">
        <w:rPr>
          <w:color w:val="002060"/>
        </w:rPr>
        <w:t xml:space="preserve">nline lecture </w:t>
      </w:r>
      <w:r w:rsidRPr="00674993">
        <w:rPr>
          <w:color w:val="002060"/>
        </w:rPr>
        <w:t xml:space="preserve">for </w:t>
      </w:r>
      <w:r w:rsidR="00230954" w:rsidRPr="00674993">
        <w:rPr>
          <w:i/>
          <w:color w:val="002060"/>
        </w:rPr>
        <w:t>Fundamentals of</w:t>
      </w:r>
      <w:r w:rsidR="002765C9" w:rsidRPr="00674993">
        <w:rPr>
          <w:i/>
          <w:color w:val="002060"/>
        </w:rPr>
        <w:t xml:space="preserve"> Human Communication - Advanced</w:t>
      </w:r>
      <w:r w:rsidR="00230954" w:rsidRPr="00674993">
        <w:rPr>
          <w:i/>
          <w:color w:val="002060"/>
        </w:rPr>
        <w:t xml:space="preserve"> Scholars Program for high school honors students</w:t>
      </w:r>
      <w:r w:rsidRPr="00674993">
        <w:rPr>
          <w:i/>
          <w:color w:val="002060"/>
        </w:rPr>
        <w:t xml:space="preserve"> </w:t>
      </w:r>
      <w:r w:rsidRPr="00674993">
        <w:rPr>
          <w:color w:val="002060"/>
        </w:rPr>
        <w:t>(</w:t>
      </w:r>
      <w:r w:rsidR="002765C9" w:rsidRPr="00674993">
        <w:rPr>
          <w:color w:val="002060"/>
        </w:rPr>
        <w:t>Fall 2008</w:t>
      </w:r>
      <w:r w:rsidRPr="00674993">
        <w:rPr>
          <w:color w:val="002060"/>
        </w:rPr>
        <w:t>)</w:t>
      </w:r>
      <w:r w:rsidR="00230954" w:rsidRPr="00674993">
        <w:rPr>
          <w:color w:val="002060"/>
        </w:rPr>
        <w:t xml:space="preserve"> </w:t>
      </w:r>
    </w:p>
    <w:p w14:paraId="142D5244" w14:textId="77777777" w:rsidR="00DB410C" w:rsidRPr="00674993" w:rsidRDefault="00DB410C" w:rsidP="00872E8D">
      <w:pPr>
        <w:rPr>
          <w:color w:val="002060"/>
        </w:rPr>
      </w:pPr>
    </w:p>
    <w:p w14:paraId="6A4D5089" w14:textId="281A806C" w:rsidR="00DB410C" w:rsidRPr="00674993" w:rsidRDefault="00DB410C" w:rsidP="00DB410C">
      <w:pPr>
        <w:rPr>
          <w:b/>
          <w:color w:val="002060"/>
        </w:rPr>
      </w:pPr>
      <w:r w:rsidRPr="00674993">
        <w:rPr>
          <w:b/>
          <w:color w:val="002060"/>
        </w:rPr>
        <w:t>Advising</w:t>
      </w:r>
    </w:p>
    <w:p w14:paraId="5A1C2AE4" w14:textId="77777777" w:rsidR="00F54F91" w:rsidRPr="00674993" w:rsidRDefault="00F54F91" w:rsidP="00DB410C">
      <w:pPr>
        <w:rPr>
          <w:color w:val="002060"/>
        </w:rPr>
      </w:pPr>
    </w:p>
    <w:p w14:paraId="504F475A" w14:textId="3C7F213B" w:rsidR="00DC22D5" w:rsidRPr="00674993" w:rsidRDefault="00414C23" w:rsidP="00DC22D5">
      <w:pPr>
        <w:rPr>
          <w:color w:val="002060"/>
          <w:u w:val="single"/>
        </w:rPr>
      </w:pPr>
      <w:r w:rsidRPr="00674993">
        <w:rPr>
          <w:color w:val="002060"/>
          <w:u w:val="single"/>
        </w:rPr>
        <w:t>Advised Dissertations</w:t>
      </w:r>
      <w:r w:rsidR="00DC22D5" w:rsidRPr="00674993">
        <w:rPr>
          <w:color w:val="002060"/>
          <w:u w:val="single"/>
        </w:rPr>
        <w:t xml:space="preserve"> </w:t>
      </w:r>
      <w:r w:rsidRPr="00674993">
        <w:rPr>
          <w:color w:val="002060"/>
          <w:u w:val="single"/>
        </w:rPr>
        <w:t xml:space="preserve">Chair </w:t>
      </w:r>
      <w:r w:rsidR="00DC22D5" w:rsidRPr="00674993">
        <w:rPr>
          <w:color w:val="002060"/>
          <w:u w:val="single"/>
        </w:rPr>
        <w:t>– Completed</w:t>
      </w:r>
    </w:p>
    <w:p w14:paraId="1D0EE2DA" w14:textId="3A14408B" w:rsidR="00D52AF1" w:rsidRPr="00674993" w:rsidRDefault="00D52AF1" w:rsidP="00D52AF1">
      <w:pPr>
        <w:ind w:firstLine="720"/>
        <w:rPr>
          <w:color w:val="002060"/>
        </w:rPr>
      </w:pPr>
      <w:r w:rsidRPr="00674993">
        <w:rPr>
          <w:color w:val="002060"/>
        </w:rPr>
        <w:t>Samantha Leggett-Bradley (May 2025)</w:t>
      </w:r>
      <w:r w:rsidRPr="00674993">
        <w:rPr>
          <w:color w:val="002060"/>
        </w:rPr>
        <w:tab/>
      </w:r>
      <w:r w:rsidR="00DC22D5" w:rsidRPr="00674993">
        <w:rPr>
          <w:color w:val="002060"/>
        </w:rPr>
        <w:tab/>
      </w:r>
    </w:p>
    <w:p w14:paraId="43CD89FF" w14:textId="1855579D" w:rsidR="00224761" w:rsidRPr="00674993" w:rsidRDefault="00224761" w:rsidP="00D52AF1">
      <w:pPr>
        <w:ind w:firstLine="720"/>
        <w:rPr>
          <w:color w:val="002060"/>
        </w:rPr>
      </w:pPr>
      <w:r w:rsidRPr="00674993">
        <w:rPr>
          <w:color w:val="002060"/>
        </w:rPr>
        <w:t>Rita Daniels (August 2016)</w:t>
      </w:r>
    </w:p>
    <w:p w14:paraId="7E06DB2F" w14:textId="330D7CD9" w:rsidR="00DC22D5" w:rsidRPr="00674993" w:rsidRDefault="00224761" w:rsidP="00DB410C">
      <w:pPr>
        <w:rPr>
          <w:color w:val="002060"/>
        </w:rPr>
      </w:pPr>
      <w:r w:rsidRPr="00674993">
        <w:rPr>
          <w:color w:val="002060"/>
        </w:rPr>
        <w:tab/>
      </w:r>
      <w:r w:rsidR="00DC22D5" w:rsidRPr="00674993">
        <w:rPr>
          <w:color w:val="002060"/>
        </w:rPr>
        <w:t>Kelly Lynn Geier Odenweller (August 2015)</w:t>
      </w:r>
    </w:p>
    <w:p w14:paraId="681387D8" w14:textId="77777777" w:rsidR="00DC22D5" w:rsidRPr="00674993" w:rsidRDefault="00DC22D5" w:rsidP="00DB410C">
      <w:pPr>
        <w:rPr>
          <w:color w:val="002060"/>
          <w:u w:val="single"/>
        </w:rPr>
      </w:pPr>
    </w:p>
    <w:p w14:paraId="4790A8C0" w14:textId="4882D6D7" w:rsidR="00DC22D5" w:rsidRPr="00674993" w:rsidRDefault="009C399B" w:rsidP="00DC22D5">
      <w:pPr>
        <w:rPr>
          <w:color w:val="002060"/>
          <w:u w:val="single"/>
        </w:rPr>
      </w:pPr>
      <w:r w:rsidRPr="00674993">
        <w:rPr>
          <w:color w:val="002060"/>
          <w:u w:val="single"/>
        </w:rPr>
        <w:t>Dissertation Advising</w:t>
      </w:r>
    </w:p>
    <w:p w14:paraId="4C508597" w14:textId="2CBF2E1A" w:rsidR="006F02D6" w:rsidRPr="00674993" w:rsidRDefault="007D4ADC" w:rsidP="00DB410C">
      <w:pPr>
        <w:rPr>
          <w:color w:val="002060"/>
        </w:rPr>
      </w:pPr>
      <w:r w:rsidRPr="00674993">
        <w:rPr>
          <w:color w:val="002060"/>
        </w:rPr>
        <w:tab/>
      </w:r>
      <w:proofErr w:type="spellStart"/>
      <w:r w:rsidR="00D52AF1" w:rsidRPr="00674993">
        <w:rPr>
          <w:color w:val="002060"/>
        </w:rPr>
        <w:t>Abobo</w:t>
      </w:r>
      <w:proofErr w:type="spellEnd"/>
      <w:r w:rsidR="00D52AF1" w:rsidRPr="00674993">
        <w:rPr>
          <w:color w:val="002060"/>
        </w:rPr>
        <w:t xml:space="preserve"> </w:t>
      </w:r>
      <w:proofErr w:type="spellStart"/>
      <w:r w:rsidR="00D52AF1" w:rsidRPr="00674993">
        <w:rPr>
          <w:color w:val="002060"/>
        </w:rPr>
        <w:t>Kumbalonah</w:t>
      </w:r>
      <w:proofErr w:type="spellEnd"/>
    </w:p>
    <w:p w14:paraId="76438420" w14:textId="43924711" w:rsidR="00F54F91" w:rsidRPr="00674993" w:rsidRDefault="006F02D6" w:rsidP="00DB410C">
      <w:pPr>
        <w:rPr>
          <w:color w:val="002060"/>
          <w:u w:val="single"/>
        </w:rPr>
      </w:pPr>
      <w:r w:rsidRPr="00674993">
        <w:rPr>
          <w:color w:val="002060"/>
        </w:rPr>
        <w:br/>
      </w:r>
      <w:r w:rsidR="00F54F91" w:rsidRPr="00674993">
        <w:rPr>
          <w:color w:val="002060"/>
          <w:u w:val="single"/>
        </w:rPr>
        <w:t>Ph.D. Dissertation Committees – Completed</w:t>
      </w:r>
    </w:p>
    <w:p w14:paraId="1C345C04" w14:textId="0BCD8135" w:rsidR="00D52AF1" w:rsidRPr="00674993" w:rsidRDefault="00F54F91" w:rsidP="00D52AF1">
      <w:pPr>
        <w:rPr>
          <w:color w:val="002060"/>
        </w:rPr>
      </w:pPr>
      <w:r w:rsidRPr="00674993">
        <w:rPr>
          <w:color w:val="002060"/>
        </w:rPr>
        <w:t>Communication Studies:</w:t>
      </w:r>
      <w:r w:rsidR="007D4ADC" w:rsidRPr="00674993">
        <w:rPr>
          <w:color w:val="002060"/>
        </w:rPr>
        <w:br/>
      </w:r>
      <w:r w:rsidR="007D4ADC" w:rsidRPr="00674993">
        <w:rPr>
          <w:color w:val="002060"/>
        </w:rPr>
        <w:tab/>
      </w:r>
      <w:r w:rsidR="00D52AF1" w:rsidRPr="00674993">
        <w:rPr>
          <w:color w:val="002060"/>
        </w:rPr>
        <w:t>Thomas Bobbitt (May 2025)</w:t>
      </w:r>
    </w:p>
    <w:p w14:paraId="249250D9" w14:textId="53B86758" w:rsidR="00D52AF1" w:rsidRPr="00674993" w:rsidRDefault="00D52AF1" w:rsidP="00D52AF1">
      <w:pPr>
        <w:rPr>
          <w:color w:val="002060"/>
        </w:rPr>
      </w:pPr>
      <w:r w:rsidRPr="00674993">
        <w:rPr>
          <w:color w:val="002060"/>
        </w:rPr>
        <w:tab/>
        <w:t>Hailey Scherer (May 2025)</w:t>
      </w:r>
    </w:p>
    <w:p w14:paraId="5E4DF4AA" w14:textId="5849DC39" w:rsidR="00045026" w:rsidRPr="00674993" w:rsidRDefault="00045026" w:rsidP="00D52AF1">
      <w:pPr>
        <w:ind w:firstLine="720"/>
        <w:rPr>
          <w:color w:val="002060"/>
        </w:rPr>
      </w:pPr>
      <w:r w:rsidRPr="00674993">
        <w:rPr>
          <w:color w:val="002060"/>
        </w:rPr>
        <w:t>Alysse Baker (May 2024)</w:t>
      </w:r>
    </w:p>
    <w:p w14:paraId="2469D6F6" w14:textId="64990B28" w:rsidR="007D4ADC" w:rsidRPr="00674993" w:rsidRDefault="007D4ADC" w:rsidP="00045026">
      <w:pPr>
        <w:ind w:firstLine="720"/>
        <w:rPr>
          <w:color w:val="002060"/>
        </w:rPr>
      </w:pPr>
      <w:r w:rsidRPr="00674993">
        <w:rPr>
          <w:color w:val="002060"/>
        </w:rPr>
        <w:t>Shaun Anderson (August 2016)</w:t>
      </w:r>
      <w:r w:rsidR="00F62479" w:rsidRPr="00674993">
        <w:rPr>
          <w:color w:val="002060"/>
        </w:rPr>
        <w:br/>
      </w:r>
      <w:r w:rsidR="00F62479" w:rsidRPr="00674993">
        <w:rPr>
          <w:color w:val="002060"/>
        </w:rPr>
        <w:tab/>
        <w:t>Christine Anzur (August 2018)</w:t>
      </w:r>
      <w:r w:rsidR="00F62479" w:rsidRPr="00674993">
        <w:rPr>
          <w:color w:val="002060"/>
        </w:rPr>
        <w:br/>
      </w:r>
      <w:r w:rsidR="00F62479" w:rsidRPr="00674993">
        <w:rPr>
          <w:color w:val="002060"/>
        </w:rPr>
        <w:tab/>
        <w:t>Jordan Atkinson (August 2018)</w:t>
      </w:r>
      <w:r w:rsidRPr="00674993">
        <w:rPr>
          <w:color w:val="002060"/>
        </w:rPr>
        <w:br/>
      </w:r>
      <w:r w:rsidRPr="00674993">
        <w:rPr>
          <w:color w:val="002060"/>
        </w:rPr>
        <w:tab/>
        <w:t>Hannah Ball (August 2015)</w:t>
      </w:r>
    </w:p>
    <w:p w14:paraId="7A472129" w14:textId="5109B59B" w:rsidR="006F02D6" w:rsidRPr="00674993" w:rsidRDefault="006F02D6" w:rsidP="007D4ADC">
      <w:pPr>
        <w:rPr>
          <w:color w:val="002060"/>
        </w:rPr>
      </w:pPr>
      <w:r w:rsidRPr="00674993">
        <w:rPr>
          <w:color w:val="002060"/>
        </w:rPr>
        <w:tab/>
        <w:t>Lauren Clyne Fellers (2023)</w:t>
      </w:r>
    </w:p>
    <w:p w14:paraId="58C0B602" w14:textId="314B4036" w:rsidR="00045026" w:rsidRPr="00674993" w:rsidRDefault="00045026" w:rsidP="007D4ADC">
      <w:pPr>
        <w:rPr>
          <w:color w:val="002060"/>
        </w:rPr>
      </w:pPr>
      <w:r w:rsidRPr="00674993">
        <w:rPr>
          <w:color w:val="002060"/>
        </w:rPr>
        <w:tab/>
        <w:t>Samaha Ghani (2024)</w:t>
      </w:r>
    </w:p>
    <w:p w14:paraId="02990C2E" w14:textId="3317DF1C" w:rsidR="0061664E" w:rsidRPr="00674993" w:rsidRDefault="00F54F91" w:rsidP="00847098">
      <w:pPr>
        <w:ind w:firstLine="720"/>
        <w:rPr>
          <w:color w:val="002060"/>
        </w:rPr>
      </w:pPr>
      <w:r w:rsidRPr="00674993">
        <w:rPr>
          <w:color w:val="002060"/>
        </w:rPr>
        <w:t>Hailey Gillen (August 2014)</w:t>
      </w:r>
      <w:r w:rsidR="00CE7572" w:rsidRPr="00674993">
        <w:rPr>
          <w:color w:val="002060"/>
        </w:rPr>
        <w:br/>
      </w:r>
      <w:r w:rsidR="00CE7572" w:rsidRPr="00674993">
        <w:rPr>
          <w:color w:val="002060"/>
        </w:rPr>
        <w:tab/>
        <w:t>Colleen Malachowski (May 2012)</w:t>
      </w:r>
      <w:r w:rsidR="00CE7572" w:rsidRPr="00674993">
        <w:rPr>
          <w:color w:val="002060"/>
        </w:rPr>
        <w:br/>
      </w:r>
      <w:r w:rsidR="00CE7572" w:rsidRPr="00674993">
        <w:rPr>
          <w:color w:val="002060"/>
        </w:rPr>
        <w:tab/>
      </w:r>
      <w:r w:rsidR="0061664E" w:rsidRPr="00674993">
        <w:rPr>
          <w:color w:val="002060"/>
        </w:rPr>
        <w:t>Sara Pitts (March 2022)</w:t>
      </w:r>
    </w:p>
    <w:p w14:paraId="3A3C87B4" w14:textId="77777777" w:rsidR="006F02D6" w:rsidRPr="00674993" w:rsidRDefault="00CE7572" w:rsidP="00847098">
      <w:pPr>
        <w:ind w:firstLine="720"/>
        <w:rPr>
          <w:color w:val="002060"/>
        </w:rPr>
      </w:pPr>
      <w:r w:rsidRPr="00674993">
        <w:rPr>
          <w:color w:val="002060"/>
        </w:rPr>
        <w:t>Michael Sollitto (August 2014)</w:t>
      </w:r>
    </w:p>
    <w:p w14:paraId="2A8C16B6" w14:textId="4F23E353" w:rsidR="00F54F91" w:rsidRPr="00674993" w:rsidRDefault="006F02D6" w:rsidP="00847098">
      <w:pPr>
        <w:ind w:firstLine="720"/>
        <w:rPr>
          <w:color w:val="002060"/>
        </w:rPr>
      </w:pPr>
      <w:r w:rsidRPr="00674993">
        <w:rPr>
          <w:color w:val="002060"/>
        </w:rPr>
        <w:t>Casey Stratton (August 2023)</w:t>
      </w:r>
      <w:r w:rsidR="007D4ADC" w:rsidRPr="00674993">
        <w:rPr>
          <w:color w:val="002060"/>
        </w:rPr>
        <w:br/>
      </w:r>
      <w:r w:rsidR="007D4ADC" w:rsidRPr="00674993">
        <w:rPr>
          <w:color w:val="002060"/>
        </w:rPr>
        <w:tab/>
        <w:t>Melissa Tindage (August 2016)</w:t>
      </w:r>
    </w:p>
    <w:p w14:paraId="717F8577" w14:textId="52891E7F" w:rsidR="0061664E" w:rsidRPr="00674993" w:rsidRDefault="00BC6E11" w:rsidP="00BC6E11">
      <w:pPr>
        <w:ind w:firstLine="720"/>
        <w:rPr>
          <w:color w:val="002060"/>
        </w:rPr>
      </w:pPr>
      <w:r w:rsidRPr="00674993">
        <w:rPr>
          <w:color w:val="002060"/>
        </w:rPr>
        <w:t>Lori Vela (August 2013)</w:t>
      </w:r>
    </w:p>
    <w:p w14:paraId="7163C3C7" w14:textId="37D47F63" w:rsidR="009C399B" w:rsidRPr="00674993" w:rsidRDefault="009C399B" w:rsidP="00BC6E11">
      <w:pPr>
        <w:ind w:firstLine="720"/>
        <w:rPr>
          <w:color w:val="002060"/>
        </w:rPr>
      </w:pPr>
      <w:r w:rsidRPr="00674993">
        <w:rPr>
          <w:color w:val="002060"/>
        </w:rPr>
        <w:t>Kylie Wilson (2021)</w:t>
      </w:r>
    </w:p>
    <w:p w14:paraId="7B13BE66" w14:textId="1A05F472" w:rsidR="00BC6E11" w:rsidRPr="00674993" w:rsidRDefault="00BC6E11" w:rsidP="00BC6E11">
      <w:pPr>
        <w:ind w:firstLine="720"/>
        <w:rPr>
          <w:color w:val="002060"/>
        </w:rPr>
      </w:pPr>
      <w:r w:rsidRPr="00674993">
        <w:rPr>
          <w:color w:val="002060"/>
        </w:rPr>
        <w:br/>
      </w:r>
      <w:r w:rsidR="00F54F91" w:rsidRPr="00674993">
        <w:rPr>
          <w:color w:val="002060"/>
        </w:rPr>
        <w:t>Psychology:</w:t>
      </w:r>
      <w:r w:rsidR="00CE7572" w:rsidRPr="00674993">
        <w:rPr>
          <w:color w:val="002060"/>
        </w:rPr>
        <w:tab/>
      </w:r>
      <w:r w:rsidR="00CE7572" w:rsidRPr="00674993">
        <w:rPr>
          <w:color w:val="002060"/>
        </w:rPr>
        <w:br/>
      </w:r>
      <w:r w:rsidR="00CE7572" w:rsidRPr="00674993">
        <w:rPr>
          <w:color w:val="002060"/>
        </w:rPr>
        <w:tab/>
        <w:t>Elizabeth Babskie (August 2016)</w:t>
      </w:r>
      <w:r w:rsidR="00CE7572" w:rsidRPr="00674993">
        <w:rPr>
          <w:color w:val="002060"/>
        </w:rPr>
        <w:br/>
      </w:r>
      <w:r w:rsidR="00CE7572" w:rsidRPr="00674993">
        <w:rPr>
          <w:color w:val="002060"/>
        </w:rPr>
        <w:tab/>
        <w:t>James Henry (May 2013)</w:t>
      </w:r>
      <w:r w:rsidR="00F62479" w:rsidRPr="00674993">
        <w:rPr>
          <w:color w:val="002060"/>
        </w:rPr>
        <w:br/>
      </w:r>
      <w:r w:rsidR="00F62479" w:rsidRPr="00674993">
        <w:rPr>
          <w:color w:val="002060"/>
        </w:rPr>
        <w:tab/>
        <w:t>Elizabeth Price (August 2018)</w:t>
      </w:r>
      <w:r w:rsidR="00012804" w:rsidRPr="00674993">
        <w:rPr>
          <w:color w:val="002060"/>
        </w:rPr>
        <w:br/>
      </w:r>
      <w:r w:rsidR="00012804" w:rsidRPr="00674993">
        <w:rPr>
          <w:color w:val="002060"/>
        </w:rPr>
        <w:tab/>
        <w:t xml:space="preserve">Katelyn </w:t>
      </w:r>
      <w:proofErr w:type="spellStart"/>
      <w:r w:rsidR="00012804" w:rsidRPr="00674993">
        <w:rPr>
          <w:color w:val="002060"/>
        </w:rPr>
        <w:t>Romm</w:t>
      </w:r>
      <w:proofErr w:type="spellEnd"/>
      <w:r w:rsidR="00012804" w:rsidRPr="00674993">
        <w:rPr>
          <w:color w:val="002060"/>
        </w:rPr>
        <w:t xml:space="preserve"> (May 2020)</w:t>
      </w:r>
    </w:p>
    <w:p w14:paraId="7E79B128" w14:textId="39A5AF9A" w:rsidR="008A1A97" w:rsidRPr="00674993" w:rsidRDefault="00CE7572" w:rsidP="00BC6E11">
      <w:pPr>
        <w:ind w:firstLine="720"/>
        <w:rPr>
          <w:color w:val="002060"/>
        </w:rPr>
      </w:pPr>
      <w:r w:rsidRPr="00674993">
        <w:rPr>
          <w:color w:val="002060"/>
        </w:rPr>
        <w:t>Ria Travers (August 2016)</w:t>
      </w:r>
      <w:r w:rsidR="00B32A1F" w:rsidRPr="00674993">
        <w:rPr>
          <w:color w:val="002060"/>
        </w:rPr>
        <w:br/>
      </w:r>
      <w:r w:rsidR="008A1A97" w:rsidRPr="00674993">
        <w:rPr>
          <w:color w:val="002060"/>
        </w:rPr>
        <w:br/>
        <w:t>Division of Design and Corporate Marketing</w:t>
      </w:r>
      <w:r w:rsidR="00F62479" w:rsidRPr="00674993">
        <w:rPr>
          <w:color w:val="002060"/>
        </w:rPr>
        <w:t>:</w:t>
      </w:r>
      <w:r w:rsidR="008A1A97" w:rsidRPr="00674993">
        <w:rPr>
          <w:color w:val="002060"/>
        </w:rPr>
        <w:br/>
      </w:r>
      <w:r w:rsidR="008A1A97" w:rsidRPr="00674993">
        <w:rPr>
          <w:color w:val="002060"/>
        </w:rPr>
        <w:tab/>
      </w:r>
      <w:r w:rsidR="007D4ADC" w:rsidRPr="00674993">
        <w:rPr>
          <w:color w:val="002060"/>
        </w:rPr>
        <w:t>Hannah Gnegy (August 2016</w:t>
      </w:r>
      <w:r w:rsidR="008A1A97" w:rsidRPr="00674993">
        <w:rPr>
          <w:color w:val="002060"/>
        </w:rPr>
        <w:t>)</w:t>
      </w:r>
    </w:p>
    <w:p w14:paraId="06978814" w14:textId="305EAE6A" w:rsidR="00F54F91" w:rsidRPr="00674993" w:rsidRDefault="00F54F91" w:rsidP="00F54F91">
      <w:pPr>
        <w:rPr>
          <w:color w:val="002060"/>
        </w:rPr>
      </w:pPr>
    </w:p>
    <w:p w14:paraId="6B629AA4" w14:textId="0E193779" w:rsidR="002C281A" w:rsidRPr="00674993" w:rsidRDefault="002C281A" w:rsidP="002C281A">
      <w:pPr>
        <w:rPr>
          <w:color w:val="002060"/>
          <w:u w:val="single"/>
        </w:rPr>
      </w:pPr>
      <w:r w:rsidRPr="00674993">
        <w:rPr>
          <w:color w:val="002060"/>
          <w:u w:val="single"/>
        </w:rPr>
        <w:lastRenderedPageBreak/>
        <w:t>Ph.D. Dissertation Committees – In Progress</w:t>
      </w:r>
    </w:p>
    <w:p w14:paraId="6831AB88" w14:textId="77777777" w:rsidR="006F02D6" w:rsidRPr="00674993" w:rsidRDefault="00DC22D5" w:rsidP="00012804">
      <w:pPr>
        <w:rPr>
          <w:color w:val="002060"/>
        </w:rPr>
      </w:pPr>
      <w:r w:rsidRPr="00674993">
        <w:rPr>
          <w:color w:val="002060"/>
        </w:rPr>
        <w:t>Communication Studies:</w:t>
      </w:r>
    </w:p>
    <w:p w14:paraId="5B2B38A5" w14:textId="6DCC78F9" w:rsidR="002C281A" w:rsidRPr="00674993" w:rsidRDefault="00F62479" w:rsidP="00012804">
      <w:pPr>
        <w:rPr>
          <w:color w:val="002060"/>
        </w:rPr>
      </w:pPr>
      <w:r w:rsidRPr="00674993">
        <w:rPr>
          <w:color w:val="002060"/>
        </w:rPr>
        <w:br/>
      </w:r>
    </w:p>
    <w:p w14:paraId="63811DD7" w14:textId="77777777" w:rsidR="002C281A" w:rsidRPr="00674993" w:rsidRDefault="002C281A" w:rsidP="00F54F91">
      <w:pPr>
        <w:rPr>
          <w:color w:val="002060"/>
        </w:rPr>
      </w:pPr>
    </w:p>
    <w:p w14:paraId="2F4F0775" w14:textId="277B65F4" w:rsidR="00F54F91" w:rsidRPr="00674993" w:rsidRDefault="00F54F91" w:rsidP="00F54F91">
      <w:pPr>
        <w:rPr>
          <w:color w:val="002060"/>
          <w:u w:val="single"/>
        </w:rPr>
      </w:pPr>
      <w:r w:rsidRPr="00674993">
        <w:rPr>
          <w:color w:val="002060"/>
          <w:u w:val="single"/>
        </w:rPr>
        <w:t xml:space="preserve">M.A. </w:t>
      </w:r>
      <w:r w:rsidR="00224761" w:rsidRPr="00674993">
        <w:rPr>
          <w:color w:val="002060"/>
          <w:u w:val="single"/>
        </w:rPr>
        <w:t xml:space="preserve">Thesis </w:t>
      </w:r>
      <w:r w:rsidRPr="00674993">
        <w:rPr>
          <w:color w:val="002060"/>
          <w:u w:val="single"/>
        </w:rPr>
        <w:t>Advisee</w:t>
      </w:r>
      <w:r w:rsidR="00BC6E11" w:rsidRPr="00674993">
        <w:rPr>
          <w:color w:val="002060"/>
          <w:u w:val="single"/>
        </w:rPr>
        <w:t>s</w:t>
      </w:r>
      <w:r w:rsidRPr="00674993">
        <w:rPr>
          <w:color w:val="002060"/>
          <w:u w:val="single"/>
        </w:rPr>
        <w:t xml:space="preserve"> – Completed</w:t>
      </w:r>
    </w:p>
    <w:p w14:paraId="33BBD9F5" w14:textId="0BB68D6A" w:rsidR="00B434AB" w:rsidRPr="00674993" w:rsidRDefault="00F54F91" w:rsidP="00F54F91">
      <w:pPr>
        <w:rPr>
          <w:color w:val="002060"/>
        </w:rPr>
      </w:pPr>
      <w:r w:rsidRPr="00674993">
        <w:rPr>
          <w:color w:val="002060"/>
        </w:rPr>
        <w:tab/>
        <w:t>Kelly Lynn Geier Odenweller (August 2011)</w:t>
      </w:r>
    </w:p>
    <w:p w14:paraId="342FD99E" w14:textId="1C3ABE48" w:rsidR="00F54F91" w:rsidRPr="00674993" w:rsidRDefault="00E04477" w:rsidP="00F54F91">
      <w:pPr>
        <w:rPr>
          <w:color w:val="002060"/>
        </w:rPr>
      </w:pPr>
      <w:r w:rsidRPr="00674993">
        <w:rPr>
          <w:color w:val="002060"/>
        </w:rPr>
        <w:tab/>
        <w:t>Erin Shelton (</w:t>
      </w:r>
      <w:r w:rsidR="00C808BF" w:rsidRPr="00674993">
        <w:rPr>
          <w:color w:val="002060"/>
        </w:rPr>
        <w:t xml:space="preserve">August </w:t>
      </w:r>
      <w:r w:rsidRPr="00674993">
        <w:rPr>
          <w:color w:val="002060"/>
        </w:rPr>
        <w:t>2019)</w:t>
      </w:r>
      <w:r w:rsidR="00D1133A" w:rsidRPr="00674993">
        <w:rPr>
          <w:color w:val="002060"/>
        </w:rPr>
        <w:br/>
      </w:r>
      <w:r w:rsidR="00D1133A" w:rsidRPr="00674993">
        <w:rPr>
          <w:color w:val="002060"/>
        </w:rPr>
        <w:tab/>
        <w:t>Matthew Thomas (August 2017)</w:t>
      </w:r>
      <w:r w:rsidR="00217736" w:rsidRPr="00674993">
        <w:rPr>
          <w:color w:val="002060"/>
        </w:rPr>
        <w:br/>
      </w:r>
      <w:r w:rsidR="00217736" w:rsidRPr="00674993">
        <w:rPr>
          <w:color w:val="002060"/>
        </w:rPr>
        <w:tab/>
        <w:t>Janelle Vickers (August 2018)</w:t>
      </w:r>
    </w:p>
    <w:p w14:paraId="631C1773" w14:textId="77777777" w:rsidR="00F54F91" w:rsidRPr="00674993" w:rsidRDefault="00F54F91" w:rsidP="00F54F91">
      <w:pPr>
        <w:rPr>
          <w:color w:val="002060"/>
        </w:rPr>
      </w:pPr>
    </w:p>
    <w:p w14:paraId="47BC86F2" w14:textId="78F815B3" w:rsidR="00F54F91" w:rsidRPr="00674993" w:rsidRDefault="00F54F91" w:rsidP="00F54F91">
      <w:pPr>
        <w:rPr>
          <w:color w:val="002060"/>
          <w:u w:val="single"/>
        </w:rPr>
      </w:pPr>
      <w:r w:rsidRPr="00674993">
        <w:rPr>
          <w:color w:val="002060"/>
          <w:u w:val="single"/>
        </w:rPr>
        <w:t>M.A. Thesis Committee - Completed</w:t>
      </w:r>
    </w:p>
    <w:p w14:paraId="1BC39E94" w14:textId="7568BD23" w:rsidR="00F54F91" w:rsidRPr="00674993" w:rsidRDefault="00F54F91" w:rsidP="00F54F91">
      <w:pPr>
        <w:rPr>
          <w:color w:val="002060"/>
        </w:rPr>
      </w:pPr>
      <w:r w:rsidRPr="00674993">
        <w:rPr>
          <w:color w:val="002060"/>
        </w:rPr>
        <w:tab/>
        <w:t>Charles K. Rudick (August 2010)</w:t>
      </w:r>
    </w:p>
    <w:p w14:paraId="0D57B76E" w14:textId="5D344369" w:rsidR="002C281A" w:rsidRPr="00674993" w:rsidRDefault="00CE7572" w:rsidP="00F54F91">
      <w:pPr>
        <w:rPr>
          <w:color w:val="002060"/>
        </w:rPr>
      </w:pPr>
      <w:r w:rsidRPr="00674993">
        <w:rPr>
          <w:color w:val="002060"/>
        </w:rPr>
        <w:tab/>
        <w:t xml:space="preserve">Kristina </w:t>
      </w:r>
      <w:r w:rsidR="004B489F" w:rsidRPr="00674993">
        <w:rPr>
          <w:color w:val="002060"/>
        </w:rPr>
        <w:t>(</w:t>
      </w:r>
      <w:proofErr w:type="spellStart"/>
      <w:r w:rsidRPr="00674993">
        <w:rPr>
          <w:color w:val="002060"/>
        </w:rPr>
        <w:t>Pellien</w:t>
      </w:r>
      <w:proofErr w:type="spellEnd"/>
      <w:r w:rsidR="004B489F" w:rsidRPr="00674993">
        <w:rPr>
          <w:color w:val="002060"/>
        </w:rPr>
        <w:t>)</w:t>
      </w:r>
      <w:r w:rsidRPr="00674993">
        <w:rPr>
          <w:color w:val="002060"/>
        </w:rPr>
        <w:t xml:space="preserve"> </w:t>
      </w:r>
      <w:r w:rsidR="004B489F" w:rsidRPr="00674993">
        <w:rPr>
          <w:color w:val="002060"/>
        </w:rPr>
        <w:t xml:space="preserve">Smith </w:t>
      </w:r>
      <w:r w:rsidRPr="00674993">
        <w:rPr>
          <w:color w:val="002060"/>
        </w:rPr>
        <w:t>(Division of Design and Corporate Marketing)</w:t>
      </w:r>
      <w:r w:rsidR="001C2013" w:rsidRPr="00674993">
        <w:rPr>
          <w:color w:val="002060"/>
          <w:u w:val="single"/>
        </w:rPr>
        <w:br/>
      </w:r>
      <w:r w:rsidR="001C2013" w:rsidRPr="00674993">
        <w:rPr>
          <w:color w:val="002060"/>
        </w:rPr>
        <w:tab/>
      </w:r>
    </w:p>
    <w:p w14:paraId="2ABC5A5E" w14:textId="16E38511" w:rsidR="00F54F91" w:rsidRPr="00674993" w:rsidRDefault="00F54F91" w:rsidP="00F54F91">
      <w:pPr>
        <w:rPr>
          <w:color w:val="002060"/>
          <w:u w:val="single"/>
        </w:rPr>
      </w:pPr>
      <w:r w:rsidRPr="00674993">
        <w:rPr>
          <w:color w:val="002060"/>
          <w:u w:val="single"/>
        </w:rPr>
        <w:t>M.A. Comprehensive Exam Committee - Completed</w:t>
      </w:r>
    </w:p>
    <w:p w14:paraId="7E4C109F" w14:textId="38B97B9D" w:rsidR="00F54F91" w:rsidRPr="00674993" w:rsidRDefault="00F54F91" w:rsidP="00F54F91">
      <w:pPr>
        <w:rPr>
          <w:color w:val="002060"/>
        </w:rPr>
      </w:pPr>
      <w:r w:rsidRPr="00674993">
        <w:rPr>
          <w:color w:val="002060"/>
        </w:rPr>
        <w:tab/>
      </w:r>
      <w:r w:rsidR="002C281A" w:rsidRPr="00674993">
        <w:rPr>
          <w:color w:val="002060"/>
        </w:rPr>
        <w:t>Class of 2011</w:t>
      </w:r>
      <w:r w:rsidR="00CE7572" w:rsidRPr="00674993">
        <w:rPr>
          <w:color w:val="002060"/>
        </w:rPr>
        <w:t>-Class of 201</w:t>
      </w:r>
      <w:r w:rsidR="00D1133A" w:rsidRPr="00674993">
        <w:rPr>
          <w:color w:val="002060"/>
        </w:rPr>
        <w:t>8</w:t>
      </w:r>
    </w:p>
    <w:p w14:paraId="291BFEB9" w14:textId="77777777" w:rsidR="002C281A" w:rsidRPr="00674993" w:rsidRDefault="002C281A" w:rsidP="00230954">
      <w:pPr>
        <w:rPr>
          <w:color w:val="002060"/>
        </w:rPr>
      </w:pPr>
    </w:p>
    <w:p w14:paraId="7FB65472" w14:textId="2168D4E6" w:rsidR="00230954" w:rsidRPr="00674993" w:rsidRDefault="002C281A" w:rsidP="00230954">
      <w:pPr>
        <w:rPr>
          <w:b/>
          <w:color w:val="002060"/>
        </w:rPr>
      </w:pPr>
      <w:r w:rsidRPr="00674993">
        <w:rPr>
          <w:b/>
          <w:color w:val="002060"/>
        </w:rPr>
        <w:t>Service__________________________________________________________________</w:t>
      </w:r>
    </w:p>
    <w:p w14:paraId="39E85745" w14:textId="77777777" w:rsidR="002C281A" w:rsidRPr="00674993" w:rsidRDefault="002C281A" w:rsidP="00230954">
      <w:pPr>
        <w:rPr>
          <w:b/>
          <w:i/>
          <w:color w:val="002060"/>
        </w:rPr>
      </w:pPr>
    </w:p>
    <w:p w14:paraId="10D2943A" w14:textId="77777777" w:rsidR="00230954" w:rsidRPr="00674993" w:rsidRDefault="00230954" w:rsidP="00230954">
      <w:pPr>
        <w:rPr>
          <w:b/>
          <w:color w:val="002060"/>
        </w:rPr>
      </w:pPr>
      <w:r w:rsidRPr="00674993">
        <w:rPr>
          <w:b/>
          <w:color w:val="002060"/>
        </w:rPr>
        <w:t>Service to Discipline</w:t>
      </w:r>
    </w:p>
    <w:p w14:paraId="353281F4" w14:textId="77777777" w:rsidR="004159BB" w:rsidRPr="00674993" w:rsidRDefault="004159BB" w:rsidP="00230954">
      <w:pPr>
        <w:rPr>
          <w:b/>
          <w:color w:val="002060"/>
        </w:rPr>
      </w:pPr>
    </w:p>
    <w:p w14:paraId="1CEA8858" w14:textId="4779EFED" w:rsidR="00067973" w:rsidRPr="00674993" w:rsidRDefault="00563FB0" w:rsidP="00067973">
      <w:pPr>
        <w:rPr>
          <w:color w:val="002060"/>
          <w:u w:val="single"/>
        </w:rPr>
      </w:pPr>
      <w:r w:rsidRPr="00674993">
        <w:rPr>
          <w:color w:val="002060"/>
          <w:u w:val="single"/>
        </w:rPr>
        <w:t>Editorial Review Board</w:t>
      </w:r>
    </w:p>
    <w:p w14:paraId="11847D76" w14:textId="2CF85F99" w:rsidR="005F783D" w:rsidRPr="00674993" w:rsidRDefault="005F783D" w:rsidP="00067973">
      <w:pPr>
        <w:ind w:firstLine="720"/>
        <w:rPr>
          <w:color w:val="002060"/>
        </w:rPr>
      </w:pPr>
      <w:r w:rsidRPr="00674993">
        <w:rPr>
          <w:color w:val="002060"/>
        </w:rPr>
        <w:t xml:space="preserve">May </w:t>
      </w:r>
      <w:proofErr w:type="gramStart"/>
      <w:r w:rsidR="009E1D16" w:rsidRPr="00674993">
        <w:rPr>
          <w:color w:val="002060"/>
        </w:rPr>
        <w:t>–</w:t>
      </w:r>
      <w:r w:rsidRPr="00674993">
        <w:rPr>
          <w:color w:val="002060"/>
        </w:rPr>
        <w:t xml:space="preserve"> </w:t>
      </w:r>
      <w:r w:rsidR="00957C08" w:rsidRPr="00674993">
        <w:rPr>
          <w:color w:val="002060"/>
        </w:rPr>
        <w:t xml:space="preserve"> </w:t>
      </w:r>
      <w:r w:rsidRPr="00674993">
        <w:rPr>
          <w:color w:val="002060"/>
        </w:rPr>
        <w:t>Present</w:t>
      </w:r>
      <w:proofErr w:type="gramEnd"/>
      <w:r w:rsidR="009E1D16" w:rsidRPr="00674993">
        <w:rPr>
          <w:color w:val="002060"/>
        </w:rPr>
        <w:tab/>
      </w:r>
      <w:r w:rsidRPr="00674993">
        <w:rPr>
          <w:color w:val="002060"/>
        </w:rPr>
        <w:t xml:space="preserve"> </w:t>
      </w:r>
      <w:r w:rsidRPr="00674993">
        <w:rPr>
          <w:i/>
          <w:iCs/>
          <w:color w:val="002060"/>
        </w:rPr>
        <w:t>Journal of Social and Personal Relationships</w:t>
      </w:r>
    </w:p>
    <w:p w14:paraId="3BCDA30A" w14:textId="4B1DDEAF" w:rsidR="00146BCC" w:rsidRPr="00674993" w:rsidRDefault="00DF0CA7" w:rsidP="00067973">
      <w:pPr>
        <w:ind w:firstLine="720"/>
        <w:rPr>
          <w:i/>
          <w:color w:val="002060"/>
        </w:rPr>
      </w:pPr>
      <w:r w:rsidRPr="00674993">
        <w:rPr>
          <w:color w:val="002060"/>
        </w:rPr>
        <w:t xml:space="preserve">2021 </w:t>
      </w:r>
      <w:r w:rsidR="00D208C7" w:rsidRPr="00674993">
        <w:rPr>
          <w:color w:val="002060"/>
        </w:rPr>
        <w:t xml:space="preserve">– </w:t>
      </w:r>
      <w:r w:rsidR="00CD6F50" w:rsidRPr="00674993">
        <w:rPr>
          <w:color w:val="002060"/>
        </w:rPr>
        <w:t>Present</w:t>
      </w:r>
      <w:r w:rsidR="00957C08" w:rsidRPr="00674993">
        <w:rPr>
          <w:color w:val="002060"/>
        </w:rPr>
        <w:tab/>
      </w:r>
      <w:r w:rsidR="00D208C7" w:rsidRPr="00674993">
        <w:rPr>
          <w:color w:val="002060"/>
        </w:rPr>
        <w:tab/>
      </w:r>
      <w:r w:rsidR="00CD6F50" w:rsidRPr="00674993">
        <w:rPr>
          <w:i/>
          <w:color w:val="002060"/>
        </w:rPr>
        <w:t>Communication Monographs</w:t>
      </w:r>
    </w:p>
    <w:p w14:paraId="1F15164B" w14:textId="49795394" w:rsidR="00045026" w:rsidRPr="00674993" w:rsidRDefault="00146BCC" w:rsidP="00067973">
      <w:pPr>
        <w:ind w:firstLine="720"/>
        <w:rPr>
          <w:i/>
          <w:color w:val="002060"/>
        </w:rPr>
      </w:pPr>
      <w:r w:rsidRPr="00674993">
        <w:rPr>
          <w:color w:val="002060"/>
        </w:rPr>
        <w:t>2018 – Present</w:t>
      </w:r>
      <w:r w:rsidRPr="00674993">
        <w:rPr>
          <w:color w:val="002060"/>
        </w:rPr>
        <w:tab/>
      </w:r>
      <w:r w:rsidR="00957C08" w:rsidRPr="00674993">
        <w:rPr>
          <w:color w:val="002060"/>
        </w:rPr>
        <w:tab/>
      </w:r>
      <w:r w:rsidRPr="00674993">
        <w:rPr>
          <w:i/>
          <w:color w:val="002060"/>
        </w:rPr>
        <w:t>International Journal of Aging and Human Development</w:t>
      </w:r>
    </w:p>
    <w:p w14:paraId="0B26ECC1" w14:textId="61954346" w:rsidR="003E698E" w:rsidRPr="00674993" w:rsidRDefault="00045026" w:rsidP="00045026">
      <w:pPr>
        <w:ind w:firstLine="720"/>
        <w:rPr>
          <w:i/>
          <w:color w:val="002060"/>
        </w:rPr>
      </w:pPr>
      <w:r w:rsidRPr="00674993">
        <w:rPr>
          <w:color w:val="002060"/>
        </w:rPr>
        <w:t>2014 – Present</w:t>
      </w:r>
      <w:r w:rsidRPr="00674993">
        <w:rPr>
          <w:color w:val="002060"/>
        </w:rPr>
        <w:tab/>
      </w:r>
      <w:r w:rsidR="00957C08" w:rsidRPr="00674993">
        <w:rPr>
          <w:color w:val="002060"/>
        </w:rPr>
        <w:tab/>
      </w:r>
      <w:r w:rsidRPr="00674993">
        <w:rPr>
          <w:i/>
          <w:color w:val="002060"/>
        </w:rPr>
        <w:t>Journal of Family Communication</w:t>
      </w:r>
      <w:r w:rsidR="00D1133A" w:rsidRPr="00674993">
        <w:rPr>
          <w:color w:val="002060"/>
        </w:rPr>
        <w:br/>
      </w:r>
      <w:r w:rsidR="00D1133A" w:rsidRPr="00674993">
        <w:rPr>
          <w:color w:val="002060"/>
        </w:rPr>
        <w:tab/>
        <w:t xml:space="preserve">2017 – </w:t>
      </w:r>
      <w:r w:rsidRPr="00674993">
        <w:rPr>
          <w:color w:val="002060"/>
        </w:rPr>
        <w:t>2024</w:t>
      </w:r>
      <w:r w:rsidR="00D1133A" w:rsidRPr="00674993">
        <w:rPr>
          <w:color w:val="002060"/>
        </w:rPr>
        <w:tab/>
      </w:r>
      <w:r w:rsidR="00957C08" w:rsidRPr="00674993">
        <w:rPr>
          <w:color w:val="002060"/>
        </w:rPr>
        <w:tab/>
      </w:r>
      <w:r w:rsidR="00D1133A" w:rsidRPr="00674993">
        <w:rPr>
          <w:i/>
          <w:color w:val="002060"/>
        </w:rPr>
        <w:t>Behavioral Sciences</w:t>
      </w:r>
      <w:r w:rsidR="00B32A1F" w:rsidRPr="00674993">
        <w:rPr>
          <w:i/>
          <w:color w:val="002060"/>
        </w:rPr>
        <w:br/>
      </w:r>
      <w:r w:rsidR="00B32A1F" w:rsidRPr="00674993">
        <w:rPr>
          <w:color w:val="002060"/>
        </w:rPr>
        <w:tab/>
        <w:t xml:space="preserve">2014 </w:t>
      </w:r>
      <w:r w:rsidR="00B32A1F" w:rsidRPr="00674993">
        <w:rPr>
          <w:color w:val="002060"/>
        </w:rPr>
        <w:tab/>
      </w:r>
      <w:r w:rsidR="00B32A1F" w:rsidRPr="00674993">
        <w:rPr>
          <w:color w:val="002060"/>
        </w:rPr>
        <w:tab/>
      </w:r>
      <w:r w:rsidR="00957C08" w:rsidRPr="00674993">
        <w:rPr>
          <w:color w:val="002060"/>
        </w:rPr>
        <w:tab/>
      </w:r>
      <w:r w:rsidR="00B32A1F" w:rsidRPr="00674993">
        <w:rPr>
          <w:i/>
          <w:color w:val="002060"/>
        </w:rPr>
        <w:t>Southern Communication Journal</w:t>
      </w:r>
      <w:r w:rsidR="00B32A1F" w:rsidRPr="00674993">
        <w:rPr>
          <w:color w:val="002060"/>
        </w:rPr>
        <w:t>, Associate Editorial Board</w:t>
      </w:r>
    </w:p>
    <w:p w14:paraId="50BD0747" w14:textId="3184B5A9" w:rsidR="00067973" w:rsidRPr="00674993" w:rsidRDefault="00CE7572" w:rsidP="00957C08">
      <w:pPr>
        <w:ind w:left="720"/>
        <w:rPr>
          <w:color w:val="002060"/>
        </w:rPr>
      </w:pPr>
      <w:r w:rsidRPr="00674993">
        <w:rPr>
          <w:color w:val="002060"/>
        </w:rPr>
        <w:t>2016</w:t>
      </w:r>
      <w:r w:rsidRPr="00674993">
        <w:rPr>
          <w:color w:val="002060"/>
        </w:rPr>
        <w:tab/>
      </w:r>
      <w:r w:rsidRPr="00674993">
        <w:rPr>
          <w:color w:val="002060"/>
        </w:rPr>
        <w:tab/>
      </w:r>
      <w:r w:rsidR="00957C08" w:rsidRPr="00674993">
        <w:rPr>
          <w:color w:val="002060"/>
        </w:rPr>
        <w:tab/>
      </w:r>
      <w:r w:rsidRPr="00674993">
        <w:rPr>
          <w:i/>
          <w:color w:val="002060"/>
        </w:rPr>
        <w:t>Communication Teacher</w:t>
      </w:r>
      <w:r w:rsidRPr="00674993">
        <w:rPr>
          <w:color w:val="002060"/>
        </w:rPr>
        <w:t>’s Special Issue on Diversity</w:t>
      </w:r>
      <w:r w:rsidRPr="00674993">
        <w:rPr>
          <w:color w:val="002060"/>
        </w:rPr>
        <w:br/>
      </w:r>
      <w:r w:rsidR="003C305D" w:rsidRPr="00674993">
        <w:rPr>
          <w:color w:val="002060"/>
        </w:rPr>
        <w:t>2012</w:t>
      </w:r>
      <w:r w:rsidR="003C305D" w:rsidRPr="00674993">
        <w:rPr>
          <w:color w:val="002060"/>
        </w:rPr>
        <w:tab/>
      </w:r>
      <w:r w:rsidR="002C281A" w:rsidRPr="00674993">
        <w:rPr>
          <w:color w:val="002060"/>
        </w:rPr>
        <w:tab/>
      </w:r>
      <w:r w:rsidR="00957C08" w:rsidRPr="00674993">
        <w:rPr>
          <w:color w:val="002060"/>
        </w:rPr>
        <w:tab/>
      </w:r>
      <w:r w:rsidR="00067973" w:rsidRPr="00674993">
        <w:rPr>
          <w:i/>
          <w:color w:val="002060"/>
        </w:rPr>
        <w:t xml:space="preserve">Iowa Journal of Communication’s </w:t>
      </w:r>
      <w:r w:rsidR="00067973" w:rsidRPr="00674993">
        <w:rPr>
          <w:color w:val="002060"/>
        </w:rPr>
        <w:t xml:space="preserve">Special Issue on Communication and the </w:t>
      </w:r>
      <w:r w:rsidR="00957C08" w:rsidRPr="00674993">
        <w:rPr>
          <w:color w:val="002060"/>
        </w:rPr>
        <w:tab/>
      </w:r>
      <w:r w:rsidR="00957C08" w:rsidRPr="00674993">
        <w:rPr>
          <w:color w:val="002060"/>
        </w:rPr>
        <w:tab/>
      </w:r>
      <w:r w:rsidR="00957C08" w:rsidRPr="00674993">
        <w:rPr>
          <w:color w:val="002060"/>
        </w:rPr>
        <w:tab/>
      </w:r>
      <w:r w:rsidR="00067973" w:rsidRPr="00674993">
        <w:rPr>
          <w:color w:val="002060"/>
        </w:rPr>
        <w:t>Family</w:t>
      </w:r>
    </w:p>
    <w:p w14:paraId="7ECD16A4" w14:textId="0ED3EF1D" w:rsidR="00067973" w:rsidRPr="00674993" w:rsidRDefault="003C305D" w:rsidP="00957C08">
      <w:pPr>
        <w:ind w:left="2880" w:hanging="2160"/>
        <w:rPr>
          <w:color w:val="002060"/>
        </w:rPr>
      </w:pPr>
      <w:r w:rsidRPr="00674993">
        <w:rPr>
          <w:color w:val="002060"/>
        </w:rPr>
        <w:t>2013</w:t>
      </w:r>
      <w:r w:rsidR="002C281A" w:rsidRPr="00674993">
        <w:rPr>
          <w:color w:val="002060"/>
        </w:rPr>
        <w:tab/>
      </w:r>
      <w:r w:rsidR="00067973" w:rsidRPr="00674993">
        <w:rPr>
          <w:i/>
          <w:color w:val="002060"/>
        </w:rPr>
        <w:t xml:space="preserve">Journal of Family Communication’s </w:t>
      </w:r>
      <w:r w:rsidR="00067973" w:rsidRPr="00674993">
        <w:rPr>
          <w:color w:val="002060"/>
        </w:rPr>
        <w:t xml:space="preserve">Special Issue on </w:t>
      </w:r>
      <w:proofErr w:type="spellStart"/>
      <w:r w:rsidR="00067973" w:rsidRPr="00674993">
        <w:rPr>
          <w:color w:val="002060"/>
        </w:rPr>
        <w:t>Famil</w:t>
      </w:r>
      <w:proofErr w:type="spellEnd"/>
      <w:r w:rsidR="00957C08" w:rsidRPr="00674993">
        <w:rPr>
          <w:color w:val="002060"/>
        </w:rPr>
        <w:t xml:space="preserve"> </w:t>
      </w:r>
      <w:r w:rsidR="00067973" w:rsidRPr="00674993">
        <w:rPr>
          <w:color w:val="002060"/>
        </w:rPr>
        <w:t>Communication Patterns</w:t>
      </w:r>
    </w:p>
    <w:p w14:paraId="2F0A3504" w14:textId="7388D26C" w:rsidR="002C281A" w:rsidRPr="00674993" w:rsidRDefault="002C281A" w:rsidP="002C281A">
      <w:pPr>
        <w:ind w:firstLine="720"/>
        <w:rPr>
          <w:color w:val="002060"/>
        </w:rPr>
      </w:pPr>
      <w:r w:rsidRPr="00674993">
        <w:rPr>
          <w:color w:val="002060"/>
        </w:rPr>
        <w:t>2010</w:t>
      </w:r>
      <w:r w:rsidRPr="00674993">
        <w:rPr>
          <w:color w:val="002060"/>
        </w:rPr>
        <w:tab/>
      </w:r>
      <w:r w:rsidRPr="00674993">
        <w:rPr>
          <w:color w:val="002060"/>
        </w:rPr>
        <w:tab/>
      </w:r>
      <w:r w:rsidR="00957C08" w:rsidRPr="00674993">
        <w:rPr>
          <w:color w:val="002060"/>
        </w:rPr>
        <w:tab/>
      </w:r>
      <w:r w:rsidRPr="00674993">
        <w:rPr>
          <w:i/>
          <w:color w:val="002060"/>
        </w:rPr>
        <w:t xml:space="preserve">Journal of Family Communication’s </w:t>
      </w:r>
      <w:r w:rsidRPr="00674993">
        <w:rPr>
          <w:color w:val="002060"/>
        </w:rPr>
        <w:t>Special Issue on Culture</w:t>
      </w:r>
    </w:p>
    <w:p w14:paraId="798D1D74" w14:textId="77777777" w:rsidR="00EF1D1D" w:rsidRPr="00674993" w:rsidRDefault="00EF1D1D" w:rsidP="00230954">
      <w:pPr>
        <w:rPr>
          <w:color w:val="002060"/>
        </w:rPr>
      </w:pPr>
    </w:p>
    <w:p w14:paraId="0EB07607" w14:textId="2BF62F5D" w:rsidR="00563FB0" w:rsidRPr="00674993" w:rsidRDefault="003C305D" w:rsidP="003C305D">
      <w:pPr>
        <w:rPr>
          <w:color w:val="002060"/>
          <w:u w:val="single"/>
        </w:rPr>
      </w:pPr>
      <w:r w:rsidRPr="00674993">
        <w:rPr>
          <w:color w:val="002060"/>
          <w:u w:val="single"/>
        </w:rPr>
        <w:t>Guest Reviewer</w:t>
      </w:r>
    </w:p>
    <w:p w14:paraId="118A98FF" w14:textId="790E7499" w:rsidR="002511D8" w:rsidRPr="00674993" w:rsidRDefault="007309C1" w:rsidP="00563FB0">
      <w:pPr>
        <w:ind w:left="720"/>
        <w:rPr>
          <w:i/>
          <w:color w:val="002060"/>
        </w:rPr>
      </w:pPr>
      <w:r w:rsidRPr="00674993">
        <w:rPr>
          <w:i/>
          <w:color w:val="002060"/>
        </w:rPr>
        <w:t xml:space="preserve">Advance </w:t>
      </w:r>
    </w:p>
    <w:p w14:paraId="3B43F88F" w14:textId="77777777" w:rsidR="0048708E" w:rsidRPr="00674993" w:rsidRDefault="003B6BEF" w:rsidP="00563FB0">
      <w:pPr>
        <w:ind w:left="720"/>
        <w:rPr>
          <w:i/>
          <w:color w:val="002060"/>
        </w:rPr>
      </w:pPr>
      <w:r w:rsidRPr="00674993">
        <w:rPr>
          <w:i/>
          <w:color w:val="002060"/>
        </w:rPr>
        <w:t>Annals for the International Communication Association</w:t>
      </w:r>
    </w:p>
    <w:p w14:paraId="16F4F17E" w14:textId="03650070" w:rsidR="00563FB0" w:rsidRPr="00674993" w:rsidRDefault="0048708E" w:rsidP="00563FB0">
      <w:pPr>
        <w:ind w:left="720"/>
        <w:rPr>
          <w:i/>
          <w:color w:val="002060"/>
        </w:rPr>
      </w:pPr>
      <w:r w:rsidRPr="00674993">
        <w:rPr>
          <w:i/>
          <w:color w:val="002060"/>
        </w:rPr>
        <w:t>Communication Quarterly</w:t>
      </w:r>
      <w:r w:rsidR="00541939" w:rsidRPr="00674993">
        <w:rPr>
          <w:i/>
          <w:color w:val="002060"/>
        </w:rPr>
        <w:br/>
        <w:t>Communication Reports</w:t>
      </w:r>
    </w:p>
    <w:p w14:paraId="64F5B6EC" w14:textId="77777777" w:rsidR="00563FB0" w:rsidRPr="00674993" w:rsidRDefault="003C305D" w:rsidP="00563FB0">
      <w:pPr>
        <w:ind w:firstLine="720"/>
        <w:rPr>
          <w:i/>
          <w:color w:val="002060"/>
        </w:rPr>
      </w:pPr>
      <w:r w:rsidRPr="00674993">
        <w:rPr>
          <w:i/>
          <w:color w:val="002060"/>
        </w:rPr>
        <w:t>Communic</w:t>
      </w:r>
      <w:r w:rsidR="00563FB0" w:rsidRPr="00674993">
        <w:rPr>
          <w:i/>
          <w:color w:val="002060"/>
        </w:rPr>
        <w:t>ation Research Reports</w:t>
      </w:r>
    </w:p>
    <w:p w14:paraId="5070287B" w14:textId="6B436E21" w:rsidR="00563FB0" w:rsidRPr="00674993" w:rsidRDefault="00563FB0" w:rsidP="00563FB0">
      <w:pPr>
        <w:ind w:firstLine="720"/>
        <w:rPr>
          <w:i/>
          <w:color w:val="002060"/>
        </w:rPr>
      </w:pPr>
      <w:r w:rsidRPr="00674993">
        <w:rPr>
          <w:i/>
          <w:color w:val="002060"/>
        </w:rPr>
        <w:t>Communication Studies</w:t>
      </w:r>
    </w:p>
    <w:p w14:paraId="60D8C7B3" w14:textId="77777777" w:rsidR="002511D8" w:rsidRPr="00674993" w:rsidRDefault="00CE7572" w:rsidP="00563FB0">
      <w:pPr>
        <w:ind w:left="720"/>
        <w:rPr>
          <w:i/>
          <w:color w:val="002060"/>
        </w:rPr>
      </w:pPr>
      <w:r w:rsidRPr="00674993">
        <w:rPr>
          <w:i/>
          <w:color w:val="002060"/>
        </w:rPr>
        <w:t>Family Relations</w:t>
      </w:r>
      <w:r w:rsidRPr="00674993">
        <w:rPr>
          <w:i/>
          <w:color w:val="002060"/>
        </w:rPr>
        <w:br/>
      </w:r>
      <w:r w:rsidR="00563FB0" w:rsidRPr="00674993">
        <w:rPr>
          <w:i/>
          <w:color w:val="002060"/>
        </w:rPr>
        <w:t>Health Communication</w:t>
      </w:r>
      <w:r w:rsidRPr="00674993">
        <w:rPr>
          <w:i/>
          <w:color w:val="002060"/>
        </w:rPr>
        <w:br/>
        <w:t>Health Education</w:t>
      </w:r>
    </w:p>
    <w:p w14:paraId="133DCFE9" w14:textId="6E130538" w:rsidR="00563FB0" w:rsidRPr="00674993" w:rsidRDefault="002511D8" w:rsidP="00563FB0">
      <w:pPr>
        <w:ind w:left="720"/>
        <w:rPr>
          <w:i/>
          <w:color w:val="002060"/>
        </w:rPr>
      </w:pPr>
      <w:r w:rsidRPr="00674993">
        <w:rPr>
          <w:i/>
          <w:color w:val="002060"/>
        </w:rPr>
        <w:t>Human Development</w:t>
      </w:r>
      <w:r w:rsidR="00CE7572" w:rsidRPr="00674993">
        <w:rPr>
          <w:i/>
          <w:color w:val="002060"/>
        </w:rPr>
        <w:br/>
        <w:t>Iowa Journal of Communication</w:t>
      </w:r>
    </w:p>
    <w:p w14:paraId="6ABC1CF8" w14:textId="4DB03806" w:rsidR="002511D8" w:rsidRPr="00674993" w:rsidRDefault="002511D8" w:rsidP="00563FB0">
      <w:pPr>
        <w:ind w:left="720"/>
        <w:rPr>
          <w:i/>
          <w:color w:val="002060"/>
        </w:rPr>
      </w:pPr>
      <w:r w:rsidRPr="00674993">
        <w:rPr>
          <w:i/>
          <w:color w:val="002060"/>
        </w:rPr>
        <w:t>Journal of Applied Communication Research</w:t>
      </w:r>
    </w:p>
    <w:p w14:paraId="1E85C1F5" w14:textId="0C3872D8" w:rsidR="002511D8" w:rsidRPr="00674993" w:rsidRDefault="002511D8" w:rsidP="00563FB0">
      <w:pPr>
        <w:ind w:left="720"/>
        <w:rPr>
          <w:i/>
          <w:color w:val="002060"/>
        </w:rPr>
      </w:pPr>
      <w:r w:rsidRPr="00674993">
        <w:rPr>
          <w:i/>
          <w:color w:val="002060"/>
        </w:rPr>
        <w:lastRenderedPageBreak/>
        <w:t xml:space="preserve">Journal of Communication </w:t>
      </w:r>
    </w:p>
    <w:p w14:paraId="25B1C7A8" w14:textId="1CF8C6CF" w:rsidR="00563FB0" w:rsidRPr="00674993" w:rsidRDefault="00B32A1F" w:rsidP="00563FB0">
      <w:pPr>
        <w:ind w:left="720"/>
        <w:rPr>
          <w:color w:val="002060"/>
        </w:rPr>
      </w:pPr>
      <w:r w:rsidRPr="00674993">
        <w:rPr>
          <w:i/>
          <w:color w:val="002060"/>
        </w:rPr>
        <w:t>Journal of</w:t>
      </w:r>
      <w:r w:rsidR="003C305D" w:rsidRPr="00674993">
        <w:rPr>
          <w:i/>
          <w:color w:val="002060"/>
        </w:rPr>
        <w:t xml:space="preserve"> Com</w:t>
      </w:r>
      <w:r w:rsidR="002511D8" w:rsidRPr="00674993">
        <w:rPr>
          <w:i/>
          <w:color w:val="002060"/>
        </w:rPr>
        <w:t>puter Mediated Communication</w:t>
      </w:r>
    </w:p>
    <w:p w14:paraId="6C9A7DAA" w14:textId="7DD3E19C" w:rsidR="002511D8" w:rsidRPr="00674993" w:rsidRDefault="002511D8" w:rsidP="00563FB0">
      <w:pPr>
        <w:ind w:left="720"/>
        <w:rPr>
          <w:i/>
          <w:color w:val="002060"/>
        </w:rPr>
      </w:pPr>
      <w:r w:rsidRPr="00674993">
        <w:rPr>
          <w:i/>
          <w:color w:val="002060"/>
        </w:rPr>
        <w:t>Journal of Genetic Psychology</w:t>
      </w:r>
    </w:p>
    <w:p w14:paraId="034145A4" w14:textId="189879C8" w:rsidR="00563FB0" w:rsidRPr="00674993" w:rsidRDefault="003C305D" w:rsidP="00563FB0">
      <w:pPr>
        <w:ind w:left="720"/>
        <w:rPr>
          <w:i/>
          <w:color w:val="002060"/>
        </w:rPr>
      </w:pPr>
      <w:r w:rsidRPr="00674993">
        <w:rPr>
          <w:i/>
          <w:color w:val="002060"/>
        </w:rPr>
        <w:t>Journal of Language and Social Psychology</w:t>
      </w:r>
      <w:r w:rsidR="00CE7572" w:rsidRPr="00674993">
        <w:rPr>
          <w:i/>
          <w:color w:val="002060"/>
        </w:rPr>
        <w:br/>
        <w:t>Journal of Social and Personal Relationships</w:t>
      </w:r>
      <w:r w:rsidR="00B32A1F" w:rsidRPr="00674993">
        <w:rPr>
          <w:i/>
          <w:color w:val="002060"/>
        </w:rPr>
        <w:br/>
        <w:t>Personal Relationships</w:t>
      </w:r>
    </w:p>
    <w:p w14:paraId="781F99C3" w14:textId="7C58E7C2" w:rsidR="003C305D" w:rsidRPr="00674993" w:rsidRDefault="00563FB0" w:rsidP="00563FB0">
      <w:pPr>
        <w:ind w:left="720"/>
        <w:rPr>
          <w:i/>
          <w:color w:val="002060"/>
        </w:rPr>
      </w:pPr>
      <w:r w:rsidRPr="00674993">
        <w:rPr>
          <w:i/>
          <w:color w:val="002060"/>
        </w:rPr>
        <w:t>Psychology of Popular Media</w:t>
      </w:r>
    </w:p>
    <w:p w14:paraId="38578721" w14:textId="59C90887" w:rsidR="00431DD6" w:rsidRPr="00674993" w:rsidRDefault="00563FB0" w:rsidP="00563FB0">
      <w:pPr>
        <w:ind w:left="720"/>
        <w:rPr>
          <w:i/>
          <w:color w:val="002060"/>
        </w:rPr>
      </w:pPr>
      <w:r w:rsidRPr="00674993">
        <w:rPr>
          <w:i/>
          <w:color w:val="002060"/>
        </w:rPr>
        <w:t>Social Behavior and Personality</w:t>
      </w:r>
    </w:p>
    <w:p w14:paraId="1059014E" w14:textId="6BCB3729" w:rsidR="00FC7042" w:rsidRPr="00674993" w:rsidRDefault="00FC7042" w:rsidP="00563FB0">
      <w:pPr>
        <w:ind w:left="720"/>
        <w:rPr>
          <w:i/>
          <w:color w:val="002060"/>
        </w:rPr>
      </w:pPr>
      <w:r w:rsidRPr="00674993">
        <w:rPr>
          <w:i/>
          <w:color w:val="002060"/>
        </w:rPr>
        <w:t>Southern Communication Journal</w:t>
      </w:r>
    </w:p>
    <w:p w14:paraId="44830B71" w14:textId="5735D239" w:rsidR="002511D8" w:rsidRPr="00674993" w:rsidRDefault="002511D8" w:rsidP="00563FB0">
      <w:pPr>
        <w:ind w:left="720"/>
        <w:rPr>
          <w:i/>
          <w:color w:val="002060"/>
        </w:rPr>
      </w:pPr>
      <w:r w:rsidRPr="00674993">
        <w:rPr>
          <w:i/>
          <w:color w:val="002060"/>
        </w:rPr>
        <w:t>Western Journal of Communication</w:t>
      </w:r>
    </w:p>
    <w:p w14:paraId="46CEB98F" w14:textId="1C375884" w:rsidR="00522758" w:rsidRPr="00674993" w:rsidRDefault="00522758" w:rsidP="00563FB0">
      <w:pPr>
        <w:ind w:left="720"/>
        <w:rPr>
          <w:i/>
          <w:color w:val="002060"/>
        </w:rPr>
      </w:pPr>
      <w:r w:rsidRPr="00674993">
        <w:rPr>
          <w:i/>
          <w:color w:val="002060"/>
        </w:rPr>
        <w:t>Dissertation Award for Family Communication Division</w:t>
      </w:r>
    </w:p>
    <w:p w14:paraId="399F1AB0" w14:textId="77777777" w:rsidR="00067973" w:rsidRPr="00674993" w:rsidRDefault="00067973" w:rsidP="00230954">
      <w:pPr>
        <w:rPr>
          <w:color w:val="002060"/>
        </w:rPr>
      </w:pPr>
    </w:p>
    <w:p w14:paraId="27CFB478" w14:textId="4F784C98" w:rsidR="00067973" w:rsidRPr="00674993" w:rsidRDefault="00B403F0" w:rsidP="00230954">
      <w:pPr>
        <w:rPr>
          <w:color w:val="002060"/>
        </w:rPr>
      </w:pPr>
      <w:r w:rsidRPr="00674993">
        <w:rPr>
          <w:color w:val="002060"/>
        </w:rPr>
        <w:t xml:space="preserve">(Past) </w:t>
      </w:r>
      <w:r w:rsidR="00E06A48" w:rsidRPr="00674993">
        <w:rPr>
          <w:color w:val="002060"/>
        </w:rPr>
        <w:t xml:space="preserve">Chair, </w:t>
      </w:r>
      <w:r w:rsidR="00067973" w:rsidRPr="00674993">
        <w:rPr>
          <w:color w:val="002060"/>
        </w:rPr>
        <w:t xml:space="preserve">Vice-Chair and Program Planner, Communication and Aging Division of National </w:t>
      </w:r>
      <w:r w:rsidR="004B489F" w:rsidRPr="00674993">
        <w:rPr>
          <w:color w:val="002060"/>
        </w:rPr>
        <w:t xml:space="preserve">Communication </w:t>
      </w:r>
      <w:r w:rsidR="00BE2E7B" w:rsidRPr="00674993">
        <w:rPr>
          <w:color w:val="002060"/>
        </w:rPr>
        <w:t>Association (2014 Conference/Present</w:t>
      </w:r>
      <w:r w:rsidR="00067973" w:rsidRPr="00674993">
        <w:rPr>
          <w:color w:val="002060"/>
        </w:rPr>
        <w:t>)</w:t>
      </w:r>
    </w:p>
    <w:p w14:paraId="2C2FD0BE" w14:textId="77777777" w:rsidR="00E06A48" w:rsidRPr="00674993" w:rsidRDefault="00E06A48" w:rsidP="00230954">
      <w:pPr>
        <w:rPr>
          <w:color w:val="002060"/>
        </w:rPr>
      </w:pPr>
    </w:p>
    <w:p w14:paraId="129D0C71" w14:textId="60FB319B" w:rsidR="00563FB0" w:rsidRPr="00674993" w:rsidRDefault="00563FB0" w:rsidP="00230954">
      <w:pPr>
        <w:rPr>
          <w:color w:val="002060"/>
        </w:rPr>
      </w:pPr>
      <w:r w:rsidRPr="00674993">
        <w:rPr>
          <w:color w:val="002060"/>
        </w:rPr>
        <w:t>Secretary</w:t>
      </w:r>
      <w:r w:rsidRPr="00674993">
        <w:rPr>
          <w:i/>
          <w:color w:val="002060"/>
        </w:rPr>
        <w:t xml:space="preserve">, </w:t>
      </w:r>
      <w:r w:rsidRPr="00674993">
        <w:rPr>
          <w:color w:val="002060"/>
        </w:rPr>
        <w:t>Communication and Aging Division of National Communication Association (Spring 2006-Spring 2008)</w:t>
      </w:r>
    </w:p>
    <w:p w14:paraId="51B86552" w14:textId="77777777" w:rsidR="00623DAE" w:rsidRPr="00674993" w:rsidRDefault="00623DAE" w:rsidP="00230954">
      <w:pPr>
        <w:rPr>
          <w:color w:val="002060"/>
        </w:rPr>
      </w:pPr>
    </w:p>
    <w:p w14:paraId="2A13ECE8" w14:textId="1FF6AC71" w:rsidR="00623DAE" w:rsidRPr="00674993" w:rsidRDefault="00623DAE" w:rsidP="00230954">
      <w:pPr>
        <w:rPr>
          <w:color w:val="002060"/>
        </w:rPr>
      </w:pPr>
      <w:r w:rsidRPr="00674993">
        <w:rPr>
          <w:color w:val="002060"/>
        </w:rPr>
        <w:t>Member, Legislative Assembly (2015-2016)</w:t>
      </w:r>
    </w:p>
    <w:p w14:paraId="2DF311B6" w14:textId="77777777" w:rsidR="00563FB0" w:rsidRPr="00674993" w:rsidRDefault="00563FB0" w:rsidP="00230954">
      <w:pPr>
        <w:rPr>
          <w:color w:val="002060"/>
        </w:rPr>
      </w:pPr>
    </w:p>
    <w:p w14:paraId="26F30E2B" w14:textId="2C9BFCCA" w:rsidR="00230954" w:rsidRPr="00674993" w:rsidRDefault="00431DD6" w:rsidP="00230954">
      <w:pPr>
        <w:rPr>
          <w:color w:val="002060"/>
        </w:rPr>
      </w:pPr>
      <w:r w:rsidRPr="00674993">
        <w:rPr>
          <w:color w:val="002060"/>
        </w:rPr>
        <w:t>Thesis Award Committee Chair,</w:t>
      </w:r>
      <w:r w:rsidRPr="00674993">
        <w:rPr>
          <w:i/>
          <w:color w:val="002060"/>
        </w:rPr>
        <w:t xml:space="preserve"> </w:t>
      </w:r>
      <w:r w:rsidRPr="00674993">
        <w:rPr>
          <w:color w:val="002060"/>
        </w:rPr>
        <w:t xml:space="preserve">Communication and Aging Division </w:t>
      </w:r>
      <w:r w:rsidR="00C65DBB" w:rsidRPr="00674993">
        <w:rPr>
          <w:color w:val="002060"/>
        </w:rPr>
        <w:t xml:space="preserve">of NCA </w:t>
      </w:r>
      <w:r w:rsidR="00FA4911" w:rsidRPr="00674993">
        <w:rPr>
          <w:color w:val="002060"/>
        </w:rPr>
        <w:t>(2012)</w:t>
      </w:r>
    </w:p>
    <w:p w14:paraId="557340DE" w14:textId="77777777" w:rsidR="00230954" w:rsidRPr="00674993" w:rsidRDefault="00230954" w:rsidP="00230954">
      <w:pPr>
        <w:rPr>
          <w:i/>
          <w:color w:val="002060"/>
        </w:rPr>
      </w:pPr>
    </w:p>
    <w:p w14:paraId="4555CA60" w14:textId="77777777" w:rsidR="00563FB0" w:rsidRPr="00674993" w:rsidRDefault="00563FB0" w:rsidP="00230954">
      <w:pPr>
        <w:rPr>
          <w:color w:val="002060"/>
          <w:u w:val="single"/>
        </w:rPr>
      </w:pPr>
      <w:r w:rsidRPr="00674993">
        <w:rPr>
          <w:color w:val="002060"/>
          <w:u w:val="single"/>
        </w:rPr>
        <w:t xml:space="preserve">Conference </w:t>
      </w:r>
      <w:r w:rsidR="00230954" w:rsidRPr="00674993">
        <w:rPr>
          <w:color w:val="002060"/>
          <w:u w:val="single"/>
        </w:rPr>
        <w:t>Reviewer</w:t>
      </w:r>
    </w:p>
    <w:p w14:paraId="669FCA1D" w14:textId="26A9E96E" w:rsidR="00563FB0" w:rsidRPr="00674993" w:rsidRDefault="00E06A48" w:rsidP="00E06A48">
      <w:pPr>
        <w:ind w:left="720"/>
        <w:rPr>
          <w:color w:val="002060"/>
          <w:u w:val="single"/>
        </w:rPr>
      </w:pPr>
      <w:r w:rsidRPr="00674993">
        <w:rPr>
          <w:color w:val="002060"/>
        </w:rPr>
        <w:t>ICA</w:t>
      </w:r>
      <w:r w:rsidR="007303E6" w:rsidRPr="00674993">
        <w:rPr>
          <w:color w:val="002060"/>
        </w:rPr>
        <w:t xml:space="preserve"> theme panels on Communicating Across the Lifespan (2014)</w:t>
      </w:r>
      <w:r w:rsidRPr="00674993">
        <w:rPr>
          <w:color w:val="002060"/>
        </w:rPr>
        <w:br/>
      </w:r>
      <w:r w:rsidR="00563FB0" w:rsidRPr="00674993">
        <w:rPr>
          <w:color w:val="002060"/>
        </w:rPr>
        <w:t>Intergroup Communication Division of the International Communication Association (2013</w:t>
      </w:r>
      <w:r w:rsidR="00FA4911" w:rsidRPr="00674993">
        <w:rPr>
          <w:color w:val="002060"/>
        </w:rPr>
        <w:t>)</w:t>
      </w:r>
    </w:p>
    <w:p w14:paraId="4AF39535" w14:textId="7B5DBF46" w:rsidR="00563FB0" w:rsidRPr="00674993" w:rsidRDefault="00230954" w:rsidP="00563FB0">
      <w:pPr>
        <w:ind w:firstLine="720"/>
        <w:rPr>
          <w:b/>
          <w:color w:val="002060"/>
        </w:rPr>
      </w:pPr>
      <w:r w:rsidRPr="00674993">
        <w:rPr>
          <w:color w:val="002060"/>
        </w:rPr>
        <w:t xml:space="preserve">Communication and Aging Division of </w:t>
      </w:r>
      <w:r w:rsidR="00FA4911" w:rsidRPr="00674993">
        <w:rPr>
          <w:color w:val="002060"/>
        </w:rPr>
        <w:t xml:space="preserve">the </w:t>
      </w:r>
      <w:r w:rsidRPr="00674993">
        <w:rPr>
          <w:color w:val="002060"/>
        </w:rPr>
        <w:t xml:space="preserve">National Communication Association </w:t>
      </w:r>
      <w:r w:rsidR="00563FB0" w:rsidRPr="00674993">
        <w:rPr>
          <w:color w:val="002060"/>
        </w:rPr>
        <w:t>(</w:t>
      </w:r>
      <w:r w:rsidRPr="00674993">
        <w:rPr>
          <w:color w:val="002060"/>
        </w:rPr>
        <w:t xml:space="preserve">2006, 2008, </w:t>
      </w:r>
      <w:r w:rsidR="00957C08" w:rsidRPr="00674993">
        <w:rPr>
          <w:color w:val="002060"/>
        </w:rPr>
        <w:tab/>
      </w:r>
      <w:r w:rsidR="00957C08" w:rsidRPr="00674993">
        <w:rPr>
          <w:color w:val="002060"/>
        </w:rPr>
        <w:tab/>
      </w:r>
      <w:r w:rsidR="00957C08" w:rsidRPr="00674993">
        <w:rPr>
          <w:color w:val="002060"/>
        </w:rPr>
        <w:tab/>
      </w:r>
      <w:r w:rsidRPr="00674993">
        <w:rPr>
          <w:color w:val="002060"/>
        </w:rPr>
        <w:t>2009, 2010, 2011, and 2012</w:t>
      </w:r>
      <w:r w:rsidR="00563FB0" w:rsidRPr="00674993">
        <w:rPr>
          <w:color w:val="002060"/>
        </w:rPr>
        <w:t>)</w:t>
      </w:r>
      <w:r w:rsidRPr="00674993">
        <w:rPr>
          <w:b/>
          <w:color w:val="002060"/>
        </w:rPr>
        <w:t xml:space="preserve"> </w:t>
      </w:r>
    </w:p>
    <w:p w14:paraId="4CF8FF87" w14:textId="1266BD63" w:rsidR="00563FB0" w:rsidRPr="00674993" w:rsidRDefault="00230954" w:rsidP="00563FB0">
      <w:pPr>
        <w:ind w:firstLine="720"/>
        <w:rPr>
          <w:color w:val="002060"/>
        </w:rPr>
      </w:pPr>
      <w:r w:rsidRPr="00674993">
        <w:rPr>
          <w:color w:val="002060"/>
        </w:rPr>
        <w:t xml:space="preserve">Family Communication Division of </w:t>
      </w:r>
      <w:r w:rsidR="00FA4911" w:rsidRPr="00674993">
        <w:rPr>
          <w:color w:val="002060"/>
        </w:rPr>
        <w:t xml:space="preserve">the </w:t>
      </w:r>
      <w:r w:rsidRPr="00674993">
        <w:rPr>
          <w:color w:val="002060"/>
        </w:rPr>
        <w:t xml:space="preserve">National Communication Association </w:t>
      </w:r>
      <w:r w:rsidR="00563FB0" w:rsidRPr="00674993">
        <w:rPr>
          <w:color w:val="002060"/>
        </w:rPr>
        <w:t>(</w:t>
      </w:r>
      <w:r w:rsidRPr="00674993">
        <w:rPr>
          <w:color w:val="002060"/>
        </w:rPr>
        <w:t>2010</w:t>
      </w:r>
      <w:r w:rsidR="00563FB0" w:rsidRPr="00674993">
        <w:rPr>
          <w:color w:val="002060"/>
        </w:rPr>
        <w:t>)</w:t>
      </w:r>
    </w:p>
    <w:p w14:paraId="3326D319" w14:textId="73905241" w:rsidR="00563FB0" w:rsidRPr="00674993" w:rsidRDefault="00230954" w:rsidP="00563FB0">
      <w:pPr>
        <w:ind w:firstLine="720"/>
        <w:rPr>
          <w:color w:val="002060"/>
        </w:rPr>
      </w:pPr>
      <w:r w:rsidRPr="00674993">
        <w:rPr>
          <w:color w:val="002060"/>
        </w:rPr>
        <w:t xml:space="preserve">Small Group and Interpersonal Division of </w:t>
      </w:r>
      <w:r w:rsidR="00FA4911" w:rsidRPr="00674993">
        <w:rPr>
          <w:color w:val="002060"/>
        </w:rPr>
        <w:t xml:space="preserve">the </w:t>
      </w:r>
      <w:r w:rsidRPr="00674993">
        <w:rPr>
          <w:color w:val="002060"/>
        </w:rPr>
        <w:t>Central States Communicati</w:t>
      </w:r>
      <w:r w:rsidR="00FA4911" w:rsidRPr="00674993">
        <w:rPr>
          <w:color w:val="002060"/>
        </w:rPr>
        <w:t>on Association (2009</w:t>
      </w:r>
      <w:r w:rsidR="00563FB0" w:rsidRPr="00674993">
        <w:rPr>
          <w:color w:val="002060"/>
        </w:rPr>
        <w:t>)</w:t>
      </w:r>
    </w:p>
    <w:p w14:paraId="2B498B3F" w14:textId="09656880" w:rsidR="00563FB0" w:rsidRPr="00674993" w:rsidRDefault="00230954" w:rsidP="00563FB0">
      <w:pPr>
        <w:ind w:firstLine="720"/>
        <w:rPr>
          <w:color w:val="002060"/>
        </w:rPr>
      </w:pPr>
      <w:r w:rsidRPr="00674993">
        <w:rPr>
          <w:color w:val="002060"/>
        </w:rPr>
        <w:t xml:space="preserve">Interpersonal Communication Division of the Eastern Communication Association </w:t>
      </w:r>
      <w:r w:rsidR="00FA4911" w:rsidRPr="00674993">
        <w:rPr>
          <w:color w:val="002060"/>
        </w:rPr>
        <w:t>(2011)</w:t>
      </w:r>
    </w:p>
    <w:p w14:paraId="409CCB8A" w14:textId="60983694" w:rsidR="00146BCC" w:rsidRPr="00674993" w:rsidRDefault="00230954" w:rsidP="00563FB0">
      <w:pPr>
        <w:ind w:firstLine="720"/>
        <w:rPr>
          <w:color w:val="002060"/>
        </w:rPr>
      </w:pPr>
      <w:r w:rsidRPr="00674993">
        <w:rPr>
          <w:color w:val="002060"/>
        </w:rPr>
        <w:t>Undergraduate Student Caucus</w:t>
      </w:r>
      <w:r w:rsidR="00260EEA" w:rsidRPr="00674993">
        <w:rPr>
          <w:color w:val="002060"/>
        </w:rPr>
        <w:t>/Paper Reviewer</w:t>
      </w:r>
      <w:r w:rsidRPr="00674993">
        <w:rPr>
          <w:color w:val="002060"/>
        </w:rPr>
        <w:t xml:space="preserve"> of the Eastern Communicat</w:t>
      </w:r>
      <w:r w:rsidR="00152CFA" w:rsidRPr="00674993">
        <w:rPr>
          <w:color w:val="002060"/>
        </w:rPr>
        <w:t xml:space="preserve">ion Association </w:t>
      </w:r>
      <w:r w:rsidR="00FA4911" w:rsidRPr="00674993">
        <w:rPr>
          <w:color w:val="002060"/>
        </w:rPr>
        <w:t>(2012</w:t>
      </w:r>
      <w:r w:rsidR="00CE7572" w:rsidRPr="00674993">
        <w:rPr>
          <w:color w:val="002060"/>
        </w:rPr>
        <w:t xml:space="preserve">, </w:t>
      </w:r>
      <w:r w:rsidR="00957C08" w:rsidRPr="00674993">
        <w:rPr>
          <w:color w:val="002060"/>
        </w:rPr>
        <w:tab/>
      </w:r>
      <w:r w:rsidR="00957C08" w:rsidRPr="00674993">
        <w:rPr>
          <w:color w:val="002060"/>
        </w:rPr>
        <w:tab/>
      </w:r>
      <w:r w:rsidR="00CE7572" w:rsidRPr="00674993">
        <w:rPr>
          <w:color w:val="002060"/>
        </w:rPr>
        <w:t>2016</w:t>
      </w:r>
      <w:r w:rsidR="00260EEA" w:rsidRPr="00674993">
        <w:rPr>
          <w:color w:val="002060"/>
        </w:rPr>
        <w:t>, 2017</w:t>
      </w:r>
      <w:r w:rsidR="00B32A1F" w:rsidRPr="00674993">
        <w:rPr>
          <w:color w:val="002060"/>
        </w:rPr>
        <w:t>, 2018</w:t>
      </w:r>
      <w:r w:rsidR="00563FB0" w:rsidRPr="00674993">
        <w:rPr>
          <w:color w:val="002060"/>
        </w:rPr>
        <w:t>)</w:t>
      </w:r>
    </w:p>
    <w:p w14:paraId="506E50A7" w14:textId="77777777" w:rsidR="00C65DBB" w:rsidRPr="00674993" w:rsidRDefault="00C65DBB" w:rsidP="00C65DBB">
      <w:pPr>
        <w:rPr>
          <w:color w:val="002060"/>
        </w:rPr>
      </w:pPr>
    </w:p>
    <w:p w14:paraId="0968887E" w14:textId="5FF3BB88" w:rsidR="00230954" w:rsidRPr="00674993" w:rsidRDefault="00230954" w:rsidP="00C65DBB">
      <w:pPr>
        <w:rPr>
          <w:color w:val="002060"/>
        </w:rPr>
      </w:pPr>
      <w:r w:rsidRPr="00674993">
        <w:rPr>
          <w:i/>
          <w:color w:val="002060"/>
        </w:rPr>
        <w:t xml:space="preserve">Member, </w:t>
      </w:r>
      <w:r w:rsidRPr="00674993">
        <w:rPr>
          <w:color w:val="002060"/>
        </w:rPr>
        <w:t>Tellers’ Committee for the Central States Communication Association (2004-2005)</w:t>
      </w:r>
    </w:p>
    <w:p w14:paraId="0A64199E" w14:textId="77777777" w:rsidR="00230954" w:rsidRPr="00674993" w:rsidRDefault="00230954" w:rsidP="00230954">
      <w:pPr>
        <w:rPr>
          <w:color w:val="002060"/>
        </w:rPr>
      </w:pPr>
    </w:p>
    <w:p w14:paraId="78B15AD9" w14:textId="12E21EA5" w:rsidR="00563FB0" w:rsidRPr="00674993" w:rsidRDefault="00563FB0" w:rsidP="00563FB0">
      <w:pPr>
        <w:rPr>
          <w:b/>
          <w:color w:val="002060"/>
        </w:rPr>
      </w:pPr>
      <w:r w:rsidRPr="00674993">
        <w:rPr>
          <w:b/>
          <w:color w:val="002060"/>
        </w:rPr>
        <w:t>Service to Department</w:t>
      </w:r>
    </w:p>
    <w:p w14:paraId="1C2E5C99" w14:textId="7235E613" w:rsidR="00A63643" w:rsidRPr="00674993" w:rsidRDefault="00175E89" w:rsidP="00230954">
      <w:pPr>
        <w:rPr>
          <w:color w:val="002060"/>
        </w:rPr>
      </w:pPr>
      <w:r w:rsidRPr="00674993">
        <w:rPr>
          <w:i/>
          <w:color w:val="002060"/>
        </w:rPr>
        <w:br/>
      </w:r>
      <w:r w:rsidR="004B13FF" w:rsidRPr="00674993">
        <w:rPr>
          <w:i/>
          <w:color w:val="002060"/>
        </w:rPr>
        <w:t>Member</w:t>
      </w:r>
      <w:r w:rsidR="00A63643" w:rsidRPr="00674993">
        <w:rPr>
          <w:i/>
          <w:color w:val="002060"/>
        </w:rPr>
        <w:t xml:space="preserve">, </w:t>
      </w:r>
      <w:r w:rsidR="00A63643" w:rsidRPr="00674993">
        <w:rPr>
          <w:color w:val="002060"/>
        </w:rPr>
        <w:t>Faculty Evaluation Committee</w:t>
      </w:r>
      <w:r w:rsidR="00606FE4" w:rsidRPr="00674993">
        <w:rPr>
          <w:color w:val="002060"/>
        </w:rPr>
        <w:t>, Communication Studies Department</w:t>
      </w:r>
      <w:r w:rsidR="00A63643" w:rsidRPr="00674993">
        <w:rPr>
          <w:color w:val="002060"/>
        </w:rPr>
        <w:t xml:space="preserve"> (2021)</w:t>
      </w:r>
    </w:p>
    <w:p w14:paraId="77D51D0E" w14:textId="17DB417B" w:rsidR="00FC7042" w:rsidRPr="00674993" w:rsidRDefault="00FC7042" w:rsidP="00230954">
      <w:pPr>
        <w:rPr>
          <w:color w:val="002060"/>
        </w:rPr>
      </w:pPr>
      <w:r w:rsidRPr="00674993">
        <w:rPr>
          <w:i/>
          <w:iCs/>
          <w:color w:val="002060"/>
        </w:rPr>
        <w:t xml:space="preserve">Member, </w:t>
      </w:r>
      <w:r w:rsidRPr="00674993">
        <w:rPr>
          <w:color w:val="002060"/>
        </w:rPr>
        <w:t>Hiring Committee for Teaching Assistant Professor</w:t>
      </w:r>
    </w:p>
    <w:p w14:paraId="516BC4A1" w14:textId="6DFD5FDA" w:rsidR="00FC7042" w:rsidRPr="00674993" w:rsidRDefault="00FC7042" w:rsidP="00230954">
      <w:pPr>
        <w:rPr>
          <w:color w:val="002060"/>
        </w:rPr>
      </w:pPr>
      <w:r w:rsidRPr="00674993">
        <w:rPr>
          <w:i/>
          <w:iCs/>
          <w:color w:val="002060"/>
        </w:rPr>
        <w:t xml:space="preserve">Co-Chair, </w:t>
      </w:r>
      <w:r w:rsidRPr="00674993">
        <w:rPr>
          <w:color w:val="002060"/>
        </w:rPr>
        <w:t>Justice Equity Diversity &amp; Inclusion Committee</w:t>
      </w:r>
      <w:r w:rsidR="007C5900" w:rsidRPr="00674993">
        <w:rPr>
          <w:color w:val="002060"/>
        </w:rPr>
        <w:t xml:space="preserve"> (2023-2024)</w:t>
      </w:r>
    </w:p>
    <w:p w14:paraId="67E06ADB" w14:textId="26742BC1" w:rsidR="00230954" w:rsidRPr="00674993" w:rsidRDefault="00230954" w:rsidP="00230954">
      <w:pPr>
        <w:rPr>
          <w:color w:val="002060"/>
        </w:rPr>
      </w:pPr>
      <w:r w:rsidRPr="00674993">
        <w:rPr>
          <w:i/>
          <w:color w:val="002060"/>
        </w:rPr>
        <w:t xml:space="preserve">Chair, </w:t>
      </w:r>
      <w:r w:rsidRPr="00674993">
        <w:rPr>
          <w:color w:val="002060"/>
        </w:rPr>
        <w:t>Faculty Mentoring Committee (Spring 2012)</w:t>
      </w:r>
    </w:p>
    <w:p w14:paraId="76D023AF" w14:textId="5EF21D5A" w:rsidR="00BA7AB9" w:rsidRPr="00674993" w:rsidRDefault="00BE2E7B" w:rsidP="00230954">
      <w:pPr>
        <w:rPr>
          <w:color w:val="002060"/>
        </w:rPr>
      </w:pPr>
      <w:r w:rsidRPr="00674993">
        <w:rPr>
          <w:i/>
          <w:color w:val="002060"/>
        </w:rPr>
        <w:t xml:space="preserve">Chair, </w:t>
      </w:r>
      <w:r w:rsidR="00B34727" w:rsidRPr="00674993">
        <w:rPr>
          <w:color w:val="002060"/>
        </w:rPr>
        <w:t xml:space="preserve">Interdisciplinary Committee, Departmental </w:t>
      </w:r>
      <w:r w:rsidR="00FA4911" w:rsidRPr="00674993">
        <w:rPr>
          <w:color w:val="002060"/>
        </w:rPr>
        <w:t xml:space="preserve">“2020 </w:t>
      </w:r>
      <w:r w:rsidR="00B34727" w:rsidRPr="00674993">
        <w:rPr>
          <w:color w:val="002060"/>
        </w:rPr>
        <w:t>Strategic Plan</w:t>
      </w:r>
      <w:r w:rsidR="00FA4911" w:rsidRPr="00674993">
        <w:rPr>
          <w:color w:val="002060"/>
        </w:rPr>
        <w:t>”</w:t>
      </w:r>
      <w:r w:rsidR="00B34727" w:rsidRPr="00674993">
        <w:rPr>
          <w:color w:val="002060"/>
        </w:rPr>
        <w:t xml:space="preserve"> (Spring 2013</w:t>
      </w:r>
      <w:r w:rsidRPr="00674993">
        <w:rPr>
          <w:color w:val="002060"/>
        </w:rPr>
        <w:t>)</w:t>
      </w:r>
    </w:p>
    <w:p w14:paraId="18F1838C" w14:textId="70BCB531" w:rsidR="00230954" w:rsidRPr="00674993" w:rsidRDefault="00230954" w:rsidP="00230954">
      <w:pPr>
        <w:rPr>
          <w:color w:val="002060"/>
        </w:rPr>
      </w:pPr>
      <w:r w:rsidRPr="00674993">
        <w:rPr>
          <w:i/>
          <w:color w:val="002060"/>
        </w:rPr>
        <w:t xml:space="preserve">Member, </w:t>
      </w:r>
      <w:r w:rsidR="00E06A48" w:rsidRPr="00674993">
        <w:rPr>
          <w:color w:val="002060"/>
        </w:rPr>
        <w:t>Graduate</w:t>
      </w:r>
      <w:r w:rsidRPr="00674993">
        <w:rPr>
          <w:color w:val="002060"/>
        </w:rPr>
        <w:t xml:space="preserve"> </w:t>
      </w:r>
      <w:r w:rsidR="00E06A48" w:rsidRPr="00674993">
        <w:rPr>
          <w:color w:val="002060"/>
        </w:rPr>
        <w:t xml:space="preserve">Studies </w:t>
      </w:r>
      <w:r w:rsidRPr="00674993">
        <w:rPr>
          <w:color w:val="002060"/>
        </w:rPr>
        <w:t>Committee (</w:t>
      </w:r>
      <w:r w:rsidR="00FA4911" w:rsidRPr="00674993">
        <w:rPr>
          <w:color w:val="002060"/>
        </w:rPr>
        <w:t>2011-</w:t>
      </w:r>
      <w:r w:rsidR="005977FE" w:rsidRPr="00674993">
        <w:rPr>
          <w:color w:val="002060"/>
        </w:rPr>
        <w:t>2019</w:t>
      </w:r>
      <w:r w:rsidRPr="00674993">
        <w:rPr>
          <w:color w:val="002060"/>
        </w:rPr>
        <w:t>)</w:t>
      </w:r>
    </w:p>
    <w:p w14:paraId="4A7A7D28" w14:textId="6BC0056B" w:rsidR="00146BCC" w:rsidRPr="00674993" w:rsidRDefault="00146BCC" w:rsidP="00230954">
      <w:pPr>
        <w:rPr>
          <w:color w:val="002060"/>
        </w:rPr>
      </w:pPr>
      <w:r w:rsidRPr="00674993">
        <w:rPr>
          <w:i/>
          <w:color w:val="002060"/>
        </w:rPr>
        <w:t xml:space="preserve">Chair, </w:t>
      </w:r>
      <w:r w:rsidRPr="00674993">
        <w:rPr>
          <w:color w:val="002060"/>
        </w:rPr>
        <w:t>Hiring Committee, Organizational Communication Position</w:t>
      </w:r>
    </w:p>
    <w:p w14:paraId="31D08007" w14:textId="34537083" w:rsidR="00EF1D1D" w:rsidRPr="00674993" w:rsidRDefault="00230954" w:rsidP="00230954">
      <w:pPr>
        <w:rPr>
          <w:color w:val="002060"/>
        </w:rPr>
      </w:pPr>
      <w:r w:rsidRPr="00674993">
        <w:rPr>
          <w:i/>
          <w:color w:val="002060"/>
        </w:rPr>
        <w:t xml:space="preserve">Member, </w:t>
      </w:r>
      <w:r w:rsidRPr="00674993">
        <w:rPr>
          <w:color w:val="002060"/>
        </w:rPr>
        <w:t>Undergraduate</w:t>
      </w:r>
      <w:r w:rsidR="00E06A48" w:rsidRPr="00674993">
        <w:rPr>
          <w:color w:val="002060"/>
        </w:rPr>
        <w:t xml:space="preserve"> Curriculum Committee (2009-</w:t>
      </w:r>
      <w:r w:rsidR="00B403F0" w:rsidRPr="00674993">
        <w:rPr>
          <w:color w:val="002060"/>
        </w:rPr>
        <w:t>2015</w:t>
      </w:r>
      <w:r w:rsidRPr="00674993">
        <w:rPr>
          <w:color w:val="002060"/>
        </w:rPr>
        <w:t>)</w:t>
      </w:r>
    </w:p>
    <w:p w14:paraId="51BF64F4" w14:textId="005444E2" w:rsidR="0073100A" w:rsidRPr="00674993" w:rsidRDefault="0073100A" w:rsidP="00230954">
      <w:pPr>
        <w:rPr>
          <w:color w:val="002060"/>
        </w:rPr>
      </w:pPr>
      <w:r w:rsidRPr="00674993">
        <w:rPr>
          <w:i/>
          <w:color w:val="002060"/>
        </w:rPr>
        <w:t xml:space="preserve">Member, </w:t>
      </w:r>
      <w:r w:rsidRPr="00674993">
        <w:rPr>
          <w:color w:val="002060"/>
        </w:rPr>
        <w:t>Faculty Evaluation Committee (2019</w:t>
      </w:r>
      <w:r w:rsidR="007D2B24" w:rsidRPr="00674993">
        <w:rPr>
          <w:color w:val="002060"/>
        </w:rPr>
        <w:t>, 2020</w:t>
      </w:r>
      <w:r w:rsidRPr="00674993">
        <w:rPr>
          <w:color w:val="002060"/>
        </w:rPr>
        <w:t>)</w:t>
      </w:r>
    </w:p>
    <w:p w14:paraId="19280066" w14:textId="77777777" w:rsidR="00AD4DD8" w:rsidRPr="00674993" w:rsidRDefault="00AD4DD8" w:rsidP="00230954">
      <w:pPr>
        <w:rPr>
          <w:color w:val="002060"/>
        </w:rPr>
      </w:pPr>
    </w:p>
    <w:p w14:paraId="29F5DC9F" w14:textId="0232FF47" w:rsidR="00BA7AB9" w:rsidRPr="00674993" w:rsidRDefault="00BA7AB9" w:rsidP="00230954">
      <w:pPr>
        <w:rPr>
          <w:b/>
          <w:color w:val="002060"/>
        </w:rPr>
      </w:pPr>
      <w:r w:rsidRPr="00674993">
        <w:rPr>
          <w:b/>
          <w:color w:val="002060"/>
        </w:rPr>
        <w:t>Service to College</w:t>
      </w:r>
    </w:p>
    <w:p w14:paraId="03BAA6C6" w14:textId="77777777" w:rsidR="00FC7042" w:rsidRPr="00674993" w:rsidRDefault="00FC7042" w:rsidP="00FC7042">
      <w:pPr>
        <w:rPr>
          <w:i/>
          <w:color w:val="002060"/>
        </w:rPr>
      </w:pPr>
    </w:p>
    <w:p w14:paraId="120DB6F5" w14:textId="2A7F8B3A" w:rsidR="0048708E" w:rsidRPr="00674993" w:rsidRDefault="0048708E" w:rsidP="00230954">
      <w:pPr>
        <w:rPr>
          <w:iCs/>
          <w:color w:val="002060"/>
        </w:rPr>
      </w:pPr>
      <w:r w:rsidRPr="00674993">
        <w:rPr>
          <w:i/>
          <w:color w:val="002060"/>
        </w:rPr>
        <w:lastRenderedPageBreak/>
        <w:t xml:space="preserve">Advisor, </w:t>
      </w:r>
      <w:r w:rsidRPr="00674993">
        <w:rPr>
          <w:iCs/>
          <w:color w:val="002060"/>
        </w:rPr>
        <w:t xml:space="preserve">Matthew Witkowski, </w:t>
      </w:r>
      <w:r w:rsidRPr="00674993">
        <w:rPr>
          <w:iCs/>
          <w:color w:val="002060"/>
          <w:u w:val="single"/>
        </w:rPr>
        <w:t>R</w:t>
      </w:r>
      <w:r w:rsidRPr="00674993">
        <w:rPr>
          <w:iCs/>
          <w:color w:val="002060"/>
        </w:rPr>
        <w:t xml:space="preserve">esearch </w:t>
      </w:r>
      <w:r w:rsidRPr="00674993">
        <w:rPr>
          <w:iCs/>
          <w:color w:val="002060"/>
          <w:u w:val="single"/>
        </w:rPr>
        <w:t>A</w:t>
      </w:r>
      <w:r w:rsidRPr="00674993">
        <w:rPr>
          <w:iCs/>
          <w:color w:val="002060"/>
        </w:rPr>
        <w:t xml:space="preserve">pprenticeship </w:t>
      </w:r>
      <w:r w:rsidRPr="00674993">
        <w:rPr>
          <w:iCs/>
          <w:color w:val="002060"/>
          <w:u w:val="single"/>
        </w:rPr>
        <w:t>P</w:t>
      </w:r>
      <w:r w:rsidRPr="00674993">
        <w:rPr>
          <w:iCs/>
          <w:color w:val="002060"/>
        </w:rPr>
        <w:t>rogram (Spring 2021-Spring 2022)</w:t>
      </w:r>
    </w:p>
    <w:p w14:paraId="581D96E7" w14:textId="54CE8694" w:rsidR="00BA7AB9" w:rsidRPr="00674993" w:rsidRDefault="00FC7042" w:rsidP="00230954">
      <w:pPr>
        <w:rPr>
          <w:color w:val="002060"/>
        </w:rPr>
      </w:pPr>
      <w:r w:rsidRPr="00674993">
        <w:rPr>
          <w:i/>
          <w:color w:val="002060"/>
        </w:rPr>
        <w:t xml:space="preserve">Member, </w:t>
      </w:r>
      <w:r w:rsidRPr="00674993">
        <w:rPr>
          <w:color w:val="002060"/>
        </w:rPr>
        <w:t>Faculty Evaluation Committee, Women’s and Gender Studies (2021)</w:t>
      </w:r>
    </w:p>
    <w:p w14:paraId="1C304B65" w14:textId="248A1A4E" w:rsidR="00361314" w:rsidRPr="00674993" w:rsidRDefault="00361314" w:rsidP="00230954">
      <w:pPr>
        <w:rPr>
          <w:color w:val="002060"/>
        </w:rPr>
      </w:pPr>
      <w:r w:rsidRPr="00674993">
        <w:rPr>
          <w:i/>
          <w:color w:val="002060"/>
        </w:rPr>
        <w:t xml:space="preserve">Advisory Committee, </w:t>
      </w:r>
      <w:r w:rsidRPr="00674993">
        <w:rPr>
          <w:color w:val="002060"/>
        </w:rPr>
        <w:t>Center for Women’s and Gender Studies (for highly involved Associate Faculty Members)</w:t>
      </w:r>
    </w:p>
    <w:p w14:paraId="072DD921" w14:textId="77777777" w:rsidR="000D06FF" w:rsidRPr="00674993" w:rsidRDefault="000D06FF" w:rsidP="000D06FF">
      <w:pPr>
        <w:rPr>
          <w:i/>
          <w:color w:val="002060"/>
        </w:rPr>
      </w:pPr>
      <w:r w:rsidRPr="00674993">
        <w:rPr>
          <w:i/>
          <w:color w:val="002060"/>
        </w:rPr>
        <w:t xml:space="preserve">Member, </w:t>
      </w:r>
      <w:r w:rsidRPr="00674993">
        <w:rPr>
          <w:color w:val="002060"/>
        </w:rPr>
        <w:t>Eberly College - Curriculum and Academic Quality Committee (2015-2017)</w:t>
      </w:r>
    </w:p>
    <w:p w14:paraId="04EF699C" w14:textId="13EC317D" w:rsidR="000D06FF" w:rsidRPr="00674993" w:rsidRDefault="000D06FF" w:rsidP="000D06FF">
      <w:pPr>
        <w:rPr>
          <w:color w:val="002060"/>
        </w:rPr>
      </w:pPr>
      <w:r w:rsidRPr="00674993">
        <w:rPr>
          <w:i/>
          <w:color w:val="002060"/>
        </w:rPr>
        <w:t xml:space="preserve">Member, </w:t>
      </w:r>
      <w:r w:rsidRPr="00674993">
        <w:rPr>
          <w:color w:val="002060"/>
        </w:rPr>
        <w:t>Eberly College - Faculty Evaluation Committee (2015-2017)</w:t>
      </w:r>
      <w:r w:rsidRPr="00674993">
        <w:rPr>
          <w:color w:val="002060"/>
        </w:rPr>
        <w:br/>
      </w:r>
      <w:r w:rsidRPr="00674993">
        <w:rPr>
          <w:i/>
          <w:color w:val="002060"/>
        </w:rPr>
        <w:t xml:space="preserve">Member, </w:t>
      </w:r>
      <w:r w:rsidRPr="00674993">
        <w:rPr>
          <w:color w:val="002060"/>
        </w:rPr>
        <w:t>Eberly College - Dean’s Advisor</w:t>
      </w:r>
      <w:r w:rsidR="00FC7042" w:rsidRPr="00674993">
        <w:rPr>
          <w:color w:val="002060"/>
        </w:rPr>
        <w:t>y</w:t>
      </w:r>
      <w:r w:rsidRPr="00674993">
        <w:rPr>
          <w:color w:val="002060"/>
        </w:rPr>
        <w:t xml:space="preserve"> Committee (2017)</w:t>
      </w:r>
    </w:p>
    <w:p w14:paraId="6FB335FF" w14:textId="77777777" w:rsidR="000D06FF" w:rsidRPr="00674993" w:rsidRDefault="000D06FF" w:rsidP="000D06FF">
      <w:pPr>
        <w:rPr>
          <w:color w:val="002060"/>
        </w:rPr>
      </w:pPr>
      <w:r w:rsidRPr="00674993">
        <w:rPr>
          <w:i/>
          <w:color w:val="002060"/>
        </w:rPr>
        <w:t xml:space="preserve">Member, </w:t>
      </w:r>
      <w:r w:rsidRPr="00674993">
        <w:rPr>
          <w:color w:val="002060"/>
        </w:rPr>
        <w:t>Hiring Committee (2012, 2014)</w:t>
      </w:r>
    </w:p>
    <w:p w14:paraId="131E2994" w14:textId="014CCB1E" w:rsidR="000D06FF" w:rsidRPr="00674993" w:rsidRDefault="000D06FF" w:rsidP="00230954">
      <w:pPr>
        <w:rPr>
          <w:color w:val="002060"/>
        </w:rPr>
      </w:pPr>
      <w:r w:rsidRPr="00674993">
        <w:rPr>
          <w:i/>
          <w:color w:val="002060"/>
        </w:rPr>
        <w:t xml:space="preserve">Reviewer, </w:t>
      </w:r>
      <w:r w:rsidRPr="00674993">
        <w:rPr>
          <w:color w:val="002060"/>
        </w:rPr>
        <w:t>Center for Women’s and Gender Studies Graduate Student Awards</w:t>
      </w:r>
    </w:p>
    <w:p w14:paraId="4C071894" w14:textId="7A18F677" w:rsidR="00224761" w:rsidRPr="00674993" w:rsidRDefault="00224761" w:rsidP="00230954">
      <w:pPr>
        <w:rPr>
          <w:color w:val="002060"/>
        </w:rPr>
      </w:pPr>
      <w:r w:rsidRPr="00674993">
        <w:rPr>
          <w:i/>
          <w:color w:val="002060"/>
        </w:rPr>
        <w:t xml:space="preserve">Member, </w:t>
      </w:r>
      <w:r w:rsidR="00BC625A" w:rsidRPr="00674993">
        <w:rPr>
          <w:color w:val="002060"/>
        </w:rPr>
        <w:t>Curriculum and Academic Quality Committee</w:t>
      </w:r>
    </w:p>
    <w:p w14:paraId="6A3E1C19" w14:textId="2AB438C1" w:rsidR="00FA4911" w:rsidRPr="00674993" w:rsidRDefault="00AD4DD8" w:rsidP="00230954">
      <w:pPr>
        <w:rPr>
          <w:color w:val="002060"/>
        </w:rPr>
      </w:pPr>
      <w:r w:rsidRPr="00674993">
        <w:rPr>
          <w:i/>
          <w:color w:val="002060"/>
        </w:rPr>
        <w:t>Coordinator</w:t>
      </w:r>
      <w:r w:rsidRPr="00674993">
        <w:rPr>
          <w:color w:val="002060"/>
        </w:rPr>
        <w:t>, Communication Studies and Psychology Graduate Student Research Colloquium (</w:t>
      </w:r>
      <w:r w:rsidR="00364525" w:rsidRPr="00674993">
        <w:rPr>
          <w:color w:val="002060"/>
        </w:rPr>
        <w:t>Spring 2014</w:t>
      </w:r>
      <w:r w:rsidRPr="00674993">
        <w:rPr>
          <w:color w:val="002060"/>
        </w:rPr>
        <w:t>)</w:t>
      </w:r>
    </w:p>
    <w:p w14:paraId="7B85BE3E" w14:textId="3DD33251" w:rsidR="00FA4911" w:rsidRPr="00674993" w:rsidRDefault="00FA4911" w:rsidP="00230954">
      <w:pPr>
        <w:rPr>
          <w:color w:val="002060"/>
        </w:rPr>
      </w:pPr>
      <w:r w:rsidRPr="00674993">
        <w:rPr>
          <w:i/>
          <w:color w:val="002060"/>
        </w:rPr>
        <w:t>Member,</w:t>
      </w:r>
      <w:r w:rsidRPr="00674993">
        <w:rPr>
          <w:color w:val="002060"/>
        </w:rPr>
        <w:t xml:space="preserve"> Hiring Committee for Psychology Department (2013)</w:t>
      </w:r>
    </w:p>
    <w:p w14:paraId="08DA024A" w14:textId="77777777" w:rsidR="00230954" w:rsidRPr="00674993" w:rsidRDefault="00230954" w:rsidP="00230954">
      <w:pPr>
        <w:rPr>
          <w:b/>
          <w:i/>
          <w:color w:val="002060"/>
        </w:rPr>
      </w:pPr>
    </w:p>
    <w:p w14:paraId="0F81BBC3" w14:textId="350DDBD6" w:rsidR="00A63643" w:rsidRPr="00674993" w:rsidRDefault="00A63643" w:rsidP="00A63643">
      <w:pPr>
        <w:rPr>
          <w:b/>
          <w:color w:val="002060"/>
        </w:rPr>
      </w:pPr>
      <w:r w:rsidRPr="00674993">
        <w:rPr>
          <w:b/>
          <w:color w:val="002060"/>
        </w:rPr>
        <w:t>Service to WVU</w:t>
      </w:r>
    </w:p>
    <w:p w14:paraId="093F0FBD" w14:textId="77777777" w:rsidR="00A63643" w:rsidRPr="00674993" w:rsidRDefault="00A63643" w:rsidP="00230954">
      <w:pPr>
        <w:rPr>
          <w:b/>
          <w:color w:val="002060"/>
        </w:rPr>
      </w:pPr>
    </w:p>
    <w:p w14:paraId="7F0CF144" w14:textId="1C7F90E3" w:rsidR="00A63643" w:rsidRPr="00674993" w:rsidRDefault="00A63643" w:rsidP="00230954">
      <w:pPr>
        <w:rPr>
          <w:color w:val="002060"/>
        </w:rPr>
      </w:pPr>
      <w:r w:rsidRPr="00674993">
        <w:rPr>
          <w:i/>
          <w:color w:val="002060"/>
        </w:rPr>
        <w:t xml:space="preserve">Master Facilitator, </w:t>
      </w:r>
      <w:r w:rsidRPr="00674993">
        <w:rPr>
          <w:color w:val="002060"/>
        </w:rPr>
        <w:t>ADVANCE center (</w:t>
      </w:r>
      <w:hyperlink r:id="rId12" w:history="1">
        <w:r w:rsidR="00696521" w:rsidRPr="00674993">
          <w:rPr>
            <w:rStyle w:val="Hyperlink"/>
            <w:color w:val="002060"/>
          </w:rPr>
          <w:t>https://advance.wvu.edu/</w:t>
        </w:r>
      </w:hyperlink>
      <w:r w:rsidRPr="00674993">
        <w:rPr>
          <w:color w:val="002060"/>
        </w:rPr>
        <w:t>)</w:t>
      </w:r>
    </w:p>
    <w:p w14:paraId="786E355E" w14:textId="7B0D4710" w:rsidR="00696521" w:rsidRPr="00674993" w:rsidRDefault="00696521" w:rsidP="00230954">
      <w:pPr>
        <w:rPr>
          <w:color w:val="002060"/>
        </w:rPr>
      </w:pPr>
      <w:r w:rsidRPr="00674993">
        <w:rPr>
          <w:i/>
          <w:iCs/>
          <w:color w:val="002060"/>
        </w:rPr>
        <w:t xml:space="preserve">Point Person, </w:t>
      </w:r>
      <w:r w:rsidRPr="00674993">
        <w:rPr>
          <w:color w:val="002060"/>
        </w:rPr>
        <w:t>Inclusive Hiring Initiative: (</w:t>
      </w:r>
      <w:hyperlink r:id="rId13" w:history="1">
        <w:r w:rsidR="00FA0122" w:rsidRPr="00674993">
          <w:rPr>
            <w:rStyle w:val="Hyperlink"/>
            <w:i/>
            <w:iCs/>
            <w:color w:val="002060"/>
          </w:rPr>
          <w:t>https://advance.wvu.edu/inclusive-hiring-initiative</w:t>
        </w:r>
      </w:hyperlink>
      <w:r w:rsidR="00FC7042" w:rsidRPr="00674993">
        <w:rPr>
          <w:color w:val="002060"/>
        </w:rPr>
        <w:t>)</w:t>
      </w:r>
    </w:p>
    <w:p w14:paraId="1329369B" w14:textId="5F4E57E8" w:rsidR="00FA0122" w:rsidRPr="00674993" w:rsidRDefault="00FA0122" w:rsidP="00230954">
      <w:pPr>
        <w:rPr>
          <w:color w:val="002060"/>
        </w:rPr>
      </w:pPr>
      <w:r w:rsidRPr="00674993">
        <w:rPr>
          <w:i/>
          <w:iCs/>
          <w:color w:val="002060"/>
        </w:rPr>
        <w:t xml:space="preserve">Member, </w:t>
      </w:r>
      <w:r w:rsidRPr="00674993">
        <w:rPr>
          <w:color w:val="002060"/>
        </w:rPr>
        <w:t>Age Friendly University Committee (Spring 2023)</w:t>
      </w:r>
    </w:p>
    <w:p w14:paraId="534B6C2C" w14:textId="77777777" w:rsidR="00A63643" w:rsidRPr="00674993" w:rsidRDefault="00A63643" w:rsidP="00230954">
      <w:pPr>
        <w:rPr>
          <w:b/>
          <w:color w:val="002060"/>
        </w:rPr>
      </w:pPr>
    </w:p>
    <w:p w14:paraId="2E967BE5" w14:textId="77777777" w:rsidR="00230954" w:rsidRPr="00674993" w:rsidRDefault="00230954" w:rsidP="00230954">
      <w:pPr>
        <w:rPr>
          <w:b/>
          <w:color w:val="002060"/>
        </w:rPr>
      </w:pPr>
      <w:r w:rsidRPr="00674993">
        <w:rPr>
          <w:b/>
          <w:color w:val="002060"/>
        </w:rPr>
        <w:t>Service to Community</w:t>
      </w:r>
    </w:p>
    <w:p w14:paraId="5E1BBDB5" w14:textId="77777777" w:rsidR="00230954" w:rsidRPr="00674993" w:rsidRDefault="00230954" w:rsidP="00230954">
      <w:pPr>
        <w:rPr>
          <w:b/>
          <w:iCs/>
          <w:color w:val="002060"/>
        </w:rPr>
      </w:pPr>
    </w:p>
    <w:p w14:paraId="44CB4AF6" w14:textId="77777777" w:rsidR="006F02D6" w:rsidRPr="00674993" w:rsidRDefault="006F02D6" w:rsidP="00164105">
      <w:pPr>
        <w:rPr>
          <w:color w:val="002060"/>
        </w:rPr>
      </w:pPr>
    </w:p>
    <w:p w14:paraId="1D5A504C" w14:textId="4A72C6A6" w:rsidR="004D74F9" w:rsidRPr="00674993" w:rsidRDefault="004D74F9" w:rsidP="00164105">
      <w:pPr>
        <w:rPr>
          <w:color w:val="002060"/>
        </w:rPr>
      </w:pPr>
      <w:r w:rsidRPr="00674993">
        <w:rPr>
          <w:color w:val="002060"/>
        </w:rPr>
        <w:t>Course Developer and Instructor, Family 101 for Children, Conducted in the Community United Methodist Church in Morgantown, WV (2019)</w:t>
      </w:r>
    </w:p>
    <w:p w14:paraId="2CC7358C" w14:textId="77777777" w:rsidR="004D74F9" w:rsidRPr="00674993" w:rsidRDefault="004D74F9" w:rsidP="00164105">
      <w:pPr>
        <w:rPr>
          <w:color w:val="002060"/>
        </w:rPr>
      </w:pPr>
    </w:p>
    <w:p w14:paraId="3E96D535" w14:textId="3D28DBCA" w:rsidR="00164105" w:rsidRPr="00674993" w:rsidRDefault="00262502" w:rsidP="00164105">
      <w:pPr>
        <w:rPr>
          <w:color w:val="002060"/>
        </w:rPr>
      </w:pPr>
      <w:r w:rsidRPr="00674993">
        <w:rPr>
          <w:color w:val="002060"/>
        </w:rPr>
        <w:t xml:space="preserve">Presenter, </w:t>
      </w:r>
      <w:r w:rsidR="00BE2E7B" w:rsidRPr="00674993">
        <w:rPr>
          <w:color w:val="002060"/>
        </w:rPr>
        <w:t xml:space="preserve">West Virginia University’s </w:t>
      </w:r>
      <w:r w:rsidRPr="00674993">
        <w:rPr>
          <w:color w:val="002060"/>
        </w:rPr>
        <w:t>35</w:t>
      </w:r>
      <w:r w:rsidRPr="00674993">
        <w:rPr>
          <w:color w:val="002060"/>
          <w:vertAlign w:val="superscript"/>
        </w:rPr>
        <w:t>th</w:t>
      </w:r>
      <w:r w:rsidRPr="00674993">
        <w:rPr>
          <w:color w:val="002060"/>
        </w:rPr>
        <w:t xml:space="preserve"> Annual Summer Institute on Aging, “Building Harmonious </w:t>
      </w:r>
      <w:r w:rsidR="00BE2E7B" w:rsidRPr="00674993">
        <w:rPr>
          <w:color w:val="002060"/>
        </w:rPr>
        <w:tab/>
      </w:r>
      <w:r w:rsidRPr="00674993">
        <w:rPr>
          <w:color w:val="002060"/>
        </w:rPr>
        <w:t>Grandparent/Parent Ties”</w:t>
      </w:r>
      <w:r w:rsidR="00BE2E7B" w:rsidRPr="00674993">
        <w:rPr>
          <w:color w:val="002060"/>
        </w:rPr>
        <w:t xml:space="preserve"> (2013)</w:t>
      </w:r>
    </w:p>
    <w:p w14:paraId="6D88A807" w14:textId="77777777" w:rsidR="00164105" w:rsidRPr="00674993" w:rsidRDefault="00164105" w:rsidP="00230954">
      <w:pPr>
        <w:rPr>
          <w:color w:val="002060"/>
        </w:rPr>
      </w:pPr>
    </w:p>
    <w:p w14:paraId="265836E2" w14:textId="77777777" w:rsidR="00C65DBB" w:rsidRPr="00674993" w:rsidRDefault="00C65DBB" w:rsidP="00C65DBB">
      <w:pPr>
        <w:rPr>
          <w:color w:val="002060"/>
        </w:rPr>
      </w:pPr>
      <w:r w:rsidRPr="00674993">
        <w:rPr>
          <w:color w:val="002060"/>
        </w:rPr>
        <w:t>Guest Speaker, Cumberland County Chapter of the PA Association of School Retirees</w:t>
      </w:r>
    </w:p>
    <w:p w14:paraId="213E4D53" w14:textId="303BA3F3" w:rsidR="00C65DBB" w:rsidRPr="00674993" w:rsidRDefault="00C65DBB" w:rsidP="00C65DBB">
      <w:pPr>
        <w:ind w:left="720"/>
        <w:rPr>
          <w:color w:val="002060"/>
        </w:rPr>
      </w:pPr>
      <w:r w:rsidRPr="00674993">
        <w:rPr>
          <w:color w:val="002060"/>
        </w:rPr>
        <w:t>“Better than Botox: Communicating to ‘Feel Young’”</w:t>
      </w:r>
      <w:r w:rsidR="00BE2E7B" w:rsidRPr="00674993">
        <w:rPr>
          <w:color w:val="002060"/>
        </w:rPr>
        <w:t xml:space="preserve"> (2013)</w:t>
      </w:r>
    </w:p>
    <w:p w14:paraId="6494079B" w14:textId="77777777" w:rsidR="00164105" w:rsidRPr="00674993" w:rsidRDefault="00164105" w:rsidP="00230954">
      <w:pPr>
        <w:rPr>
          <w:color w:val="002060"/>
        </w:rPr>
      </w:pPr>
    </w:p>
    <w:p w14:paraId="38576921" w14:textId="4075AFEE" w:rsidR="002765C9" w:rsidRPr="00674993" w:rsidRDefault="002765C9" w:rsidP="00230954">
      <w:pPr>
        <w:rPr>
          <w:color w:val="002060"/>
        </w:rPr>
      </w:pPr>
      <w:r w:rsidRPr="00674993">
        <w:rPr>
          <w:color w:val="002060"/>
        </w:rPr>
        <w:t>Grant Assistant,</w:t>
      </w:r>
      <w:r w:rsidR="00230954" w:rsidRPr="00674993">
        <w:rPr>
          <w:color w:val="002060"/>
        </w:rPr>
        <w:t xml:space="preserve"> WV Healthy Start's HAPI Project</w:t>
      </w:r>
      <w:r w:rsidRPr="00674993">
        <w:rPr>
          <w:color w:val="002060"/>
        </w:rPr>
        <w:t xml:space="preserve"> (Funded through a University Student Learning Grant, 2005).</w:t>
      </w:r>
    </w:p>
    <w:p w14:paraId="6F20EA21" w14:textId="39E5FE2D" w:rsidR="002765C9" w:rsidRPr="00674993" w:rsidRDefault="002765C9" w:rsidP="002765C9">
      <w:pPr>
        <w:pStyle w:val="ListParagraph"/>
        <w:numPr>
          <w:ilvl w:val="0"/>
          <w:numId w:val="13"/>
        </w:numPr>
        <w:rPr>
          <w:color w:val="002060"/>
        </w:rPr>
      </w:pPr>
      <w:r w:rsidRPr="00674993">
        <w:rPr>
          <w:color w:val="002060"/>
        </w:rPr>
        <w:t>Installed</w:t>
      </w:r>
      <w:r w:rsidR="00230954" w:rsidRPr="00674993">
        <w:rPr>
          <w:color w:val="002060"/>
        </w:rPr>
        <w:t xml:space="preserve"> a communication component </w:t>
      </w:r>
    </w:p>
    <w:p w14:paraId="6949A776" w14:textId="756A8B62" w:rsidR="00230954" w:rsidRPr="00674993" w:rsidRDefault="002765C9" w:rsidP="002765C9">
      <w:pPr>
        <w:pStyle w:val="ListParagraph"/>
        <w:numPr>
          <w:ilvl w:val="0"/>
          <w:numId w:val="13"/>
        </w:numPr>
        <w:rPr>
          <w:color w:val="002060"/>
        </w:rPr>
      </w:pPr>
      <w:r w:rsidRPr="00674993">
        <w:rPr>
          <w:color w:val="002060"/>
        </w:rPr>
        <w:t>This project was an outreach program for</w:t>
      </w:r>
      <w:r w:rsidR="00230954" w:rsidRPr="00674993">
        <w:rPr>
          <w:color w:val="002060"/>
        </w:rPr>
        <w:t xml:space="preserve"> pregnant women at high-risk for </w:t>
      </w:r>
      <w:r w:rsidRPr="00674993">
        <w:rPr>
          <w:color w:val="002060"/>
        </w:rPr>
        <w:t>intimate partner</w:t>
      </w:r>
      <w:r w:rsidR="00230954" w:rsidRPr="00674993">
        <w:rPr>
          <w:color w:val="002060"/>
        </w:rPr>
        <w:t xml:space="preserve"> violence.</w:t>
      </w:r>
    </w:p>
    <w:p w14:paraId="24F8511D" w14:textId="77777777" w:rsidR="00230954" w:rsidRPr="00674993" w:rsidRDefault="00230954" w:rsidP="00230954">
      <w:pPr>
        <w:rPr>
          <w:color w:val="002060"/>
        </w:rPr>
      </w:pPr>
    </w:p>
    <w:p w14:paraId="654C85BF" w14:textId="09F44450" w:rsidR="00230954" w:rsidRPr="00674993" w:rsidRDefault="00BA7AB9" w:rsidP="00230954">
      <w:pPr>
        <w:rPr>
          <w:b/>
          <w:color w:val="002060"/>
        </w:rPr>
      </w:pPr>
      <w:r w:rsidRPr="00674993">
        <w:rPr>
          <w:b/>
          <w:color w:val="002060"/>
        </w:rPr>
        <w:t>Memberships in</w:t>
      </w:r>
      <w:r w:rsidR="00BE2E7B" w:rsidRPr="00674993">
        <w:rPr>
          <w:b/>
          <w:color w:val="002060"/>
        </w:rPr>
        <w:t xml:space="preserve"> Professional O</w:t>
      </w:r>
      <w:r w:rsidR="00025068" w:rsidRPr="00674993">
        <w:rPr>
          <w:b/>
          <w:color w:val="002060"/>
        </w:rPr>
        <w:t>rganizations</w:t>
      </w:r>
    </w:p>
    <w:p w14:paraId="6BC8E0A4" w14:textId="77777777" w:rsidR="00FA4911" w:rsidRPr="00674993" w:rsidRDefault="00FA4911" w:rsidP="00230954">
      <w:pPr>
        <w:rPr>
          <w:b/>
          <w:color w:val="002060"/>
        </w:rPr>
      </w:pPr>
    </w:p>
    <w:p w14:paraId="6AECF975" w14:textId="777DDC1D" w:rsidR="005F26FD" w:rsidRPr="00674993" w:rsidRDefault="00BE2E7B" w:rsidP="00230954">
      <w:pPr>
        <w:rPr>
          <w:color w:val="002060"/>
        </w:rPr>
      </w:pPr>
      <w:r w:rsidRPr="00674993">
        <w:rPr>
          <w:color w:val="002060"/>
        </w:rPr>
        <w:t>International Communication Association</w:t>
      </w:r>
    </w:p>
    <w:p w14:paraId="16773D78" w14:textId="6270D31A" w:rsidR="00BE2E7B" w:rsidRPr="00674993" w:rsidRDefault="00BE2E7B" w:rsidP="00230954">
      <w:pPr>
        <w:rPr>
          <w:color w:val="002060"/>
        </w:rPr>
      </w:pPr>
      <w:r w:rsidRPr="00674993">
        <w:rPr>
          <w:color w:val="002060"/>
        </w:rPr>
        <w:t>National Communication Association</w:t>
      </w:r>
    </w:p>
    <w:p w14:paraId="145EF38F" w14:textId="15F4D465" w:rsidR="00FA4911" w:rsidRPr="00674993" w:rsidRDefault="00BE2E7B" w:rsidP="00230954">
      <w:pPr>
        <w:rPr>
          <w:color w:val="002060"/>
        </w:rPr>
      </w:pPr>
      <w:r w:rsidRPr="00674993">
        <w:rPr>
          <w:color w:val="002060"/>
        </w:rPr>
        <w:t>Eastern Communication Association</w:t>
      </w:r>
    </w:p>
    <w:p w14:paraId="66C680BD" w14:textId="77777777" w:rsidR="0022045F" w:rsidRPr="00674993" w:rsidRDefault="0022045F" w:rsidP="00230954">
      <w:pPr>
        <w:rPr>
          <w:color w:val="002060"/>
        </w:rPr>
      </w:pPr>
    </w:p>
    <w:p w14:paraId="4A57A22E" w14:textId="61233F1C" w:rsidR="0022045F" w:rsidRPr="00674993" w:rsidRDefault="0022045F" w:rsidP="00230954">
      <w:pPr>
        <w:rPr>
          <w:color w:val="002060"/>
        </w:rPr>
      </w:pPr>
      <w:r w:rsidRPr="00674993">
        <w:rPr>
          <w:b/>
          <w:bCs/>
          <w:color w:val="002060"/>
        </w:rPr>
        <w:t>Featured in Media:</w:t>
      </w:r>
      <w:r w:rsidRPr="00674993">
        <w:rPr>
          <w:b/>
          <w:bCs/>
          <w:color w:val="002060"/>
        </w:rPr>
        <w:br/>
        <w:t>NZZ (on</w:t>
      </w:r>
      <w:r w:rsidR="007C5900" w:rsidRPr="00674993">
        <w:rPr>
          <w:b/>
          <w:bCs/>
          <w:color w:val="002060"/>
        </w:rPr>
        <w:t>l</w:t>
      </w:r>
      <w:r w:rsidRPr="00674993">
        <w:rPr>
          <w:b/>
          <w:bCs/>
          <w:color w:val="002060"/>
        </w:rPr>
        <w:t>ine magazine) “</w:t>
      </w:r>
      <w:proofErr w:type="spellStart"/>
      <w:r w:rsidRPr="00674993">
        <w:rPr>
          <w:color w:val="002060"/>
        </w:rPr>
        <w:fldChar w:fldCharType="begin"/>
      </w:r>
      <w:r w:rsidRPr="00674993">
        <w:rPr>
          <w:color w:val="002060"/>
        </w:rPr>
        <w:instrText>HYPERLINK "https://www.digitalmeasures.com/login/wvu/faculty/app/activities/instruments/1262/screens/1517747/records/304202821632?_s=0"</w:instrText>
      </w:r>
      <w:r w:rsidRPr="00674993">
        <w:rPr>
          <w:color w:val="002060"/>
        </w:rPr>
      </w:r>
      <w:r w:rsidRPr="00674993">
        <w:rPr>
          <w:color w:val="002060"/>
        </w:rPr>
        <w:fldChar w:fldCharType="separate"/>
      </w:r>
      <w:r w:rsidRPr="00674993">
        <w:rPr>
          <w:rStyle w:val="clampclampzvny5"/>
          <w:color w:val="002060"/>
        </w:rPr>
        <w:t>Schwiegermonster</w:t>
      </w:r>
      <w:proofErr w:type="spellEnd"/>
      <w:r w:rsidRPr="00674993">
        <w:rPr>
          <w:rStyle w:val="clampclampzvny5"/>
          <w:color w:val="002060"/>
        </w:rPr>
        <w:t xml:space="preserve"> </w:t>
      </w:r>
      <w:proofErr w:type="spellStart"/>
      <w:r w:rsidRPr="00674993">
        <w:rPr>
          <w:rStyle w:val="clampclampzvny5"/>
          <w:color w:val="002060"/>
        </w:rPr>
        <w:t>oder</w:t>
      </w:r>
      <w:proofErr w:type="spellEnd"/>
      <w:r w:rsidRPr="00674993">
        <w:rPr>
          <w:rStyle w:val="clampclampzvny5"/>
          <w:color w:val="002060"/>
        </w:rPr>
        <w:t xml:space="preserve"> </w:t>
      </w:r>
      <w:proofErr w:type="spellStart"/>
      <w:r w:rsidRPr="00674993">
        <w:rPr>
          <w:rStyle w:val="clampclampzvny5"/>
          <w:color w:val="002060"/>
        </w:rPr>
        <w:t>Ersatzmami</w:t>
      </w:r>
      <w:proofErr w:type="spellEnd"/>
      <w:r w:rsidRPr="00674993">
        <w:rPr>
          <w:rStyle w:val="clampclampzvny5"/>
          <w:color w:val="002060"/>
        </w:rPr>
        <w:t xml:space="preserve">? </w:t>
      </w:r>
      <w:proofErr w:type="spellStart"/>
      <w:r w:rsidRPr="00674993">
        <w:rPr>
          <w:rStyle w:val="clampclampzvny5"/>
          <w:color w:val="002060"/>
        </w:rPr>
        <w:t>Über</w:t>
      </w:r>
      <w:proofErr w:type="spellEnd"/>
      <w:r w:rsidRPr="00674993">
        <w:rPr>
          <w:rStyle w:val="clampclampzvny5"/>
          <w:color w:val="002060"/>
        </w:rPr>
        <w:t xml:space="preserve"> die </w:t>
      </w:r>
      <w:proofErr w:type="spellStart"/>
      <w:r w:rsidRPr="00674993">
        <w:rPr>
          <w:rStyle w:val="clampclampzvny5"/>
          <w:color w:val="002060"/>
        </w:rPr>
        <w:t>dornige</w:t>
      </w:r>
      <w:proofErr w:type="spellEnd"/>
      <w:r w:rsidRPr="00674993">
        <w:rPr>
          <w:rStyle w:val="clampclampzvny5"/>
          <w:color w:val="002060"/>
        </w:rPr>
        <w:t xml:space="preserve"> </w:t>
      </w:r>
      <w:proofErr w:type="spellStart"/>
      <w:r w:rsidRPr="00674993">
        <w:rPr>
          <w:rStyle w:val="clampclampzvny5"/>
          <w:color w:val="002060"/>
        </w:rPr>
        <w:t>Beziehung</w:t>
      </w:r>
      <w:proofErr w:type="spellEnd"/>
      <w:r w:rsidRPr="00674993">
        <w:rPr>
          <w:rStyle w:val="clampclampzvny5"/>
          <w:color w:val="002060"/>
        </w:rPr>
        <w:t xml:space="preserve"> </w:t>
      </w:r>
      <w:proofErr w:type="spellStart"/>
      <w:r w:rsidRPr="00674993">
        <w:rPr>
          <w:rStyle w:val="clampclampzvny5"/>
          <w:color w:val="002060"/>
        </w:rPr>
        <w:t>zwischen</w:t>
      </w:r>
      <w:proofErr w:type="spellEnd"/>
      <w:r w:rsidRPr="00674993">
        <w:rPr>
          <w:rStyle w:val="clampclampzvny5"/>
          <w:color w:val="002060"/>
        </w:rPr>
        <w:t xml:space="preserve"> Frau und </w:t>
      </w:r>
      <w:proofErr w:type="spellStart"/>
      <w:r w:rsidRPr="00674993">
        <w:rPr>
          <w:rStyle w:val="clampclampzvny5"/>
          <w:color w:val="002060"/>
        </w:rPr>
        <w:t>Schwiegermutter</w:t>
      </w:r>
      <w:proofErr w:type="spellEnd"/>
      <w:r w:rsidRPr="00674993">
        <w:rPr>
          <w:rStyle w:val="sr-only"/>
          <w:color w:val="002060"/>
          <w:bdr w:val="none" w:sz="0" w:space="0" w:color="auto" w:frame="1"/>
        </w:rPr>
        <w:t>”</w:t>
      </w:r>
      <w:r w:rsidRPr="00674993">
        <w:rPr>
          <w:color w:val="002060"/>
        </w:rPr>
        <w:fldChar w:fldCharType="end"/>
      </w:r>
      <w:r w:rsidRPr="00674993">
        <w:rPr>
          <w:color w:val="002060"/>
        </w:rPr>
        <w:t xml:space="preserve"> translated “Monster-in-law or surrogate mommy? On the thorny relationship between wife and mother-in-law” on November 4, 2024</w:t>
      </w:r>
    </w:p>
    <w:p w14:paraId="50BC4181" w14:textId="77777777" w:rsidR="0022045F" w:rsidRPr="00674993" w:rsidRDefault="0022045F" w:rsidP="00230954">
      <w:pPr>
        <w:rPr>
          <w:color w:val="002060"/>
        </w:rPr>
      </w:pPr>
    </w:p>
    <w:p w14:paraId="1D8C5224" w14:textId="4DE000B0" w:rsidR="0022045F" w:rsidRPr="00674993" w:rsidRDefault="0022045F" w:rsidP="00230954">
      <w:pPr>
        <w:rPr>
          <w:b/>
          <w:bCs/>
          <w:color w:val="002060"/>
        </w:rPr>
      </w:pPr>
      <w:r w:rsidRPr="00674993">
        <w:rPr>
          <w:b/>
          <w:bCs/>
          <w:color w:val="002060"/>
        </w:rPr>
        <w:lastRenderedPageBreak/>
        <w:t xml:space="preserve">O: Oprah Winfrey’s Magazine. </w:t>
      </w:r>
      <w:r w:rsidRPr="00674993">
        <w:rPr>
          <w:color w:val="002060"/>
        </w:rPr>
        <w:t>“The Mother-in-law Survival Guide”</w:t>
      </w:r>
      <w:r w:rsidR="007C5900" w:rsidRPr="00674993">
        <w:rPr>
          <w:color w:val="002060"/>
        </w:rPr>
        <w:t xml:space="preserve"> By Rory Evans. Published: Nov 17, 2023 </w:t>
      </w:r>
    </w:p>
    <w:sectPr w:rsidR="0022045F" w:rsidRPr="00674993" w:rsidSect="00230954">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23BD5" w14:textId="77777777" w:rsidR="008F061E" w:rsidRDefault="008F061E" w:rsidP="00230954">
      <w:r>
        <w:separator/>
      </w:r>
    </w:p>
  </w:endnote>
  <w:endnote w:type="continuationSeparator" w:id="0">
    <w:p w14:paraId="0E4287DB" w14:textId="77777777" w:rsidR="008F061E" w:rsidRDefault="008F061E" w:rsidP="0023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E11D" w14:textId="77777777" w:rsidR="00B656C2" w:rsidRDefault="00B656C2">
    <w:pPr>
      <w:pStyle w:val="Footer"/>
      <w:jc w:val="center"/>
    </w:pPr>
    <w:r>
      <w:fldChar w:fldCharType="begin"/>
    </w:r>
    <w:r>
      <w:instrText xml:space="preserve"> PAGE   \* MERGEFORMAT </w:instrText>
    </w:r>
    <w:r>
      <w:fldChar w:fldCharType="separate"/>
    </w:r>
    <w:r w:rsidR="00FD77E5">
      <w:rPr>
        <w:noProof/>
      </w:rPr>
      <w:t>1</w:t>
    </w:r>
    <w:r>
      <w:rPr>
        <w:noProof/>
      </w:rPr>
      <w:fldChar w:fldCharType="end"/>
    </w:r>
  </w:p>
  <w:p w14:paraId="0A2BD9CC" w14:textId="77777777" w:rsidR="00B656C2" w:rsidRDefault="00B65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AAE69" w14:textId="77777777" w:rsidR="008F061E" w:rsidRDefault="008F061E" w:rsidP="00230954">
      <w:r>
        <w:separator/>
      </w:r>
    </w:p>
  </w:footnote>
  <w:footnote w:type="continuationSeparator" w:id="0">
    <w:p w14:paraId="55FE13F8" w14:textId="77777777" w:rsidR="008F061E" w:rsidRDefault="008F061E" w:rsidP="00230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8F475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9063B"/>
    <w:multiLevelType w:val="multilevel"/>
    <w:tmpl w:val="5990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476A9"/>
    <w:multiLevelType w:val="hybridMultilevel"/>
    <w:tmpl w:val="310A9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0049E"/>
    <w:multiLevelType w:val="hybridMultilevel"/>
    <w:tmpl w:val="BF9C695A"/>
    <w:lvl w:ilvl="0" w:tplc="4AC85058">
      <w:start w:val="2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85D03"/>
    <w:multiLevelType w:val="multilevel"/>
    <w:tmpl w:val="FCB2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A681B"/>
    <w:multiLevelType w:val="hybridMultilevel"/>
    <w:tmpl w:val="453C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B102C"/>
    <w:multiLevelType w:val="hybridMultilevel"/>
    <w:tmpl w:val="068433D8"/>
    <w:lvl w:ilvl="0" w:tplc="11DEB4A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CC4097"/>
    <w:multiLevelType w:val="hybridMultilevel"/>
    <w:tmpl w:val="62FA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B6D74"/>
    <w:multiLevelType w:val="hybridMultilevel"/>
    <w:tmpl w:val="9E26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E0515"/>
    <w:multiLevelType w:val="hybridMultilevel"/>
    <w:tmpl w:val="CD3AB87E"/>
    <w:lvl w:ilvl="0" w:tplc="4AC85058">
      <w:start w:val="2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2648B2"/>
    <w:multiLevelType w:val="hybridMultilevel"/>
    <w:tmpl w:val="3A96DD66"/>
    <w:lvl w:ilvl="0" w:tplc="000416F0">
      <w:start w:val="7"/>
      <w:numFmt w:val="bullet"/>
      <w:lvlText w:val="-"/>
      <w:lvlJc w:val="left"/>
      <w:pPr>
        <w:ind w:left="1560" w:hanging="84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D11835"/>
    <w:multiLevelType w:val="hybridMultilevel"/>
    <w:tmpl w:val="B910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60591"/>
    <w:multiLevelType w:val="hybridMultilevel"/>
    <w:tmpl w:val="5FD2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D1AA4"/>
    <w:multiLevelType w:val="hybridMultilevel"/>
    <w:tmpl w:val="B3E6EF52"/>
    <w:lvl w:ilvl="0" w:tplc="7F1828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680DB1"/>
    <w:multiLevelType w:val="hybridMultilevel"/>
    <w:tmpl w:val="06A0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849169903">
    <w:abstractNumId w:val="12"/>
  </w:num>
  <w:num w:numId="2" w16cid:durableId="1793017598">
    <w:abstractNumId w:val="11"/>
  </w:num>
  <w:num w:numId="3" w16cid:durableId="1405449775">
    <w:abstractNumId w:val="9"/>
  </w:num>
  <w:num w:numId="4" w16cid:durableId="1610628639">
    <w:abstractNumId w:val="3"/>
  </w:num>
  <w:num w:numId="5" w16cid:durableId="544026298">
    <w:abstractNumId w:val="2"/>
  </w:num>
  <w:num w:numId="6" w16cid:durableId="562257492">
    <w:abstractNumId w:val="8"/>
  </w:num>
  <w:num w:numId="7" w16cid:durableId="1638411791">
    <w:abstractNumId w:val="5"/>
  </w:num>
  <w:num w:numId="8" w16cid:durableId="1534539808">
    <w:abstractNumId w:val="14"/>
  </w:num>
  <w:num w:numId="9" w16cid:durableId="408842702">
    <w:abstractNumId w:val="0"/>
  </w:num>
  <w:num w:numId="10" w16cid:durableId="43414658">
    <w:abstractNumId w:val="10"/>
  </w:num>
  <w:num w:numId="11" w16cid:durableId="907374747">
    <w:abstractNumId w:val="7"/>
  </w:num>
  <w:num w:numId="12" w16cid:durableId="1817918454">
    <w:abstractNumId w:val="13"/>
  </w:num>
  <w:num w:numId="13" w16cid:durableId="722026173">
    <w:abstractNumId w:val="6"/>
  </w:num>
  <w:num w:numId="14" w16cid:durableId="1781222621">
    <w:abstractNumId w:val="1"/>
  </w:num>
  <w:num w:numId="15" w16cid:durableId="94374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E6"/>
    <w:rsid w:val="00001F6A"/>
    <w:rsid w:val="00003DBF"/>
    <w:rsid w:val="000064FA"/>
    <w:rsid w:val="00007A06"/>
    <w:rsid w:val="00012804"/>
    <w:rsid w:val="00025068"/>
    <w:rsid w:val="00030B41"/>
    <w:rsid w:val="000337FA"/>
    <w:rsid w:val="00045026"/>
    <w:rsid w:val="00046053"/>
    <w:rsid w:val="0005264D"/>
    <w:rsid w:val="00053712"/>
    <w:rsid w:val="00055BF0"/>
    <w:rsid w:val="00055CA2"/>
    <w:rsid w:val="00067973"/>
    <w:rsid w:val="00072512"/>
    <w:rsid w:val="00072B2E"/>
    <w:rsid w:val="00072FCF"/>
    <w:rsid w:val="00073D19"/>
    <w:rsid w:val="00075F59"/>
    <w:rsid w:val="00080B5B"/>
    <w:rsid w:val="00087509"/>
    <w:rsid w:val="000903AC"/>
    <w:rsid w:val="0009179F"/>
    <w:rsid w:val="000936A9"/>
    <w:rsid w:val="00093CF6"/>
    <w:rsid w:val="00094CBD"/>
    <w:rsid w:val="000962CE"/>
    <w:rsid w:val="000C1A7B"/>
    <w:rsid w:val="000C292C"/>
    <w:rsid w:val="000C51BF"/>
    <w:rsid w:val="000C58CE"/>
    <w:rsid w:val="000D06FF"/>
    <w:rsid w:val="000D2D71"/>
    <w:rsid w:val="000D4267"/>
    <w:rsid w:val="000E0C55"/>
    <w:rsid w:val="000E1C4D"/>
    <w:rsid w:val="000F2755"/>
    <w:rsid w:val="000F6998"/>
    <w:rsid w:val="00100C59"/>
    <w:rsid w:val="00101451"/>
    <w:rsid w:val="00111184"/>
    <w:rsid w:val="00117C15"/>
    <w:rsid w:val="00136789"/>
    <w:rsid w:val="00140701"/>
    <w:rsid w:val="00145400"/>
    <w:rsid w:val="00146BCC"/>
    <w:rsid w:val="00152CFA"/>
    <w:rsid w:val="001630C5"/>
    <w:rsid w:val="00164105"/>
    <w:rsid w:val="0016437A"/>
    <w:rsid w:val="00166572"/>
    <w:rsid w:val="00175E89"/>
    <w:rsid w:val="00182D04"/>
    <w:rsid w:val="00183B24"/>
    <w:rsid w:val="001948E3"/>
    <w:rsid w:val="001956F8"/>
    <w:rsid w:val="00196F26"/>
    <w:rsid w:val="001A3C06"/>
    <w:rsid w:val="001A468C"/>
    <w:rsid w:val="001A5C96"/>
    <w:rsid w:val="001B693F"/>
    <w:rsid w:val="001B6A1A"/>
    <w:rsid w:val="001C2013"/>
    <w:rsid w:val="001D51C4"/>
    <w:rsid w:val="001E56BF"/>
    <w:rsid w:val="00206CDC"/>
    <w:rsid w:val="00206DB5"/>
    <w:rsid w:val="002070A4"/>
    <w:rsid w:val="0021374B"/>
    <w:rsid w:val="00216843"/>
    <w:rsid w:val="00217736"/>
    <w:rsid w:val="0022045F"/>
    <w:rsid w:val="00224761"/>
    <w:rsid w:val="00225249"/>
    <w:rsid w:val="00226D13"/>
    <w:rsid w:val="00230954"/>
    <w:rsid w:val="002352E8"/>
    <w:rsid w:val="00237A7C"/>
    <w:rsid w:val="00242068"/>
    <w:rsid w:val="0025054B"/>
    <w:rsid w:val="002511D8"/>
    <w:rsid w:val="002566ED"/>
    <w:rsid w:val="00260EEA"/>
    <w:rsid w:val="00262502"/>
    <w:rsid w:val="00264D0E"/>
    <w:rsid w:val="0027117A"/>
    <w:rsid w:val="0027302D"/>
    <w:rsid w:val="00275315"/>
    <w:rsid w:val="002761B0"/>
    <w:rsid w:val="00276293"/>
    <w:rsid w:val="002765C9"/>
    <w:rsid w:val="00277F6B"/>
    <w:rsid w:val="00284D59"/>
    <w:rsid w:val="00286BE7"/>
    <w:rsid w:val="002873F8"/>
    <w:rsid w:val="00292B4A"/>
    <w:rsid w:val="00294A31"/>
    <w:rsid w:val="002952CB"/>
    <w:rsid w:val="00295452"/>
    <w:rsid w:val="0029750B"/>
    <w:rsid w:val="002A5DFB"/>
    <w:rsid w:val="002B0E01"/>
    <w:rsid w:val="002C04F4"/>
    <w:rsid w:val="002C205E"/>
    <w:rsid w:val="002C281A"/>
    <w:rsid w:val="002D2CA8"/>
    <w:rsid w:val="002D5CF7"/>
    <w:rsid w:val="002E1D23"/>
    <w:rsid w:val="002E204E"/>
    <w:rsid w:val="002E53F3"/>
    <w:rsid w:val="002F1C10"/>
    <w:rsid w:val="002F615C"/>
    <w:rsid w:val="002F6B5E"/>
    <w:rsid w:val="00305AFE"/>
    <w:rsid w:val="00307808"/>
    <w:rsid w:val="003103FC"/>
    <w:rsid w:val="00311096"/>
    <w:rsid w:val="0031225F"/>
    <w:rsid w:val="003205E0"/>
    <w:rsid w:val="003226E2"/>
    <w:rsid w:val="00324DB8"/>
    <w:rsid w:val="00342A38"/>
    <w:rsid w:val="00343C93"/>
    <w:rsid w:val="00346D07"/>
    <w:rsid w:val="003473A9"/>
    <w:rsid w:val="0035775C"/>
    <w:rsid w:val="00357AC2"/>
    <w:rsid w:val="00360FBE"/>
    <w:rsid w:val="00361314"/>
    <w:rsid w:val="00362EFC"/>
    <w:rsid w:val="00364525"/>
    <w:rsid w:val="00364B85"/>
    <w:rsid w:val="00365284"/>
    <w:rsid w:val="003656CA"/>
    <w:rsid w:val="00367B4C"/>
    <w:rsid w:val="00385A80"/>
    <w:rsid w:val="00393367"/>
    <w:rsid w:val="003A14A8"/>
    <w:rsid w:val="003B240C"/>
    <w:rsid w:val="003B6BEF"/>
    <w:rsid w:val="003C0337"/>
    <w:rsid w:val="003C305D"/>
    <w:rsid w:val="003D152C"/>
    <w:rsid w:val="003D1D94"/>
    <w:rsid w:val="003D6C21"/>
    <w:rsid w:val="003E4EBE"/>
    <w:rsid w:val="003E698E"/>
    <w:rsid w:val="003F4159"/>
    <w:rsid w:val="004071E1"/>
    <w:rsid w:val="004128EE"/>
    <w:rsid w:val="0041325C"/>
    <w:rsid w:val="00414C23"/>
    <w:rsid w:val="004159BB"/>
    <w:rsid w:val="004226EA"/>
    <w:rsid w:val="00430F95"/>
    <w:rsid w:val="00431DD6"/>
    <w:rsid w:val="004320C7"/>
    <w:rsid w:val="0043248F"/>
    <w:rsid w:val="00441490"/>
    <w:rsid w:val="00444B27"/>
    <w:rsid w:val="0044580F"/>
    <w:rsid w:val="0045183C"/>
    <w:rsid w:val="0045501B"/>
    <w:rsid w:val="004566C4"/>
    <w:rsid w:val="00470FF1"/>
    <w:rsid w:val="00480543"/>
    <w:rsid w:val="00482F51"/>
    <w:rsid w:val="0048502F"/>
    <w:rsid w:val="0048708E"/>
    <w:rsid w:val="00493852"/>
    <w:rsid w:val="004A3CA5"/>
    <w:rsid w:val="004A43CB"/>
    <w:rsid w:val="004A6864"/>
    <w:rsid w:val="004A6F63"/>
    <w:rsid w:val="004B13FF"/>
    <w:rsid w:val="004B1505"/>
    <w:rsid w:val="004B227B"/>
    <w:rsid w:val="004B489F"/>
    <w:rsid w:val="004B7206"/>
    <w:rsid w:val="004D1B80"/>
    <w:rsid w:val="004D74F9"/>
    <w:rsid w:val="004E3563"/>
    <w:rsid w:val="004E37F1"/>
    <w:rsid w:val="004E7204"/>
    <w:rsid w:val="004F0E57"/>
    <w:rsid w:val="004F11B2"/>
    <w:rsid w:val="004F6843"/>
    <w:rsid w:val="005055A5"/>
    <w:rsid w:val="00505A91"/>
    <w:rsid w:val="00506ABE"/>
    <w:rsid w:val="00513AF0"/>
    <w:rsid w:val="005179B7"/>
    <w:rsid w:val="00522758"/>
    <w:rsid w:val="00531299"/>
    <w:rsid w:val="00531327"/>
    <w:rsid w:val="005359A5"/>
    <w:rsid w:val="00541939"/>
    <w:rsid w:val="00563FB0"/>
    <w:rsid w:val="005643DC"/>
    <w:rsid w:val="00570838"/>
    <w:rsid w:val="005711EC"/>
    <w:rsid w:val="00573D6C"/>
    <w:rsid w:val="0057718C"/>
    <w:rsid w:val="005823F6"/>
    <w:rsid w:val="00584EBA"/>
    <w:rsid w:val="00586B4C"/>
    <w:rsid w:val="00587457"/>
    <w:rsid w:val="005977FE"/>
    <w:rsid w:val="00597ECB"/>
    <w:rsid w:val="005A56C5"/>
    <w:rsid w:val="005B57C3"/>
    <w:rsid w:val="005C56F1"/>
    <w:rsid w:val="005C7C5C"/>
    <w:rsid w:val="005D0713"/>
    <w:rsid w:val="005D1191"/>
    <w:rsid w:val="005D4246"/>
    <w:rsid w:val="005E145A"/>
    <w:rsid w:val="005E5B2C"/>
    <w:rsid w:val="005E5C63"/>
    <w:rsid w:val="005F11A6"/>
    <w:rsid w:val="005F26FD"/>
    <w:rsid w:val="005F783D"/>
    <w:rsid w:val="00603721"/>
    <w:rsid w:val="00606FE4"/>
    <w:rsid w:val="006141A9"/>
    <w:rsid w:val="0061535E"/>
    <w:rsid w:val="0061664E"/>
    <w:rsid w:val="006202A4"/>
    <w:rsid w:val="00622E72"/>
    <w:rsid w:val="00623DAE"/>
    <w:rsid w:val="00631555"/>
    <w:rsid w:val="0063241D"/>
    <w:rsid w:val="00632D6F"/>
    <w:rsid w:val="00633451"/>
    <w:rsid w:val="00651C50"/>
    <w:rsid w:val="006533E5"/>
    <w:rsid w:val="0065347B"/>
    <w:rsid w:val="006647CB"/>
    <w:rsid w:val="006660CE"/>
    <w:rsid w:val="00674993"/>
    <w:rsid w:val="006810C0"/>
    <w:rsid w:val="00681CE1"/>
    <w:rsid w:val="00690D7D"/>
    <w:rsid w:val="00692C0D"/>
    <w:rsid w:val="006936DA"/>
    <w:rsid w:val="00696521"/>
    <w:rsid w:val="006A3150"/>
    <w:rsid w:val="006B5B8C"/>
    <w:rsid w:val="006C0585"/>
    <w:rsid w:val="006C263E"/>
    <w:rsid w:val="006C292C"/>
    <w:rsid w:val="006C686C"/>
    <w:rsid w:val="006D0C48"/>
    <w:rsid w:val="006D3A6A"/>
    <w:rsid w:val="006D4B47"/>
    <w:rsid w:val="006D5360"/>
    <w:rsid w:val="006E144A"/>
    <w:rsid w:val="006F02D6"/>
    <w:rsid w:val="006F4C4C"/>
    <w:rsid w:val="006F594E"/>
    <w:rsid w:val="00706207"/>
    <w:rsid w:val="007141F8"/>
    <w:rsid w:val="00724EED"/>
    <w:rsid w:val="007303E6"/>
    <w:rsid w:val="007309C1"/>
    <w:rsid w:val="0073100A"/>
    <w:rsid w:val="0074015E"/>
    <w:rsid w:val="00744519"/>
    <w:rsid w:val="00753C81"/>
    <w:rsid w:val="007545B8"/>
    <w:rsid w:val="00754628"/>
    <w:rsid w:val="00772C80"/>
    <w:rsid w:val="0077696C"/>
    <w:rsid w:val="00780F74"/>
    <w:rsid w:val="0078475E"/>
    <w:rsid w:val="0079367B"/>
    <w:rsid w:val="007A6417"/>
    <w:rsid w:val="007A644C"/>
    <w:rsid w:val="007C5900"/>
    <w:rsid w:val="007D2B24"/>
    <w:rsid w:val="007D3C97"/>
    <w:rsid w:val="007D4ADC"/>
    <w:rsid w:val="007E2759"/>
    <w:rsid w:val="007E489F"/>
    <w:rsid w:val="007E4B3D"/>
    <w:rsid w:val="007E720E"/>
    <w:rsid w:val="00803CF7"/>
    <w:rsid w:val="008116F9"/>
    <w:rsid w:val="0081730D"/>
    <w:rsid w:val="00824CAF"/>
    <w:rsid w:val="008278B4"/>
    <w:rsid w:val="0083213D"/>
    <w:rsid w:val="008372B9"/>
    <w:rsid w:val="00841E9C"/>
    <w:rsid w:val="00847098"/>
    <w:rsid w:val="00853815"/>
    <w:rsid w:val="00853A84"/>
    <w:rsid w:val="00854C30"/>
    <w:rsid w:val="0086126D"/>
    <w:rsid w:val="00872E8D"/>
    <w:rsid w:val="00874412"/>
    <w:rsid w:val="00875582"/>
    <w:rsid w:val="00880554"/>
    <w:rsid w:val="008821DE"/>
    <w:rsid w:val="00891CE3"/>
    <w:rsid w:val="008964C4"/>
    <w:rsid w:val="008A1A97"/>
    <w:rsid w:val="008A4646"/>
    <w:rsid w:val="008A6DEB"/>
    <w:rsid w:val="008B04B9"/>
    <w:rsid w:val="008B46D0"/>
    <w:rsid w:val="008B7C47"/>
    <w:rsid w:val="008C2619"/>
    <w:rsid w:val="008C2ED2"/>
    <w:rsid w:val="008C5301"/>
    <w:rsid w:val="008E073B"/>
    <w:rsid w:val="008F061E"/>
    <w:rsid w:val="008F0F21"/>
    <w:rsid w:val="008F2134"/>
    <w:rsid w:val="008F39C9"/>
    <w:rsid w:val="008F5CAB"/>
    <w:rsid w:val="008F7CE9"/>
    <w:rsid w:val="009056B6"/>
    <w:rsid w:val="009150FE"/>
    <w:rsid w:val="00921A89"/>
    <w:rsid w:val="009236C3"/>
    <w:rsid w:val="009246F5"/>
    <w:rsid w:val="0093352B"/>
    <w:rsid w:val="00933AF2"/>
    <w:rsid w:val="009460A3"/>
    <w:rsid w:val="00950CDD"/>
    <w:rsid w:val="00952FE3"/>
    <w:rsid w:val="00956C48"/>
    <w:rsid w:val="00957306"/>
    <w:rsid w:val="00957C08"/>
    <w:rsid w:val="00962EEB"/>
    <w:rsid w:val="009641B0"/>
    <w:rsid w:val="00976375"/>
    <w:rsid w:val="0098163F"/>
    <w:rsid w:val="009861C5"/>
    <w:rsid w:val="009924F3"/>
    <w:rsid w:val="00993B81"/>
    <w:rsid w:val="0099699C"/>
    <w:rsid w:val="00996E83"/>
    <w:rsid w:val="009A7D67"/>
    <w:rsid w:val="009B10B2"/>
    <w:rsid w:val="009B570A"/>
    <w:rsid w:val="009B6208"/>
    <w:rsid w:val="009C2B00"/>
    <w:rsid w:val="009C399B"/>
    <w:rsid w:val="009C4909"/>
    <w:rsid w:val="009D0F32"/>
    <w:rsid w:val="009D2A16"/>
    <w:rsid w:val="009D7917"/>
    <w:rsid w:val="009E1D16"/>
    <w:rsid w:val="009F3AA4"/>
    <w:rsid w:val="009F50DB"/>
    <w:rsid w:val="00A02D2B"/>
    <w:rsid w:val="00A047B3"/>
    <w:rsid w:val="00A219B2"/>
    <w:rsid w:val="00A23866"/>
    <w:rsid w:val="00A311E0"/>
    <w:rsid w:val="00A3176A"/>
    <w:rsid w:val="00A32ECF"/>
    <w:rsid w:val="00A33BEB"/>
    <w:rsid w:val="00A42561"/>
    <w:rsid w:val="00A5207E"/>
    <w:rsid w:val="00A62387"/>
    <w:rsid w:val="00A62B51"/>
    <w:rsid w:val="00A63643"/>
    <w:rsid w:val="00A74FD5"/>
    <w:rsid w:val="00A775BF"/>
    <w:rsid w:val="00A92132"/>
    <w:rsid w:val="00A938C2"/>
    <w:rsid w:val="00A974C3"/>
    <w:rsid w:val="00AA450C"/>
    <w:rsid w:val="00AB3B57"/>
    <w:rsid w:val="00AB687C"/>
    <w:rsid w:val="00AC01DD"/>
    <w:rsid w:val="00AC378F"/>
    <w:rsid w:val="00AD0731"/>
    <w:rsid w:val="00AD18AD"/>
    <w:rsid w:val="00AD4DD8"/>
    <w:rsid w:val="00AD63E6"/>
    <w:rsid w:val="00AE1A7E"/>
    <w:rsid w:val="00AE5021"/>
    <w:rsid w:val="00AE79B8"/>
    <w:rsid w:val="00AE7A27"/>
    <w:rsid w:val="00AF07A0"/>
    <w:rsid w:val="00B03D43"/>
    <w:rsid w:val="00B10E62"/>
    <w:rsid w:val="00B11CF4"/>
    <w:rsid w:val="00B11D51"/>
    <w:rsid w:val="00B16446"/>
    <w:rsid w:val="00B17C7D"/>
    <w:rsid w:val="00B20222"/>
    <w:rsid w:val="00B2346B"/>
    <w:rsid w:val="00B2392D"/>
    <w:rsid w:val="00B32A1F"/>
    <w:rsid w:val="00B3367E"/>
    <w:rsid w:val="00B34727"/>
    <w:rsid w:val="00B36C04"/>
    <w:rsid w:val="00B36EEE"/>
    <w:rsid w:val="00B403F0"/>
    <w:rsid w:val="00B40DFC"/>
    <w:rsid w:val="00B40EBD"/>
    <w:rsid w:val="00B434AB"/>
    <w:rsid w:val="00B607A8"/>
    <w:rsid w:val="00B656C2"/>
    <w:rsid w:val="00B65C77"/>
    <w:rsid w:val="00B81460"/>
    <w:rsid w:val="00B82E29"/>
    <w:rsid w:val="00B8309E"/>
    <w:rsid w:val="00B8547E"/>
    <w:rsid w:val="00B85831"/>
    <w:rsid w:val="00B91907"/>
    <w:rsid w:val="00BA65B2"/>
    <w:rsid w:val="00BA7096"/>
    <w:rsid w:val="00BA7AB9"/>
    <w:rsid w:val="00BB17BE"/>
    <w:rsid w:val="00BB3B3E"/>
    <w:rsid w:val="00BB6B13"/>
    <w:rsid w:val="00BB755E"/>
    <w:rsid w:val="00BC3D8D"/>
    <w:rsid w:val="00BC625A"/>
    <w:rsid w:val="00BC6E11"/>
    <w:rsid w:val="00BC7C6B"/>
    <w:rsid w:val="00BD7420"/>
    <w:rsid w:val="00BE2D5B"/>
    <w:rsid w:val="00BE2E7B"/>
    <w:rsid w:val="00BF52E7"/>
    <w:rsid w:val="00BF5A70"/>
    <w:rsid w:val="00C038F9"/>
    <w:rsid w:val="00C06403"/>
    <w:rsid w:val="00C13E3E"/>
    <w:rsid w:val="00C14E34"/>
    <w:rsid w:val="00C20EE2"/>
    <w:rsid w:val="00C215EC"/>
    <w:rsid w:val="00C30A22"/>
    <w:rsid w:val="00C42A4A"/>
    <w:rsid w:val="00C42D2F"/>
    <w:rsid w:val="00C44DE6"/>
    <w:rsid w:val="00C52046"/>
    <w:rsid w:val="00C65DBB"/>
    <w:rsid w:val="00C74C2F"/>
    <w:rsid w:val="00C76486"/>
    <w:rsid w:val="00C808BF"/>
    <w:rsid w:val="00C80B56"/>
    <w:rsid w:val="00C85ADF"/>
    <w:rsid w:val="00C866EC"/>
    <w:rsid w:val="00CC62C1"/>
    <w:rsid w:val="00CC72BD"/>
    <w:rsid w:val="00CD4D08"/>
    <w:rsid w:val="00CD4DEA"/>
    <w:rsid w:val="00CD6F50"/>
    <w:rsid w:val="00CE3E7C"/>
    <w:rsid w:val="00CE7572"/>
    <w:rsid w:val="00CF2598"/>
    <w:rsid w:val="00D01E65"/>
    <w:rsid w:val="00D03D3F"/>
    <w:rsid w:val="00D0635B"/>
    <w:rsid w:val="00D07E70"/>
    <w:rsid w:val="00D10AAA"/>
    <w:rsid w:val="00D1133A"/>
    <w:rsid w:val="00D169A4"/>
    <w:rsid w:val="00D208C7"/>
    <w:rsid w:val="00D26D5B"/>
    <w:rsid w:val="00D301F9"/>
    <w:rsid w:val="00D30804"/>
    <w:rsid w:val="00D32020"/>
    <w:rsid w:val="00D33608"/>
    <w:rsid w:val="00D46DC5"/>
    <w:rsid w:val="00D52AF1"/>
    <w:rsid w:val="00D5662E"/>
    <w:rsid w:val="00D566B3"/>
    <w:rsid w:val="00D56B65"/>
    <w:rsid w:val="00D611D8"/>
    <w:rsid w:val="00D67712"/>
    <w:rsid w:val="00D73F46"/>
    <w:rsid w:val="00D877B6"/>
    <w:rsid w:val="00D96365"/>
    <w:rsid w:val="00DA242B"/>
    <w:rsid w:val="00DA277C"/>
    <w:rsid w:val="00DA2A0C"/>
    <w:rsid w:val="00DA31A8"/>
    <w:rsid w:val="00DB410C"/>
    <w:rsid w:val="00DB585C"/>
    <w:rsid w:val="00DB5DA5"/>
    <w:rsid w:val="00DB5DAB"/>
    <w:rsid w:val="00DB67D7"/>
    <w:rsid w:val="00DB765F"/>
    <w:rsid w:val="00DC22D5"/>
    <w:rsid w:val="00DC45FF"/>
    <w:rsid w:val="00DC4B83"/>
    <w:rsid w:val="00DD01A0"/>
    <w:rsid w:val="00DD1539"/>
    <w:rsid w:val="00DE33F1"/>
    <w:rsid w:val="00DF0CA7"/>
    <w:rsid w:val="00E04477"/>
    <w:rsid w:val="00E04981"/>
    <w:rsid w:val="00E06A48"/>
    <w:rsid w:val="00E075BC"/>
    <w:rsid w:val="00E10480"/>
    <w:rsid w:val="00E12575"/>
    <w:rsid w:val="00E134F9"/>
    <w:rsid w:val="00E207AE"/>
    <w:rsid w:val="00E2790E"/>
    <w:rsid w:val="00E33265"/>
    <w:rsid w:val="00E33C85"/>
    <w:rsid w:val="00E35126"/>
    <w:rsid w:val="00E46341"/>
    <w:rsid w:val="00E50FE1"/>
    <w:rsid w:val="00E52DCE"/>
    <w:rsid w:val="00E5680E"/>
    <w:rsid w:val="00E63165"/>
    <w:rsid w:val="00E80D01"/>
    <w:rsid w:val="00E81913"/>
    <w:rsid w:val="00E81C13"/>
    <w:rsid w:val="00E82793"/>
    <w:rsid w:val="00E861A1"/>
    <w:rsid w:val="00E90201"/>
    <w:rsid w:val="00EA54DC"/>
    <w:rsid w:val="00EB14A8"/>
    <w:rsid w:val="00EB2AFF"/>
    <w:rsid w:val="00ED45E7"/>
    <w:rsid w:val="00ED4A51"/>
    <w:rsid w:val="00ED5D5B"/>
    <w:rsid w:val="00EF1D1D"/>
    <w:rsid w:val="00EF7538"/>
    <w:rsid w:val="00F148E8"/>
    <w:rsid w:val="00F17255"/>
    <w:rsid w:val="00F43D23"/>
    <w:rsid w:val="00F4726D"/>
    <w:rsid w:val="00F52F7B"/>
    <w:rsid w:val="00F54F91"/>
    <w:rsid w:val="00F574FB"/>
    <w:rsid w:val="00F62479"/>
    <w:rsid w:val="00F62604"/>
    <w:rsid w:val="00F806BA"/>
    <w:rsid w:val="00F80739"/>
    <w:rsid w:val="00F8128C"/>
    <w:rsid w:val="00F83EE7"/>
    <w:rsid w:val="00F865E6"/>
    <w:rsid w:val="00F977F6"/>
    <w:rsid w:val="00FA0122"/>
    <w:rsid w:val="00FA4259"/>
    <w:rsid w:val="00FA4911"/>
    <w:rsid w:val="00FB53C5"/>
    <w:rsid w:val="00FB6056"/>
    <w:rsid w:val="00FC7042"/>
    <w:rsid w:val="00FD77E5"/>
    <w:rsid w:val="00FE2294"/>
    <w:rsid w:val="00FE3AC7"/>
    <w:rsid w:val="00FE5FC9"/>
    <w:rsid w:val="00FF01C1"/>
    <w:rsid w:val="00FF1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9011CD"/>
  <w15:docId w15:val="{9E7A19EB-8201-E445-A468-74135B36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1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62B73"/>
    <w:rPr>
      <w:rFonts w:ascii="Tahoma" w:hAnsi="Tahoma" w:cs="Tahoma"/>
      <w:sz w:val="16"/>
      <w:szCs w:val="16"/>
    </w:rPr>
  </w:style>
  <w:style w:type="character" w:customStyle="1" w:styleId="BalloonTextChar">
    <w:name w:val="Balloon Text Char"/>
    <w:basedOn w:val="DefaultParagraphFont"/>
    <w:link w:val="BalloonText"/>
    <w:uiPriority w:val="99"/>
    <w:semiHidden/>
    <w:rsid w:val="00071E3B"/>
    <w:rPr>
      <w:rFonts w:ascii="Lucida Grande" w:hAnsi="Lucida Grande"/>
      <w:sz w:val="18"/>
      <w:szCs w:val="18"/>
    </w:rPr>
  </w:style>
  <w:style w:type="character" w:styleId="Hyperlink">
    <w:name w:val="Hyperlink"/>
    <w:basedOn w:val="DefaultParagraphFont"/>
    <w:rsid w:val="00DA6285"/>
    <w:rPr>
      <w:color w:val="0000FF"/>
      <w:u w:val="single"/>
    </w:rPr>
  </w:style>
  <w:style w:type="character" w:styleId="CommentReference">
    <w:name w:val="annotation reference"/>
    <w:basedOn w:val="DefaultParagraphFont"/>
    <w:semiHidden/>
    <w:rsid w:val="00462B73"/>
    <w:rPr>
      <w:sz w:val="16"/>
      <w:szCs w:val="16"/>
    </w:rPr>
  </w:style>
  <w:style w:type="paragraph" w:styleId="CommentText">
    <w:name w:val="annotation text"/>
    <w:basedOn w:val="Normal"/>
    <w:semiHidden/>
    <w:rsid w:val="00462B73"/>
    <w:rPr>
      <w:sz w:val="20"/>
      <w:szCs w:val="20"/>
    </w:rPr>
  </w:style>
  <w:style w:type="paragraph" w:styleId="CommentSubject">
    <w:name w:val="annotation subject"/>
    <w:basedOn w:val="CommentText"/>
    <w:next w:val="CommentText"/>
    <w:semiHidden/>
    <w:rsid w:val="00462B73"/>
    <w:rPr>
      <w:b/>
      <w:bCs/>
    </w:rPr>
  </w:style>
  <w:style w:type="paragraph" w:styleId="BodyTextIndent">
    <w:name w:val="Body Text Indent"/>
    <w:basedOn w:val="Normal"/>
    <w:rsid w:val="008B346C"/>
    <w:pPr>
      <w:ind w:left="720" w:hanging="720"/>
    </w:pPr>
    <w:rPr>
      <w:szCs w:val="20"/>
    </w:rPr>
  </w:style>
  <w:style w:type="character" w:styleId="Strong">
    <w:name w:val="Strong"/>
    <w:basedOn w:val="DefaultParagraphFont"/>
    <w:qFormat/>
    <w:rsid w:val="00011D03"/>
    <w:rPr>
      <w:b/>
      <w:bCs/>
    </w:rPr>
  </w:style>
  <w:style w:type="paragraph" w:styleId="Header">
    <w:name w:val="header"/>
    <w:basedOn w:val="Normal"/>
    <w:link w:val="HeaderChar"/>
    <w:uiPriority w:val="99"/>
    <w:rsid w:val="000077A8"/>
    <w:pPr>
      <w:tabs>
        <w:tab w:val="center" w:pos="4680"/>
        <w:tab w:val="right" w:pos="9360"/>
      </w:tabs>
    </w:pPr>
  </w:style>
  <w:style w:type="character" w:customStyle="1" w:styleId="HeaderChar">
    <w:name w:val="Header Char"/>
    <w:basedOn w:val="DefaultParagraphFont"/>
    <w:link w:val="Header"/>
    <w:uiPriority w:val="99"/>
    <w:rsid w:val="000077A8"/>
    <w:rPr>
      <w:sz w:val="24"/>
      <w:szCs w:val="24"/>
    </w:rPr>
  </w:style>
  <w:style w:type="paragraph" w:styleId="Footer">
    <w:name w:val="footer"/>
    <w:basedOn w:val="Normal"/>
    <w:link w:val="FooterChar"/>
    <w:uiPriority w:val="99"/>
    <w:rsid w:val="000077A8"/>
    <w:pPr>
      <w:tabs>
        <w:tab w:val="center" w:pos="4680"/>
        <w:tab w:val="right" w:pos="9360"/>
      </w:tabs>
    </w:pPr>
  </w:style>
  <w:style w:type="character" w:customStyle="1" w:styleId="FooterChar">
    <w:name w:val="Footer Char"/>
    <w:basedOn w:val="DefaultParagraphFont"/>
    <w:link w:val="Footer"/>
    <w:uiPriority w:val="99"/>
    <w:rsid w:val="000077A8"/>
    <w:rPr>
      <w:sz w:val="24"/>
      <w:szCs w:val="24"/>
    </w:rPr>
  </w:style>
  <w:style w:type="paragraph" w:customStyle="1" w:styleId="MediumGrid1-Accent21">
    <w:name w:val="Medium Grid 1 - Accent 21"/>
    <w:basedOn w:val="Normal"/>
    <w:uiPriority w:val="34"/>
    <w:qFormat/>
    <w:rsid w:val="0067326C"/>
    <w:pPr>
      <w:spacing w:after="200" w:line="276" w:lineRule="auto"/>
      <w:ind w:left="720"/>
      <w:contextualSpacing/>
    </w:pPr>
    <w:rPr>
      <w:rFonts w:ascii="Calibri" w:eastAsia="Calibri" w:hAnsi="Calibri"/>
      <w:sz w:val="22"/>
      <w:szCs w:val="22"/>
    </w:rPr>
  </w:style>
  <w:style w:type="paragraph" w:customStyle="1" w:styleId="EndNoteBibliography">
    <w:name w:val="EndNote Bibliography"/>
    <w:basedOn w:val="Normal"/>
    <w:rsid w:val="00242068"/>
    <w:rPr>
      <w:rFonts w:ascii="Cambria" w:eastAsiaTheme="minorEastAsia" w:hAnsi="Cambria" w:cstheme="minorBidi"/>
    </w:rPr>
  </w:style>
  <w:style w:type="paragraph" w:styleId="ListParagraph">
    <w:name w:val="List Paragraph"/>
    <w:basedOn w:val="Normal"/>
    <w:uiPriority w:val="72"/>
    <w:rsid w:val="009924F3"/>
    <w:pPr>
      <w:ind w:left="720"/>
      <w:contextualSpacing/>
    </w:pPr>
  </w:style>
  <w:style w:type="character" w:customStyle="1" w:styleId="authors">
    <w:name w:val="authors"/>
    <w:basedOn w:val="DefaultParagraphFont"/>
    <w:rsid w:val="005F11A6"/>
  </w:style>
  <w:style w:type="character" w:customStyle="1" w:styleId="date1">
    <w:name w:val="date1"/>
    <w:basedOn w:val="DefaultParagraphFont"/>
    <w:rsid w:val="005F11A6"/>
  </w:style>
  <w:style w:type="character" w:customStyle="1" w:styleId="arttitle">
    <w:name w:val="art_title"/>
    <w:basedOn w:val="DefaultParagraphFont"/>
    <w:rsid w:val="005F11A6"/>
  </w:style>
  <w:style w:type="character" w:customStyle="1" w:styleId="serialtitle">
    <w:name w:val="serial_title"/>
    <w:basedOn w:val="DefaultParagraphFont"/>
    <w:rsid w:val="005F11A6"/>
  </w:style>
  <w:style w:type="character" w:customStyle="1" w:styleId="volumeissue">
    <w:name w:val="volume_issue"/>
    <w:basedOn w:val="DefaultParagraphFont"/>
    <w:rsid w:val="005F11A6"/>
  </w:style>
  <w:style w:type="character" w:customStyle="1" w:styleId="pagerange">
    <w:name w:val="page_range"/>
    <w:basedOn w:val="DefaultParagraphFont"/>
    <w:rsid w:val="005F11A6"/>
  </w:style>
  <w:style w:type="character" w:customStyle="1" w:styleId="doilink">
    <w:name w:val="doi_link"/>
    <w:basedOn w:val="DefaultParagraphFont"/>
    <w:rsid w:val="005F11A6"/>
  </w:style>
  <w:style w:type="paragraph" w:customStyle="1" w:styleId="xmsonormal">
    <w:name w:val="x_msonormal"/>
    <w:basedOn w:val="Normal"/>
    <w:rsid w:val="00CC72BD"/>
    <w:pPr>
      <w:spacing w:before="100" w:beforeAutospacing="1" w:after="100" w:afterAutospacing="1"/>
    </w:pPr>
    <w:rPr>
      <w:rFonts w:ascii="Times" w:hAnsi="Times"/>
      <w:sz w:val="20"/>
      <w:szCs w:val="20"/>
    </w:rPr>
  </w:style>
  <w:style w:type="character" w:customStyle="1" w:styleId="marknqcq6fel6">
    <w:name w:val="marknqcq6fel6"/>
    <w:basedOn w:val="DefaultParagraphFont"/>
    <w:rsid w:val="004128EE"/>
  </w:style>
  <w:style w:type="character" w:styleId="FollowedHyperlink">
    <w:name w:val="FollowedHyperlink"/>
    <w:basedOn w:val="DefaultParagraphFont"/>
    <w:rsid w:val="00087509"/>
    <w:rPr>
      <w:color w:val="800080" w:themeColor="followedHyperlink"/>
      <w:u w:val="single"/>
    </w:rPr>
  </w:style>
  <w:style w:type="character" w:customStyle="1" w:styleId="mark8edpdq149">
    <w:name w:val="mark8edpdq149"/>
    <w:basedOn w:val="DefaultParagraphFont"/>
    <w:rsid w:val="001956F8"/>
  </w:style>
  <w:style w:type="character" w:styleId="UnresolvedMention">
    <w:name w:val="Unresolved Mention"/>
    <w:basedOn w:val="DefaultParagraphFont"/>
    <w:uiPriority w:val="99"/>
    <w:semiHidden/>
    <w:unhideWhenUsed/>
    <w:rsid w:val="00696521"/>
    <w:rPr>
      <w:color w:val="605E5C"/>
      <w:shd w:val="clear" w:color="auto" w:fill="E1DFDD"/>
    </w:rPr>
  </w:style>
  <w:style w:type="paragraph" w:customStyle="1" w:styleId="dx-doi">
    <w:name w:val="dx-doi"/>
    <w:basedOn w:val="Normal"/>
    <w:rsid w:val="0045183C"/>
    <w:pPr>
      <w:spacing w:before="100" w:beforeAutospacing="1" w:after="100" w:afterAutospacing="1"/>
    </w:pPr>
  </w:style>
  <w:style w:type="character" w:customStyle="1" w:styleId="marktn07vfqwr">
    <w:name w:val="marktn07vfqwr"/>
    <w:basedOn w:val="DefaultParagraphFont"/>
    <w:rsid w:val="004F6843"/>
  </w:style>
  <w:style w:type="character" w:customStyle="1" w:styleId="clampclampzvny5">
    <w:name w:val="clamp_clamp__zvny5"/>
    <w:basedOn w:val="DefaultParagraphFont"/>
    <w:rsid w:val="0022045F"/>
  </w:style>
  <w:style w:type="character" w:customStyle="1" w:styleId="sr-only">
    <w:name w:val="sr-only"/>
    <w:basedOn w:val="DefaultParagraphFont"/>
    <w:rsid w:val="0022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919">
      <w:bodyDiv w:val="1"/>
      <w:marLeft w:val="0"/>
      <w:marRight w:val="0"/>
      <w:marTop w:val="0"/>
      <w:marBottom w:val="0"/>
      <w:divBdr>
        <w:top w:val="none" w:sz="0" w:space="0" w:color="auto"/>
        <w:left w:val="none" w:sz="0" w:space="0" w:color="auto"/>
        <w:bottom w:val="none" w:sz="0" w:space="0" w:color="auto"/>
        <w:right w:val="none" w:sz="0" w:space="0" w:color="auto"/>
      </w:divBdr>
    </w:div>
    <w:div w:id="247227779">
      <w:bodyDiv w:val="1"/>
      <w:marLeft w:val="0"/>
      <w:marRight w:val="0"/>
      <w:marTop w:val="0"/>
      <w:marBottom w:val="0"/>
      <w:divBdr>
        <w:top w:val="none" w:sz="0" w:space="0" w:color="auto"/>
        <w:left w:val="none" w:sz="0" w:space="0" w:color="auto"/>
        <w:bottom w:val="none" w:sz="0" w:space="0" w:color="auto"/>
        <w:right w:val="none" w:sz="0" w:space="0" w:color="auto"/>
      </w:divBdr>
    </w:div>
    <w:div w:id="347172677">
      <w:bodyDiv w:val="1"/>
      <w:marLeft w:val="0"/>
      <w:marRight w:val="0"/>
      <w:marTop w:val="0"/>
      <w:marBottom w:val="0"/>
      <w:divBdr>
        <w:top w:val="none" w:sz="0" w:space="0" w:color="auto"/>
        <w:left w:val="none" w:sz="0" w:space="0" w:color="auto"/>
        <w:bottom w:val="none" w:sz="0" w:space="0" w:color="auto"/>
        <w:right w:val="none" w:sz="0" w:space="0" w:color="auto"/>
      </w:divBdr>
    </w:div>
    <w:div w:id="437869479">
      <w:bodyDiv w:val="1"/>
      <w:marLeft w:val="0"/>
      <w:marRight w:val="0"/>
      <w:marTop w:val="0"/>
      <w:marBottom w:val="0"/>
      <w:divBdr>
        <w:top w:val="none" w:sz="0" w:space="0" w:color="auto"/>
        <w:left w:val="none" w:sz="0" w:space="0" w:color="auto"/>
        <w:bottom w:val="none" w:sz="0" w:space="0" w:color="auto"/>
        <w:right w:val="none" w:sz="0" w:space="0" w:color="auto"/>
      </w:divBdr>
    </w:div>
    <w:div w:id="658197646">
      <w:bodyDiv w:val="1"/>
      <w:marLeft w:val="0"/>
      <w:marRight w:val="0"/>
      <w:marTop w:val="0"/>
      <w:marBottom w:val="0"/>
      <w:divBdr>
        <w:top w:val="none" w:sz="0" w:space="0" w:color="auto"/>
        <w:left w:val="none" w:sz="0" w:space="0" w:color="auto"/>
        <w:bottom w:val="none" w:sz="0" w:space="0" w:color="auto"/>
        <w:right w:val="none" w:sz="0" w:space="0" w:color="auto"/>
      </w:divBdr>
    </w:div>
    <w:div w:id="1031682278">
      <w:bodyDiv w:val="1"/>
      <w:marLeft w:val="0"/>
      <w:marRight w:val="0"/>
      <w:marTop w:val="0"/>
      <w:marBottom w:val="0"/>
      <w:divBdr>
        <w:top w:val="none" w:sz="0" w:space="0" w:color="auto"/>
        <w:left w:val="none" w:sz="0" w:space="0" w:color="auto"/>
        <w:bottom w:val="none" w:sz="0" w:space="0" w:color="auto"/>
        <w:right w:val="none" w:sz="0" w:space="0" w:color="auto"/>
      </w:divBdr>
    </w:div>
    <w:div w:id="1040326932">
      <w:bodyDiv w:val="1"/>
      <w:marLeft w:val="0"/>
      <w:marRight w:val="0"/>
      <w:marTop w:val="0"/>
      <w:marBottom w:val="0"/>
      <w:divBdr>
        <w:top w:val="none" w:sz="0" w:space="0" w:color="auto"/>
        <w:left w:val="none" w:sz="0" w:space="0" w:color="auto"/>
        <w:bottom w:val="none" w:sz="0" w:space="0" w:color="auto"/>
        <w:right w:val="none" w:sz="0" w:space="0" w:color="auto"/>
      </w:divBdr>
      <w:divsChild>
        <w:div w:id="1354378815">
          <w:marLeft w:val="0"/>
          <w:marRight w:val="0"/>
          <w:marTop w:val="0"/>
          <w:marBottom w:val="0"/>
          <w:divBdr>
            <w:top w:val="none" w:sz="0" w:space="0" w:color="auto"/>
            <w:left w:val="none" w:sz="0" w:space="0" w:color="auto"/>
            <w:bottom w:val="none" w:sz="0" w:space="0" w:color="auto"/>
            <w:right w:val="none" w:sz="0" w:space="0" w:color="auto"/>
          </w:divBdr>
        </w:div>
      </w:divsChild>
    </w:div>
    <w:div w:id="1234703987">
      <w:bodyDiv w:val="1"/>
      <w:marLeft w:val="0"/>
      <w:marRight w:val="0"/>
      <w:marTop w:val="0"/>
      <w:marBottom w:val="0"/>
      <w:divBdr>
        <w:top w:val="none" w:sz="0" w:space="0" w:color="auto"/>
        <w:left w:val="none" w:sz="0" w:space="0" w:color="auto"/>
        <w:bottom w:val="none" w:sz="0" w:space="0" w:color="auto"/>
        <w:right w:val="none" w:sz="0" w:space="0" w:color="auto"/>
      </w:divBdr>
    </w:div>
    <w:div w:id="1449885047">
      <w:bodyDiv w:val="1"/>
      <w:marLeft w:val="0"/>
      <w:marRight w:val="0"/>
      <w:marTop w:val="0"/>
      <w:marBottom w:val="0"/>
      <w:divBdr>
        <w:top w:val="none" w:sz="0" w:space="0" w:color="auto"/>
        <w:left w:val="none" w:sz="0" w:space="0" w:color="auto"/>
        <w:bottom w:val="none" w:sz="0" w:space="0" w:color="auto"/>
        <w:right w:val="none" w:sz="0" w:space="0" w:color="auto"/>
      </w:divBdr>
    </w:div>
    <w:div w:id="1467121647">
      <w:bodyDiv w:val="1"/>
      <w:marLeft w:val="0"/>
      <w:marRight w:val="0"/>
      <w:marTop w:val="0"/>
      <w:marBottom w:val="0"/>
      <w:divBdr>
        <w:top w:val="none" w:sz="0" w:space="0" w:color="auto"/>
        <w:left w:val="none" w:sz="0" w:space="0" w:color="auto"/>
        <w:bottom w:val="none" w:sz="0" w:space="0" w:color="auto"/>
        <w:right w:val="none" w:sz="0" w:space="0" w:color="auto"/>
      </w:divBdr>
      <w:divsChild>
        <w:div w:id="2029019408">
          <w:marLeft w:val="0"/>
          <w:marRight w:val="0"/>
          <w:marTop w:val="0"/>
          <w:marBottom w:val="0"/>
          <w:divBdr>
            <w:top w:val="none" w:sz="0" w:space="0" w:color="auto"/>
            <w:left w:val="none" w:sz="0" w:space="0" w:color="auto"/>
            <w:bottom w:val="none" w:sz="0" w:space="0" w:color="auto"/>
            <w:right w:val="none" w:sz="0" w:space="0" w:color="auto"/>
          </w:divBdr>
        </w:div>
      </w:divsChild>
    </w:div>
    <w:div w:id="1474131014">
      <w:bodyDiv w:val="1"/>
      <w:marLeft w:val="0"/>
      <w:marRight w:val="0"/>
      <w:marTop w:val="0"/>
      <w:marBottom w:val="0"/>
      <w:divBdr>
        <w:top w:val="none" w:sz="0" w:space="0" w:color="auto"/>
        <w:left w:val="none" w:sz="0" w:space="0" w:color="auto"/>
        <w:bottom w:val="none" w:sz="0" w:space="0" w:color="auto"/>
        <w:right w:val="none" w:sz="0" w:space="0" w:color="auto"/>
      </w:divBdr>
      <w:divsChild>
        <w:div w:id="762144597">
          <w:marLeft w:val="0"/>
          <w:marRight w:val="0"/>
          <w:marTop w:val="0"/>
          <w:marBottom w:val="0"/>
          <w:divBdr>
            <w:top w:val="none" w:sz="0" w:space="0" w:color="auto"/>
            <w:left w:val="none" w:sz="0" w:space="0" w:color="auto"/>
            <w:bottom w:val="none" w:sz="0" w:space="0" w:color="auto"/>
            <w:right w:val="none" w:sz="0" w:space="0" w:color="auto"/>
          </w:divBdr>
          <w:divsChild>
            <w:div w:id="606081553">
              <w:marLeft w:val="0"/>
              <w:marRight w:val="0"/>
              <w:marTop w:val="0"/>
              <w:marBottom w:val="0"/>
              <w:divBdr>
                <w:top w:val="none" w:sz="0" w:space="0" w:color="auto"/>
                <w:left w:val="none" w:sz="0" w:space="0" w:color="auto"/>
                <w:bottom w:val="none" w:sz="0" w:space="0" w:color="auto"/>
                <w:right w:val="none" w:sz="0" w:space="0" w:color="auto"/>
              </w:divBdr>
              <w:divsChild>
                <w:div w:id="17085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29613">
      <w:bodyDiv w:val="1"/>
      <w:marLeft w:val="0"/>
      <w:marRight w:val="0"/>
      <w:marTop w:val="0"/>
      <w:marBottom w:val="0"/>
      <w:divBdr>
        <w:top w:val="none" w:sz="0" w:space="0" w:color="auto"/>
        <w:left w:val="none" w:sz="0" w:space="0" w:color="auto"/>
        <w:bottom w:val="none" w:sz="0" w:space="0" w:color="auto"/>
        <w:right w:val="none" w:sz="0" w:space="0" w:color="auto"/>
      </w:divBdr>
    </w:div>
    <w:div w:id="1763377808">
      <w:bodyDiv w:val="1"/>
      <w:marLeft w:val="0"/>
      <w:marRight w:val="0"/>
      <w:marTop w:val="0"/>
      <w:marBottom w:val="0"/>
      <w:divBdr>
        <w:top w:val="none" w:sz="0" w:space="0" w:color="auto"/>
        <w:left w:val="none" w:sz="0" w:space="0" w:color="auto"/>
        <w:bottom w:val="none" w:sz="0" w:space="0" w:color="auto"/>
        <w:right w:val="none" w:sz="0" w:space="0" w:color="auto"/>
      </w:divBdr>
    </w:div>
    <w:div w:id="19365891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982">
          <w:marLeft w:val="0"/>
          <w:marRight w:val="0"/>
          <w:marTop w:val="0"/>
          <w:marBottom w:val="0"/>
          <w:divBdr>
            <w:top w:val="none" w:sz="0" w:space="0" w:color="auto"/>
            <w:left w:val="none" w:sz="0" w:space="0" w:color="auto"/>
            <w:bottom w:val="none" w:sz="0" w:space="0" w:color="auto"/>
            <w:right w:val="none" w:sz="0" w:space="0" w:color="auto"/>
          </w:divBdr>
        </w:div>
        <w:div w:id="302278639">
          <w:marLeft w:val="0"/>
          <w:marRight w:val="0"/>
          <w:marTop w:val="0"/>
          <w:marBottom w:val="0"/>
          <w:divBdr>
            <w:top w:val="none" w:sz="0" w:space="0" w:color="auto"/>
            <w:left w:val="none" w:sz="0" w:space="0" w:color="auto"/>
            <w:bottom w:val="none" w:sz="0" w:space="0" w:color="auto"/>
            <w:right w:val="none" w:sz="0" w:space="0" w:color="auto"/>
          </w:divBdr>
        </w:div>
      </w:divsChild>
    </w:div>
    <w:div w:id="2137214992">
      <w:bodyDiv w:val="1"/>
      <w:marLeft w:val="0"/>
      <w:marRight w:val="0"/>
      <w:marTop w:val="0"/>
      <w:marBottom w:val="0"/>
      <w:divBdr>
        <w:top w:val="none" w:sz="0" w:space="0" w:color="auto"/>
        <w:left w:val="none" w:sz="0" w:space="0" w:color="auto"/>
        <w:bottom w:val="none" w:sz="0" w:space="0" w:color="auto"/>
        <w:right w:val="none" w:sz="0" w:space="0" w:color="auto"/>
      </w:divBdr>
      <w:divsChild>
        <w:div w:id="1350256106">
          <w:marLeft w:val="300"/>
          <w:marRight w:val="300"/>
          <w:marTop w:val="0"/>
          <w:marBottom w:val="0"/>
          <w:divBdr>
            <w:top w:val="none" w:sz="0" w:space="0" w:color="auto"/>
            <w:left w:val="none" w:sz="0" w:space="0" w:color="auto"/>
            <w:bottom w:val="none" w:sz="0" w:space="0" w:color="auto"/>
            <w:right w:val="none" w:sz="0" w:space="0" w:color="auto"/>
          </w:divBdr>
          <w:divsChild>
            <w:div w:id="1715733696">
              <w:marLeft w:val="0"/>
              <w:marRight w:val="0"/>
              <w:marTop w:val="0"/>
              <w:marBottom w:val="0"/>
              <w:divBdr>
                <w:top w:val="none" w:sz="0" w:space="0" w:color="auto"/>
                <w:left w:val="none" w:sz="0" w:space="0" w:color="auto"/>
                <w:bottom w:val="none" w:sz="0" w:space="0" w:color="auto"/>
                <w:right w:val="none" w:sz="0" w:space="0" w:color="auto"/>
              </w:divBdr>
              <w:divsChild>
                <w:div w:id="50619361">
                  <w:marLeft w:val="0"/>
                  <w:marRight w:val="0"/>
                  <w:marTop w:val="0"/>
                  <w:marBottom w:val="0"/>
                  <w:divBdr>
                    <w:top w:val="none" w:sz="0" w:space="0" w:color="auto"/>
                    <w:left w:val="none" w:sz="0" w:space="0" w:color="auto"/>
                    <w:bottom w:val="none" w:sz="0" w:space="0" w:color="auto"/>
                    <w:right w:val="none" w:sz="0" w:space="0" w:color="auto"/>
                  </w:divBdr>
                  <w:divsChild>
                    <w:div w:id="1583030191">
                      <w:marLeft w:val="0"/>
                      <w:marRight w:val="0"/>
                      <w:marTop w:val="0"/>
                      <w:marBottom w:val="0"/>
                      <w:divBdr>
                        <w:top w:val="none" w:sz="0" w:space="0" w:color="auto"/>
                        <w:left w:val="none" w:sz="0" w:space="0" w:color="auto"/>
                        <w:bottom w:val="none" w:sz="0" w:space="0" w:color="auto"/>
                        <w:right w:val="none" w:sz="0" w:space="0" w:color="auto"/>
                      </w:divBdr>
                      <w:divsChild>
                        <w:div w:id="4278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475397">
          <w:marLeft w:val="0"/>
          <w:marRight w:val="0"/>
          <w:marTop w:val="0"/>
          <w:marBottom w:val="0"/>
          <w:divBdr>
            <w:top w:val="none" w:sz="0" w:space="0" w:color="auto"/>
            <w:left w:val="none" w:sz="0" w:space="0" w:color="auto"/>
            <w:bottom w:val="none" w:sz="0" w:space="0" w:color="auto"/>
            <w:right w:val="none" w:sz="0" w:space="0" w:color="auto"/>
          </w:divBdr>
          <w:divsChild>
            <w:div w:id="728267067">
              <w:marLeft w:val="0"/>
              <w:marRight w:val="0"/>
              <w:marTop w:val="0"/>
              <w:marBottom w:val="0"/>
              <w:divBdr>
                <w:top w:val="none" w:sz="0" w:space="0" w:color="auto"/>
                <w:left w:val="none" w:sz="0" w:space="0" w:color="auto"/>
                <w:bottom w:val="none" w:sz="0" w:space="0" w:color="auto"/>
                <w:right w:val="none" w:sz="0" w:space="0" w:color="auto"/>
              </w:divBdr>
              <w:divsChild>
                <w:div w:id="801658730">
                  <w:marLeft w:val="0"/>
                  <w:marRight w:val="0"/>
                  <w:marTop w:val="0"/>
                  <w:marBottom w:val="0"/>
                  <w:divBdr>
                    <w:top w:val="none" w:sz="0" w:space="0" w:color="auto"/>
                    <w:left w:val="none" w:sz="0" w:space="0" w:color="auto"/>
                    <w:bottom w:val="none" w:sz="0" w:space="0" w:color="auto"/>
                    <w:right w:val="none" w:sz="0" w:space="0" w:color="auto"/>
                  </w:divBdr>
                  <w:divsChild>
                    <w:div w:id="1364208337">
                      <w:marLeft w:val="120"/>
                      <w:marRight w:val="300"/>
                      <w:marTop w:val="0"/>
                      <w:marBottom w:val="120"/>
                      <w:divBdr>
                        <w:top w:val="none" w:sz="0" w:space="0" w:color="auto"/>
                        <w:left w:val="none" w:sz="0" w:space="0" w:color="auto"/>
                        <w:bottom w:val="none" w:sz="0" w:space="0" w:color="auto"/>
                        <w:right w:val="none" w:sz="0" w:space="0" w:color="auto"/>
                      </w:divBdr>
                      <w:divsChild>
                        <w:div w:id="1606615354">
                          <w:marLeft w:val="0"/>
                          <w:marRight w:val="0"/>
                          <w:marTop w:val="0"/>
                          <w:marBottom w:val="0"/>
                          <w:divBdr>
                            <w:top w:val="none" w:sz="0" w:space="0" w:color="auto"/>
                            <w:left w:val="none" w:sz="0" w:space="0" w:color="auto"/>
                            <w:bottom w:val="none" w:sz="0" w:space="0" w:color="auto"/>
                            <w:right w:val="none" w:sz="0" w:space="0" w:color="auto"/>
                          </w:divBdr>
                          <w:divsChild>
                            <w:div w:id="2086342781">
                              <w:marLeft w:val="-180"/>
                              <w:marRight w:val="-180"/>
                              <w:marTop w:val="0"/>
                              <w:marBottom w:val="0"/>
                              <w:divBdr>
                                <w:top w:val="none" w:sz="0" w:space="0" w:color="auto"/>
                                <w:left w:val="none" w:sz="0" w:space="0" w:color="auto"/>
                                <w:bottom w:val="none" w:sz="0" w:space="0" w:color="auto"/>
                                <w:right w:val="none" w:sz="0" w:space="0" w:color="auto"/>
                              </w:divBdr>
                              <w:divsChild>
                                <w:div w:id="1922987586">
                                  <w:marLeft w:val="0"/>
                                  <w:marRight w:val="0"/>
                                  <w:marTop w:val="0"/>
                                  <w:marBottom w:val="0"/>
                                  <w:divBdr>
                                    <w:top w:val="none" w:sz="0" w:space="0" w:color="auto"/>
                                    <w:left w:val="none" w:sz="0" w:space="0" w:color="auto"/>
                                    <w:bottom w:val="none" w:sz="0" w:space="0" w:color="auto"/>
                                    <w:right w:val="none" w:sz="0" w:space="0" w:color="auto"/>
                                  </w:divBdr>
                                  <w:divsChild>
                                    <w:div w:id="1073309059">
                                      <w:marLeft w:val="0"/>
                                      <w:marRight w:val="0"/>
                                      <w:marTop w:val="0"/>
                                      <w:marBottom w:val="0"/>
                                      <w:divBdr>
                                        <w:top w:val="none" w:sz="0" w:space="0" w:color="auto"/>
                                        <w:left w:val="none" w:sz="0" w:space="0" w:color="auto"/>
                                        <w:bottom w:val="none" w:sz="0" w:space="0" w:color="auto"/>
                                        <w:right w:val="none" w:sz="0" w:space="0" w:color="auto"/>
                                      </w:divBdr>
                                    </w:div>
                                    <w:div w:id="1990865880">
                                      <w:marLeft w:val="375"/>
                                      <w:marRight w:val="135"/>
                                      <w:marTop w:val="0"/>
                                      <w:marBottom w:val="0"/>
                                      <w:divBdr>
                                        <w:top w:val="none" w:sz="0" w:space="0" w:color="auto"/>
                                        <w:left w:val="none" w:sz="0" w:space="0" w:color="auto"/>
                                        <w:bottom w:val="none" w:sz="0" w:space="0" w:color="auto"/>
                                        <w:right w:val="none" w:sz="0" w:space="0" w:color="auto"/>
                                      </w:divBdr>
                                    </w:div>
                                  </w:divsChild>
                                </w:div>
                                <w:div w:id="1701123467">
                                  <w:marLeft w:val="0"/>
                                  <w:marRight w:val="0"/>
                                  <w:marTop w:val="0"/>
                                  <w:marBottom w:val="0"/>
                                  <w:divBdr>
                                    <w:top w:val="none" w:sz="0" w:space="0" w:color="auto"/>
                                    <w:left w:val="none" w:sz="0" w:space="0" w:color="auto"/>
                                    <w:bottom w:val="none" w:sz="0" w:space="0" w:color="auto"/>
                                    <w:right w:val="none" w:sz="0" w:space="0" w:color="auto"/>
                                  </w:divBdr>
                                  <w:divsChild>
                                    <w:div w:id="21265810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74799087">
                              <w:marLeft w:val="0"/>
                              <w:marRight w:val="120"/>
                              <w:marTop w:val="0"/>
                              <w:marBottom w:val="0"/>
                              <w:divBdr>
                                <w:top w:val="none" w:sz="0" w:space="0" w:color="auto"/>
                                <w:left w:val="none" w:sz="0" w:space="0" w:color="auto"/>
                                <w:bottom w:val="none" w:sz="0" w:space="0" w:color="auto"/>
                                <w:right w:val="none" w:sz="0" w:space="0" w:color="auto"/>
                              </w:divBdr>
                              <w:divsChild>
                                <w:div w:id="1949116147">
                                  <w:marLeft w:val="0"/>
                                  <w:marRight w:val="0"/>
                                  <w:marTop w:val="0"/>
                                  <w:marBottom w:val="0"/>
                                  <w:divBdr>
                                    <w:top w:val="none" w:sz="0" w:space="0" w:color="auto"/>
                                    <w:left w:val="none" w:sz="0" w:space="0" w:color="auto"/>
                                    <w:bottom w:val="none" w:sz="0" w:space="0" w:color="auto"/>
                                    <w:right w:val="none" w:sz="0" w:space="0" w:color="auto"/>
                                  </w:divBdr>
                                  <w:divsChild>
                                    <w:div w:id="5591745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6988498">
                              <w:marLeft w:val="780"/>
                              <w:marRight w:val="0"/>
                              <w:marTop w:val="0"/>
                              <w:marBottom w:val="0"/>
                              <w:divBdr>
                                <w:top w:val="none" w:sz="0" w:space="0" w:color="auto"/>
                                <w:left w:val="none" w:sz="0" w:space="0" w:color="auto"/>
                                <w:bottom w:val="none" w:sz="0" w:space="0" w:color="auto"/>
                                <w:right w:val="none" w:sz="0" w:space="0" w:color="auto"/>
                              </w:divBdr>
                              <w:divsChild>
                                <w:div w:id="82578711">
                                  <w:marLeft w:val="0"/>
                                  <w:marRight w:val="0"/>
                                  <w:marTop w:val="0"/>
                                  <w:marBottom w:val="0"/>
                                  <w:divBdr>
                                    <w:top w:val="none" w:sz="0" w:space="0" w:color="auto"/>
                                    <w:left w:val="none" w:sz="0" w:space="0" w:color="auto"/>
                                    <w:bottom w:val="none" w:sz="0" w:space="0" w:color="auto"/>
                                    <w:right w:val="none" w:sz="0" w:space="0" w:color="auto"/>
                                  </w:divBdr>
                                  <w:divsChild>
                                    <w:div w:id="242878570">
                                      <w:marLeft w:val="0"/>
                                      <w:marRight w:val="0"/>
                                      <w:marTop w:val="0"/>
                                      <w:marBottom w:val="0"/>
                                      <w:divBdr>
                                        <w:top w:val="none" w:sz="0" w:space="0" w:color="auto"/>
                                        <w:left w:val="none" w:sz="0" w:space="0" w:color="auto"/>
                                        <w:bottom w:val="none" w:sz="0" w:space="0" w:color="auto"/>
                                        <w:right w:val="none" w:sz="0" w:space="0" w:color="auto"/>
                                      </w:divBdr>
                                      <w:divsChild>
                                        <w:div w:id="736974154">
                                          <w:marLeft w:val="0"/>
                                          <w:marRight w:val="0"/>
                                          <w:marTop w:val="0"/>
                                          <w:marBottom w:val="0"/>
                                          <w:divBdr>
                                            <w:top w:val="none" w:sz="0" w:space="0" w:color="auto"/>
                                            <w:left w:val="none" w:sz="0" w:space="0" w:color="auto"/>
                                            <w:bottom w:val="none" w:sz="0" w:space="0" w:color="auto"/>
                                            <w:right w:val="none" w:sz="0" w:space="0" w:color="auto"/>
                                          </w:divBdr>
                                        </w:div>
                                      </w:divsChild>
                                    </w:div>
                                    <w:div w:id="1573005225">
                                      <w:marLeft w:val="0"/>
                                      <w:marRight w:val="0"/>
                                      <w:marTop w:val="30"/>
                                      <w:marBottom w:val="0"/>
                                      <w:divBdr>
                                        <w:top w:val="none" w:sz="0" w:space="0" w:color="auto"/>
                                        <w:left w:val="none" w:sz="0" w:space="0" w:color="auto"/>
                                        <w:bottom w:val="none" w:sz="0" w:space="0" w:color="auto"/>
                                        <w:right w:val="none" w:sz="0" w:space="0" w:color="auto"/>
                                      </w:divBdr>
                                    </w:div>
                                  </w:divsChild>
                                </w:div>
                                <w:div w:id="1504468092">
                                  <w:marLeft w:val="0"/>
                                  <w:marRight w:val="0"/>
                                  <w:marTop w:val="0"/>
                                  <w:marBottom w:val="0"/>
                                  <w:divBdr>
                                    <w:top w:val="none" w:sz="0" w:space="0" w:color="auto"/>
                                    <w:left w:val="none" w:sz="0" w:space="0" w:color="auto"/>
                                    <w:bottom w:val="none" w:sz="0" w:space="0" w:color="auto"/>
                                    <w:right w:val="none" w:sz="0" w:space="0" w:color="auto"/>
                                  </w:divBdr>
                                  <w:divsChild>
                                    <w:div w:id="1466780349">
                                      <w:marLeft w:val="0"/>
                                      <w:marRight w:val="0"/>
                                      <w:marTop w:val="0"/>
                                      <w:marBottom w:val="0"/>
                                      <w:divBdr>
                                        <w:top w:val="none" w:sz="0" w:space="0" w:color="auto"/>
                                        <w:left w:val="none" w:sz="0" w:space="0" w:color="auto"/>
                                        <w:bottom w:val="none" w:sz="0" w:space="0" w:color="auto"/>
                                        <w:right w:val="none" w:sz="0" w:space="0" w:color="auto"/>
                                      </w:divBdr>
                                      <w:divsChild>
                                        <w:div w:id="211969410">
                                          <w:marLeft w:val="0"/>
                                          <w:marRight w:val="0"/>
                                          <w:marTop w:val="0"/>
                                          <w:marBottom w:val="0"/>
                                          <w:divBdr>
                                            <w:top w:val="none" w:sz="0" w:space="0" w:color="auto"/>
                                            <w:left w:val="none" w:sz="0" w:space="0" w:color="auto"/>
                                            <w:bottom w:val="none" w:sz="0" w:space="0" w:color="auto"/>
                                            <w:right w:val="none" w:sz="0" w:space="0" w:color="auto"/>
                                          </w:divBdr>
                                          <w:divsChild>
                                            <w:div w:id="2009403997">
                                              <w:marLeft w:val="0"/>
                                              <w:marRight w:val="0"/>
                                              <w:marTop w:val="0"/>
                                              <w:marBottom w:val="0"/>
                                              <w:divBdr>
                                                <w:top w:val="none" w:sz="0" w:space="0" w:color="auto"/>
                                                <w:left w:val="none" w:sz="0" w:space="0" w:color="auto"/>
                                                <w:bottom w:val="none" w:sz="0" w:space="0" w:color="auto"/>
                                                <w:right w:val="none" w:sz="0" w:space="0" w:color="auto"/>
                                              </w:divBdr>
                                              <w:divsChild>
                                                <w:div w:id="1305354642">
                                                  <w:marLeft w:val="0"/>
                                                  <w:marRight w:val="0"/>
                                                  <w:marTop w:val="0"/>
                                                  <w:marBottom w:val="0"/>
                                                  <w:divBdr>
                                                    <w:top w:val="none" w:sz="0" w:space="0" w:color="auto"/>
                                                    <w:left w:val="none" w:sz="0" w:space="0" w:color="auto"/>
                                                    <w:bottom w:val="none" w:sz="0" w:space="0" w:color="auto"/>
                                                    <w:right w:val="none" w:sz="0" w:space="0" w:color="auto"/>
                                                  </w:divBdr>
                                                  <w:divsChild>
                                                    <w:div w:id="1561792138">
                                                      <w:marLeft w:val="0"/>
                                                      <w:marRight w:val="0"/>
                                                      <w:marTop w:val="0"/>
                                                      <w:marBottom w:val="0"/>
                                                      <w:divBdr>
                                                        <w:top w:val="none" w:sz="0" w:space="0" w:color="auto"/>
                                                        <w:left w:val="none" w:sz="0" w:space="0" w:color="auto"/>
                                                        <w:bottom w:val="none" w:sz="0" w:space="0" w:color="auto"/>
                                                        <w:right w:val="none" w:sz="0" w:space="0" w:color="auto"/>
                                                      </w:divBdr>
                                                      <w:divsChild>
                                                        <w:div w:id="909118003">
                                                          <w:marLeft w:val="0"/>
                                                          <w:marRight w:val="0"/>
                                                          <w:marTop w:val="0"/>
                                                          <w:marBottom w:val="0"/>
                                                          <w:divBdr>
                                                            <w:top w:val="none" w:sz="0" w:space="0" w:color="auto"/>
                                                            <w:left w:val="none" w:sz="0" w:space="0" w:color="auto"/>
                                                            <w:bottom w:val="none" w:sz="0" w:space="0" w:color="auto"/>
                                                            <w:right w:val="none" w:sz="0" w:space="0" w:color="auto"/>
                                                          </w:divBdr>
                                                          <w:divsChild>
                                                            <w:div w:id="884413416">
                                                              <w:marLeft w:val="0"/>
                                                              <w:marRight w:val="0"/>
                                                              <w:marTop w:val="0"/>
                                                              <w:marBottom w:val="0"/>
                                                              <w:divBdr>
                                                                <w:top w:val="none" w:sz="0" w:space="0" w:color="auto"/>
                                                                <w:left w:val="none" w:sz="0" w:space="0" w:color="auto"/>
                                                                <w:bottom w:val="none" w:sz="0" w:space="0" w:color="auto"/>
                                                                <w:right w:val="none" w:sz="0" w:space="0" w:color="auto"/>
                                                              </w:divBdr>
                                                            </w:div>
                                                          </w:divsChild>
                                                        </w:div>
                                                        <w:div w:id="1860968052">
                                                          <w:marLeft w:val="0"/>
                                                          <w:marRight w:val="0"/>
                                                          <w:marTop w:val="0"/>
                                                          <w:marBottom w:val="0"/>
                                                          <w:divBdr>
                                                            <w:top w:val="none" w:sz="0" w:space="0" w:color="auto"/>
                                                            <w:left w:val="none" w:sz="0" w:space="0" w:color="auto"/>
                                                            <w:bottom w:val="none" w:sz="0" w:space="0" w:color="auto"/>
                                                            <w:right w:val="none" w:sz="0" w:space="0" w:color="auto"/>
                                                          </w:divBdr>
                                                          <w:divsChild>
                                                            <w:div w:id="1833443453">
                                                              <w:marLeft w:val="0"/>
                                                              <w:marRight w:val="0"/>
                                                              <w:marTop w:val="0"/>
                                                              <w:marBottom w:val="0"/>
                                                              <w:divBdr>
                                                                <w:top w:val="none" w:sz="0" w:space="0" w:color="auto"/>
                                                                <w:left w:val="none" w:sz="0" w:space="0" w:color="auto"/>
                                                                <w:bottom w:val="none" w:sz="0" w:space="0" w:color="auto"/>
                                                                <w:right w:val="none" w:sz="0" w:space="0" w:color="auto"/>
                                                              </w:divBdr>
                                                              <w:divsChild>
                                                                <w:div w:id="11381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0093">
                                                          <w:marLeft w:val="0"/>
                                                          <w:marRight w:val="0"/>
                                                          <w:marTop w:val="0"/>
                                                          <w:marBottom w:val="0"/>
                                                          <w:divBdr>
                                                            <w:top w:val="none" w:sz="0" w:space="0" w:color="auto"/>
                                                            <w:left w:val="none" w:sz="0" w:space="0" w:color="auto"/>
                                                            <w:bottom w:val="none" w:sz="0" w:space="0" w:color="auto"/>
                                                            <w:right w:val="none" w:sz="0" w:space="0" w:color="auto"/>
                                                          </w:divBdr>
                                                          <w:divsChild>
                                                            <w:div w:id="1601327424">
                                                              <w:marLeft w:val="0"/>
                                                              <w:marRight w:val="0"/>
                                                              <w:marTop w:val="0"/>
                                                              <w:marBottom w:val="0"/>
                                                              <w:divBdr>
                                                                <w:top w:val="none" w:sz="0" w:space="0" w:color="auto"/>
                                                                <w:left w:val="none" w:sz="0" w:space="0" w:color="auto"/>
                                                                <w:bottom w:val="none" w:sz="0" w:space="0" w:color="auto"/>
                                                                <w:right w:val="none" w:sz="0" w:space="0" w:color="auto"/>
                                                              </w:divBdr>
                                                              <w:divsChild>
                                                                <w:div w:id="17536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54072">
                                                          <w:marLeft w:val="0"/>
                                                          <w:marRight w:val="0"/>
                                                          <w:marTop w:val="0"/>
                                                          <w:marBottom w:val="0"/>
                                                          <w:divBdr>
                                                            <w:top w:val="none" w:sz="0" w:space="0" w:color="auto"/>
                                                            <w:left w:val="none" w:sz="0" w:space="0" w:color="auto"/>
                                                            <w:bottom w:val="none" w:sz="0" w:space="0" w:color="auto"/>
                                                            <w:right w:val="none" w:sz="0" w:space="0" w:color="auto"/>
                                                          </w:divBdr>
                                                          <w:divsChild>
                                                            <w:div w:id="338001758">
                                                              <w:marLeft w:val="0"/>
                                                              <w:marRight w:val="0"/>
                                                              <w:marTop w:val="0"/>
                                                              <w:marBottom w:val="0"/>
                                                              <w:divBdr>
                                                                <w:top w:val="none" w:sz="0" w:space="0" w:color="auto"/>
                                                                <w:left w:val="none" w:sz="0" w:space="0" w:color="auto"/>
                                                                <w:bottom w:val="none" w:sz="0" w:space="0" w:color="auto"/>
                                                                <w:right w:val="none" w:sz="0" w:space="0" w:color="auto"/>
                                                              </w:divBdr>
                                                              <w:divsChild>
                                                                <w:div w:id="16109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6381">
                                                          <w:marLeft w:val="0"/>
                                                          <w:marRight w:val="0"/>
                                                          <w:marTop w:val="0"/>
                                                          <w:marBottom w:val="0"/>
                                                          <w:divBdr>
                                                            <w:top w:val="none" w:sz="0" w:space="0" w:color="auto"/>
                                                            <w:left w:val="none" w:sz="0" w:space="0" w:color="auto"/>
                                                            <w:bottom w:val="none" w:sz="0" w:space="0" w:color="auto"/>
                                                            <w:right w:val="none" w:sz="0" w:space="0" w:color="auto"/>
                                                          </w:divBdr>
                                                          <w:divsChild>
                                                            <w:div w:id="2009864525">
                                                              <w:marLeft w:val="0"/>
                                                              <w:marRight w:val="0"/>
                                                              <w:marTop w:val="0"/>
                                                              <w:marBottom w:val="0"/>
                                                              <w:divBdr>
                                                                <w:top w:val="none" w:sz="0" w:space="0" w:color="auto"/>
                                                                <w:left w:val="none" w:sz="0" w:space="0" w:color="auto"/>
                                                                <w:bottom w:val="none" w:sz="0" w:space="0" w:color="auto"/>
                                                                <w:right w:val="none" w:sz="0" w:space="0" w:color="auto"/>
                                                              </w:divBdr>
                                                              <w:divsChild>
                                                                <w:div w:id="10777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667343">
                              <w:marLeft w:val="0"/>
                              <w:marRight w:val="0"/>
                              <w:marTop w:val="0"/>
                              <w:marBottom w:val="0"/>
                              <w:divBdr>
                                <w:top w:val="none" w:sz="0" w:space="0" w:color="auto"/>
                                <w:left w:val="none" w:sz="0" w:space="0" w:color="auto"/>
                                <w:bottom w:val="none" w:sz="0" w:space="0" w:color="auto"/>
                                <w:right w:val="none" w:sz="0" w:space="0" w:color="auto"/>
                              </w:divBdr>
                              <w:divsChild>
                                <w:div w:id="700514785">
                                  <w:marLeft w:val="0"/>
                                  <w:marRight w:val="0"/>
                                  <w:marTop w:val="0"/>
                                  <w:marBottom w:val="0"/>
                                  <w:divBdr>
                                    <w:top w:val="none" w:sz="0" w:space="0" w:color="auto"/>
                                    <w:left w:val="none" w:sz="0" w:space="0" w:color="auto"/>
                                    <w:bottom w:val="none" w:sz="0" w:space="0" w:color="auto"/>
                                    <w:right w:val="none" w:sz="0" w:space="0" w:color="auto"/>
                                  </w:divBdr>
                                  <w:divsChild>
                                    <w:div w:id="1682314352">
                                      <w:marLeft w:val="0"/>
                                      <w:marRight w:val="0"/>
                                      <w:marTop w:val="0"/>
                                      <w:marBottom w:val="0"/>
                                      <w:divBdr>
                                        <w:top w:val="none" w:sz="0" w:space="0" w:color="auto"/>
                                        <w:left w:val="none" w:sz="0" w:space="0" w:color="auto"/>
                                        <w:bottom w:val="none" w:sz="0" w:space="0" w:color="auto"/>
                                        <w:right w:val="none" w:sz="0" w:space="0" w:color="auto"/>
                                      </w:divBdr>
                                      <w:divsChild>
                                        <w:div w:id="255597674">
                                          <w:marLeft w:val="0"/>
                                          <w:marRight w:val="0"/>
                                          <w:marTop w:val="0"/>
                                          <w:marBottom w:val="0"/>
                                          <w:divBdr>
                                            <w:top w:val="none" w:sz="0" w:space="0" w:color="auto"/>
                                            <w:left w:val="none" w:sz="0" w:space="0" w:color="auto"/>
                                            <w:bottom w:val="none" w:sz="0" w:space="0" w:color="auto"/>
                                            <w:right w:val="none" w:sz="0" w:space="0" w:color="auto"/>
                                          </w:divBdr>
                                          <w:divsChild>
                                            <w:div w:id="148249639">
                                              <w:marLeft w:val="0"/>
                                              <w:marRight w:val="0"/>
                                              <w:marTop w:val="60"/>
                                              <w:marBottom w:val="0"/>
                                              <w:divBdr>
                                                <w:top w:val="none" w:sz="0" w:space="0" w:color="auto"/>
                                                <w:left w:val="none" w:sz="0" w:space="0" w:color="auto"/>
                                                <w:bottom w:val="none" w:sz="0" w:space="0" w:color="auto"/>
                                                <w:right w:val="none" w:sz="0" w:space="0" w:color="auto"/>
                                              </w:divBdr>
                                              <w:divsChild>
                                                <w:div w:id="7783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04792">
                                          <w:marLeft w:val="0"/>
                                          <w:marRight w:val="0"/>
                                          <w:marTop w:val="0"/>
                                          <w:marBottom w:val="0"/>
                                          <w:divBdr>
                                            <w:top w:val="none" w:sz="0" w:space="0" w:color="auto"/>
                                            <w:left w:val="none" w:sz="0" w:space="0" w:color="auto"/>
                                            <w:bottom w:val="none" w:sz="0" w:space="0" w:color="auto"/>
                                            <w:right w:val="none" w:sz="0" w:space="0" w:color="auto"/>
                                          </w:divBdr>
                                          <w:divsChild>
                                            <w:div w:id="1469081449">
                                              <w:marLeft w:val="0"/>
                                              <w:marRight w:val="0"/>
                                              <w:marTop w:val="60"/>
                                              <w:marBottom w:val="0"/>
                                              <w:divBdr>
                                                <w:top w:val="none" w:sz="0" w:space="0" w:color="auto"/>
                                                <w:left w:val="none" w:sz="0" w:space="0" w:color="auto"/>
                                                <w:bottom w:val="none" w:sz="0" w:space="0" w:color="auto"/>
                                                <w:right w:val="none" w:sz="0" w:space="0" w:color="auto"/>
                                              </w:divBdr>
                                              <w:divsChild>
                                                <w:div w:id="1582057712">
                                                  <w:marLeft w:val="0"/>
                                                  <w:marRight w:val="0"/>
                                                  <w:marTop w:val="0"/>
                                                  <w:marBottom w:val="0"/>
                                                  <w:divBdr>
                                                    <w:top w:val="none" w:sz="0" w:space="0" w:color="auto"/>
                                                    <w:left w:val="none" w:sz="0" w:space="0" w:color="auto"/>
                                                    <w:bottom w:val="none" w:sz="0" w:space="0" w:color="auto"/>
                                                    <w:right w:val="none" w:sz="0" w:space="0" w:color="auto"/>
                                                  </w:divBdr>
                                                </w:div>
                                                <w:div w:id="1107652479">
                                                  <w:marLeft w:val="0"/>
                                                  <w:marRight w:val="0"/>
                                                  <w:marTop w:val="0"/>
                                                  <w:marBottom w:val="0"/>
                                                  <w:divBdr>
                                                    <w:top w:val="none" w:sz="0" w:space="0" w:color="auto"/>
                                                    <w:left w:val="none" w:sz="0" w:space="0" w:color="auto"/>
                                                    <w:bottom w:val="none" w:sz="0" w:space="0" w:color="auto"/>
                                                    <w:right w:val="none" w:sz="0" w:space="0" w:color="auto"/>
                                                  </w:divBdr>
                                                </w:div>
                                                <w:div w:id="2260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188006">
                          <w:marLeft w:val="780"/>
                          <w:marRight w:val="240"/>
                          <w:marTop w:val="180"/>
                          <w:marBottom w:val="150"/>
                          <w:divBdr>
                            <w:top w:val="none" w:sz="0" w:space="0" w:color="auto"/>
                            <w:left w:val="none" w:sz="0" w:space="0" w:color="auto"/>
                            <w:bottom w:val="none" w:sz="0" w:space="0" w:color="auto"/>
                            <w:right w:val="none" w:sz="0" w:space="0" w:color="auto"/>
                          </w:divBdr>
                          <w:divsChild>
                            <w:div w:id="1664973080">
                              <w:marLeft w:val="0"/>
                              <w:marRight w:val="0"/>
                              <w:marTop w:val="0"/>
                              <w:marBottom w:val="0"/>
                              <w:divBdr>
                                <w:top w:val="none" w:sz="0" w:space="0" w:color="auto"/>
                                <w:left w:val="none" w:sz="0" w:space="0" w:color="auto"/>
                                <w:bottom w:val="none" w:sz="0" w:space="0" w:color="auto"/>
                                <w:right w:val="none" w:sz="0" w:space="0" w:color="auto"/>
                              </w:divBdr>
                              <w:divsChild>
                                <w:div w:id="1759135468">
                                  <w:marLeft w:val="0"/>
                                  <w:marRight w:val="0"/>
                                  <w:marTop w:val="0"/>
                                  <w:marBottom w:val="0"/>
                                  <w:divBdr>
                                    <w:top w:val="none" w:sz="0" w:space="0" w:color="auto"/>
                                    <w:left w:val="none" w:sz="0" w:space="0" w:color="auto"/>
                                    <w:bottom w:val="none" w:sz="0" w:space="0" w:color="auto"/>
                                    <w:right w:val="none" w:sz="0" w:space="0" w:color="auto"/>
                                  </w:divBdr>
                                  <w:divsChild>
                                    <w:div w:id="224729833">
                                      <w:marLeft w:val="0"/>
                                      <w:marRight w:val="0"/>
                                      <w:marTop w:val="0"/>
                                      <w:marBottom w:val="0"/>
                                      <w:divBdr>
                                        <w:top w:val="none" w:sz="0" w:space="0" w:color="auto"/>
                                        <w:left w:val="none" w:sz="0" w:space="0" w:color="auto"/>
                                        <w:bottom w:val="none" w:sz="0" w:space="0" w:color="auto"/>
                                        <w:right w:val="none" w:sz="0" w:space="0" w:color="auto"/>
                                      </w:divBdr>
                                      <w:divsChild>
                                        <w:div w:id="3227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7334648241238314" TargetMode="External"/><Relationship Id="rId13" Type="http://schemas.openxmlformats.org/officeDocument/2006/relationships/hyperlink" Target="https://advance.wvu.edu/inclusive-hiring-initiativ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advance.wv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7475759.2020.177234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gitalcommons.murraystate.edu/cgi/viewcontent.cgi?article=1185&amp;context=crsw" TargetMode="External"/><Relationship Id="rId4" Type="http://schemas.openxmlformats.org/officeDocument/2006/relationships/webSettings" Target="webSettings.xml"/><Relationship Id="rId9" Type="http://schemas.openxmlformats.org/officeDocument/2006/relationships/hyperlink" Target="https://doi.org/10.1080/15267431.2023.21892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7317</Words>
  <Characters>41707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Christine E</vt:lpstr>
    </vt:vector>
  </TitlesOfParts>
  <Company>comm studies</Company>
  <LinksUpToDate>false</LinksUpToDate>
  <CharactersWithSpaces>48927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Christine E</dc:title>
  <dc:subject/>
  <dc:creator>doc office</dc:creator>
  <cp:keywords/>
  <cp:lastModifiedBy>Christine Kunkle</cp:lastModifiedBy>
  <cp:revision>3</cp:revision>
  <cp:lastPrinted>2022-09-16T12:50:00Z</cp:lastPrinted>
  <dcterms:created xsi:type="dcterms:W3CDTF">2025-08-25T12:00:00Z</dcterms:created>
  <dcterms:modified xsi:type="dcterms:W3CDTF">2025-08-25T12:02:00Z</dcterms:modified>
</cp:coreProperties>
</file>