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7C" w:rsidRPr="007216DB" w:rsidRDefault="00E32F00" w:rsidP="007216D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ALAN K. GOODBOY</w:t>
      </w:r>
    </w:p>
    <w:p w:rsidR="00E32F00" w:rsidRPr="007216DB" w:rsidRDefault="00E32F00" w:rsidP="007216DB">
      <w:pPr>
        <w:pStyle w:val="NoSpacing"/>
        <w:contextualSpacing/>
        <w:rPr>
          <w:rFonts w:ascii="Times New Roman" w:hAnsi="Times New Roman"/>
          <w:b/>
        </w:rPr>
      </w:pPr>
    </w:p>
    <w:p w:rsidR="00B9217C" w:rsidRDefault="005758F7" w:rsidP="00517A8B">
      <w:pPr>
        <w:tabs>
          <w:tab w:val="right" w:pos="9360"/>
        </w:tabs>
        <w:contextualSpacing/>
        <w:jc w:val="center"/>
      </w:pPr>
      <w:r>
        <w:t>108 Armstrong Hall</w:t>
      </w:r>
      <w:r w:rsidR="00517A8B">
        <w:t xml:space="preserve">, </w:t>
      </w:r>
      <w:r w:rsidR="00541E03">
        <w:t>P.O. Box 6293</w:t>
      </w:r>
    </w:p>
    <w:p w:rsidR="00B9217C" w:rsidRDefault="00541E03" w:rsidP="00B9217C">
      <w:pPr>
        <w:tabs>
          <w:tab w:val="right" w:pos="9360"/>
        </w:tabs>
        <w:contextualSpacing/>
        <w:jc w:val="center"/>
      </w:pPr>
      <w:r>
        <w:t>Morgantown, WV 26506</w:t>
      </w:r>
    </w:p>
    <w:p w:rsidR="00B9217C" w:rsidRDefault="00B9217C" w:rsidP="00B9217C">
      <w:pPr>
        <w:contextualSpacing/>
        <w:jc w:val="center"/>
      </w:pPr>
      <w:r>
        <w:t>(</w:t>
      </w:r>
      <w:r w:rsidR="00541E03">
        <w:t>304</w:t>
      </w:r>
      <w:r>
        <w:t xml:space="preserve">) </w:t>
      </w:r>
      <w:r w:rsidR="00541E03">
        <w:t>293</w:t>
      </w:r>
      <w:r>
        <w:t>-</w:t>
      </w:r>
      <w:r w:rsidR="00541E03">
        <w:t>3905</w:t>
      </w:r>
      <w:r w:rsidR="0028510E">
        <w:t xml:space="preserve"> Extension </w:t>
      </w:r>
      <w:r w:rsidR="0095688B">
        <w:t>7671</w:t>
      </w:r>
    </w:p>
    <w:p w:rsidR="00E32F00" w:rsidRDefault="00E32F00" w:rsidP="00E32F00">
      <w:pPr>
        <w:pBdr>
          <w:bottom w:val="single" w:sz="12" w:space="1" w:color="auto"/>
        </w:pBdr>
        <w:tabs>
          <w:tab w:val="left" w:pos="3690"/>
        </w:tabs>
        <w:contextualSpacing/>
        <w:jc w:val="center"/>
      </w:pPr>
      <w:r w:rsidRPr="00F014C1">
        <w:t>agoodboy@mail.wvu.edu</w:t>
      </w:r>
    </w:p>
    <w:p w:rsidR="00135E03" w:rsidRDefault="00135E03" w:rsidP="00E32F00">
      <w:pPr>
        <w:pBdr>
          <w:bottom w:val="single" w:sz="12" w:space="1" w:color="auto"/>
        </w:pBdr>
        <w:tabs>
          <w:tab w:val="left" w:pos="3690"/>
        </w:tabs>
        <w:contextualSpacing/>
        <w:jc w:val="center"/>
      </w:pPr>
      <w:r>
        <w:t>www.alangoodboy.com</w:t>
      </w:r>
    </w:p>
    <w:p w:rsidR="005E214F" w:rsidRDefault="005E214F" w:rsidP="00E32F00">
      <w:pPr>
        <w:pBdr>
          <w:bottom w:val="single" w:sz="12" w:space="1" w:color="auto"/>
        </w:pBdr>
        <w:tabs>
          <w:tab w:val="left" w:pos="3690"/>
        </w:tabs>
        <w:contextualSpacing/>
        <w:jc w:val="center"/>
      </w:pPr>
      <w:r>
        <w:t>Communication Modeling &amp; Measurement Lab</w:t>
      </w:r>
    </w:p>
    <w:p w:rsidR="00E32F00" w:rsidRDefault="00E32F00" w:rsidP="00135E03">
      <w:pPr>
        <w:pBdr>
          <w:bottom w:val="single" w:sz="12" w:space="1" w:color="auto"/>
        </w:pBdr>
        <w:tabs>
          <w:tab w:val="left" w:pos="3690"/>
        </w:tabs>
        <w:contextualSpacing/>
      </w:pPr>
    </w:p>
    <w:p w:rsidR="00944D38" w:rsidRPr="009612B9" w:rsidRDefault="009612B9" w:rsidP="0001039B">
      <w:pPr>
        <w:pStyle w:val="Heading1"/>
        <w:widowControl w:val="0"/>
        <w:contextualSpacing/>
      </w:pPr>
      <w:r w:rsidRPr="009612B9">
        <w:t>EDUCATION</w:t>
      </w:r>
    </w:p>
    <w:p w:rsidR="000B37E9" w:rsidRPr="000B37E9" w:rsidRDefault="004A1AD3" w:rsidP="000B37E9">
      <w:pPr>
        <w:widowControl w:val="0"/>
        <w:rPr>
          <w:bCs/>
        </w:rPr>
      </w:pPr>
      <w:r w:rsidRPr="009612B9">
        <w:rPr>
          <w:b/>
          <w:bCs/>
        </w:rPr>
        <w:tab/>
      </w:r>
      <w:r w:rsidRPr="009612B9">
        <w:rPr>
          <w:b/>
          <w:bCs/>
        </w:rPr>
        <w:tab/>
      </w:r>
      <w:r w:rsidRPr="009612B9">
        <w:rPr>
          <w:b/>
          <w:bCs/>
        </w:rPr>
        <w:tab/>
      </w:r>
      <w:r w:rsidRPr="009612B9">
        <w:rPr>
          <w:b/>
          <w:bCs/>
        </w:rPr>
        <w:tab/>
      </w:r>
      <w:r w:rsidRPr="009612B9">
        <w:rPr>
          <w:b/>
          <w:bCs/>
        </w:rPr>
        <w:tab/>
      </w:r>
      <w:r w:rsidRPr="009612B9">
        <w:rPr>
          <w:b/>
          <w:bCs/>
        </w:rPr>
        <w:tab/>
      </w:r>
      <w:r w:rsidRPr="009612B9">
        <w:rPr>
          <w:b/>
          <w:bCs/>
        </w:rPr>
        <w:tab/>
      </w:r>
      <w:r w:rsidRPr="009612B9">
        <w:rPr>
          <w:b/>
          <w:bCs/>
        </w:rPr>
        <w:tab/>
      </w:r>
    </w:p>
    <w:p w:rsidR="000F388F" w:rsidRDefault="000F388F" w:rsidP="000971B1">
      <w:pPr>
        <w:widowControl w:val="0"/>
        <w:rPr>
          <w:b/>
          <w:bCs/>
        </w:rPr>
      </w:pPr>
      <w:r>
        <w:rPr>
          <w:b/>
          <w:bCs/>
        </w:rPr>
        <w:t>Postdoctoral Education</w:t>
      </w:r>
      <w:r w:rsidR="00F72814">
        <w:rPr>
          <w:b/>
          <w:bCs/>
        </w:rPr>
        <w:t xml:space="preserve"> in Statistics</w:t>
      </w:r>
    </w:p>
    <w:p w:rsidR="00D720B8" w:rsidRDefault="000F388F" w:rsidP="008F5D21">
      <w:pPr>
        <w:widowControl w:val="0"/>
        <w:rPr>
          <w:bCs/>
        </w:rPr>
      </w:pPr>
      <w:r w:rsidRPr="000F388F">
        <w:rPr>
          <w:bCs/>
        </w:rPr>
        <w:t xml:space="preserve">Over </w:t>
      </w:r>
      <w:r w:rsidR="0084529C">
        <w:rPr>
          <w:bCs/>
        </w:rPr>
        <w:t>50</w:t>
      </w:r>
      <w:r w:rsidR="00BA4D1B">
        <w:rPr>
          <w:bCs/>
        </w:rPr>
        <w:t>0</w:t>
      </w:r>
      <w:r w:rsidRPr="000F388F">
        <w:rPr>
          <w:bCs/>
        </w:rPr>
        <w:t xml:space="preserve"> hours </w:t>
      </w:r>
      <w:r w:rsidR="00806EF8">
        <w:rPr>
          <w:bCs/>
        </w:rPr>
        <w:t xml:space="preserve">of </w:t>
      </w:r>
      <w:r w:rsidRPr="000F388F">
        <w:rPr>
          <w:bCs/>
        </w:rPr>
        <w:t xml:space="preserve">statistics </w:t>
      </w:r>
      <w:r w:rsidR="00173AFE">
        <w:rPr>
          <w:bCs/>
        </w:rPr>
        <w:t>course</w:t>
      </w:r>
      <w:r w:rsidR="00806EF8">
        <w:rPr>
          <w:bCs/>
        </w:rPr>
        <w:t>work</w:t>
      </w:r>
      <w:r w:rsidR="0039082E">
        <w:rPr>
          <w:bCs/>
        </w:rPr>
        <w:t xml:space="preserve"> completed</w:t>
      </w:r>
      <w:r w:rsidR="00A465A4">
        <w:rPr>
          <w:bCs/>
        </w:rPr>
        <w:t xml:space="preserve"> including</w:t>
      </w:r>
      <w:r w:rsidR="005A58C8">
        <w:rPr>
          <w:bCs/>
        </w:rPr>
        <w:t>:</w:t>
      </w:r>
    </w:p>
    <w:p w:rsidR="000F388F" w:rsidRDefault="00A465A4" w:rsidP="008F5D21">
      <w:pPr>
        <w:widowControl w:val="0"/>
        <w:rPr>
          <w:bCs/>
        </w:rPr>
      </w:pPr>
      <w:r>
        <w:rPr>
          <w:bCs/>
        </w:rPr>
        <w:t>Introduction to</w:t>
      </w:r>
      <w:r w:rsidR="005A58C8">
        <w:rPr>
          <w:bCs/>
        </w:rPr>
        <w:t xml:space="preserve"> </w:t>
      </w:r>
      <w:r w:rsidR="00806EF8">
        <w:rPr>
          <w:bCs/>
        </w:rPr>
        <w:t>Structural Equation Modeling</w:t>
      </w:r>
      <w:r>
        <w:rPr>
          <w:bCs/>
        </w:rPr>
        <w:t xml:space="preserve"> (Rex Kline); Structural Equation Modeling (</w:t>
      </w:r>
      <w:r w:rsidR="0004745D">
        <w:rPr>
          <w:bCs/>
        </w:rPr>
        <w:t>Paul Allison)</w:t>
      </w:r>
      <w:r w:rsidR="00872724">
        <w:rPr>
          <w:bCs/>
        </w:rPr>
        <w:t>;</w:t>
      </w:r>
      <w:r w:rsidR="00972D6F">
        <w:rPr>
          <w:bCs/>
        </w:rPr>
        <w:t xml:space="preserve"> Structural Equation Modeling: A </w:t>
      </w:r>
      <w:r w:rsidR="002E289F">
        <w:rPr>
          <w:bCs/>
        </w:rPr>
        <w:t xml:space="preserve">First and </w:t>
      </w:r>
      <w:r w:rsidR="00972D6F">
        <w:rPr>
          <w:bCs/>
        </w:rPr>
        <w:t>Second Course (Gregory Hancock);</w:t>
      </w:r>
      <w:r w:rsidR="00806EF8">
        <w:rPr>
          <w:bCs/>
        </w:rPr>
        <w:t xml:space="preserve"> </w:t>
      </w:r>
      <w:r w:rsidR="00605AC0">
        <w:rPr>
          <w:bCs/>
        </w:rPr>
        <w:t>Longitudinal Structural Equation Modeling (Patrick Curran</w:t>
      </w:r>
      <w:r w:rsidR="009B077C">
        <w:rPr>
          <w:bCs/>
        </w:rPr>
        <w:t xml:space="preserve"> &amp; Dan Bauer</w:t>
      </w:r>
      <w:r w:rsidR="00605AC0">
        <w:rPr>
          <w:bCs/>
        </w:rPr>
        <w:t xml:space="preserve">); </w:t>
      </w:r>
      <w:r w:rsidR="00C07974">
        <w:rPr>
          <w:bCs/>
        </w:rPr>
        <w:t xml:space="preserve">Multilevel Modeling (Laura Stapleton); </w:t>
      </w:r>
      <w:r w:rsidR="00C004AC">
        <w:rPr>
          <w:bCs/>
        </w:rPr>
        <w:t xml:space="preserve">Multilevel Structural Equation Modeling (Kristopher Preacher); </w:t>
      </w:r>
      <w:r w:rsidR="00053516">
        <w:rPr>
          <w:bCs/>
        </w:rPr>
        <w:t>Latent Growth Curve Modeling (Chris St</w:t>
      </w:r>
      <w:r w:rsidR="00986282">
        <w:rPr>
          <w:bCs/>
        </w:rPr>
        <w:t>r</w:t>
      </w:r>
      <w:r w:rsidR="00053516">
        <w:rPr>
          <w:bCs/>
        </w:rPr>
        <w:t xml:space="preserve">ide); </w:t>
      </w:r>
      <w:r w:rsidR="0084529C">
        <w:rPr>
          <w:bCs/>
        </w:rPr>
        <w:t xml:space="preserve">Introduction to Finite Mixture Modeling (Jeffrey Harring); </w:t>
      </w:r>
      <w:r w:rsidR="003648BC">
        <w:rPr>
          <w:bCs/>
        </w:rPr>
        <w:t xml:space="preserve">Mixture Modeling and Latent Class Analysis (Dan Bauer); </w:t>
      </w:r>
      <w:r>
        <w:rPr>
          <w:bCs/>
        </w:rPr>
        <w:t xml:space="preserve">Causal Mediation Analysis (Tyler VanderWeele); </w:t>
      </w:r>
      <w:r w:rsidR="0004745D">
        <w:rPr>
          <w:bCs/>
        </w:rPr>
        <w:t>Mediation and Moderation Analysis</w:t>
      </w:r>
      <w:r>
        <w:rPr>
          <w:bCs/>
        </w:rPr>
        <w:t xml:space="preserve"> (Andrew Hayes); Regression and Mediation (</w:t>
      </w:r>
      <w:r w:rsidR="00F72814">
        <w:rPr>
          <w:bCs/>
        </w:rPr>
        <w:t>Bengt Muthén &amp; Marten Schultzberg)</w:t>
      </w:r>
      <w:r w:rsidR="0004745D">
        <w:rPr>
          <w:bCs/>
        </w:rPr>
        <w:t xml:space="preserve">; </w:t>
      </w:r>
      <w:r w:rsidR="00806EF8">
        <w:rPr>
          <w:bCs/>
        </w:rPr>
        <w:t>Conditional Process Anal</w:t>
      </w:r>
      <w:r w:rsidR="00C25AB2">
        <w:rPr>
          <w:bCs/>
        </w:rPr>
        <w:t>ysis</w:t>
      </w:r>
      <w:r w:rsidR="0004745D">
        <w:rPr>
          <w:bCs/>
        </w:rPr>
        <w:t xml:space="preserve"> (Andrew Hayes)</w:t>
      </w:r>
      <w:r w:rsidR="00C25AB2">
        <w:rPr>
          <w:bCs/>
        </w:rPr>
        <w:t xml:space="preserve">; </w:t>
      </w:r>
      <w:r w:rsidR="0039082E">
        <w:rPr>
          <w:bCs/>
        </w:rPr>
        <w:t>Dyadic Data Analysis</w:t>
      </w:r>
      <w:r w:rsidR="0004745D">
        <w:rPr>
          <w:bCs/>
        </w:rPr>
        <w:t xml:space="preserve"> (Deborah Kashy</w:t>
      </w:r>
      <w:r w:rsidR="00F72814">
        <w:rPr>
          <w:bCs/>
        </w:rPr>
        <w:t xml:space="preserve"> &amp; Ronald Ackerman</w:t>
      </w:r>
      <w:r w:rsidR="0004745D">
        <w:rPr>
          <w:bCs/>
        </w:rPr>
        <w:t>)</w:t>
      </w:r>
      <w:r w:rsidR="00872724">
        <w:rPr>
          <w:bCs/>
        </w:rPr>
        <w:t>;</w:t>
      </w:r>
      <w:r w:rsidR="0039082E">
        <w:rPr>
          <w:bCs/>
        </w:rPr>
        <w:t xml:space="preserve"> </w:t>
      </w:r>
      <w:r w:rsidR="00AA2816">
        <w:rPr>
          <w:bCs/>
        </w:rPr>
        <w:t>Longitudinal Dyadic Data Analysis</w:t>
      </w:r>
      <w:r w:rsidR="0004745D">
        <w:rPr>
          <w:bCs/>
        </w:rPr>
        <w:t xml:space="preserve"> (Ron</w:t>
      </w:r>
      <w:r w:rsidR="00F72814">
        <w:rPr>
          <w:bCs/>
        </w:rPr>
        <w:t>ald</w:t>
      </w:r>
      <w:r w:rsidR="0004745D">
        <w:rPr>
          <w:bCs/>
        </w:rPr>
        <w:t xml:space="preserve"> Ackerman</w:t>
      </w:r>
      <w:r w:rsidR="00F72814">
        <w:rPr>
          <w:bCs/>
        </w:rPr>
        <w:t xml:space="preserve"> &amp; Deborah Kashy</w:t>
      </w:r>
      <w:r w:rsidR="0004745D">
        <w:rPr>
          <w:bCs/>
        </w:rPr>
        <w:t>)</w:t>
      </w:r>
      <w:r w:rsidR="00AA2816">
        <w:rPr>
          <w:bCs/>
        </w:rPr>
        <w:t xml:space="preserve">; </w:t>
      </w:r>
      <w:r w:rsidR="00BA4D1B">
        <w:rPr>
          <w:bCs/>
        </w:rPr>
        <w:t xml:space="preserve">Scale Construction and Development (Tenko Raykov); </w:t>
      </w:r>
      <w:r w:rsidR="00C25AB2">
        <w:rPr>
          <w:bCs/>
        </w:rPr>
        <w:t>Meta-Analysis</w:t>
      </w:r>
      <w:r w:rsidR="0004745D">
        <w:rPr>
          <w:bCs/>
        </w:rPr>
        <w:t xml:space="preserve"> (Michael Borenstein)</w:t>
      </w:r>
      <w:r w:rsidR="00872724">
        <w:rPr>
          <w:bCs/>
        </w:rPr>
        <w:t>;</w:t>
      </w:r>
      <w:r w:rsidR="0039082E">
        <w:rPr>
          <w:bCs/>
        </w:rPr>
        <w:t xml:space="preserve"> </w:t>
      </w:r>
      <w:r w:rsidR="00BA4D1B">
        <w:rPr>
          <w:bCs/>
        </w:rPr>
        <w:t>Item Response Theory (Tenko Raykov)</w:t>
      </w:r>
    </w:p>
    <w:p w:rsidR="0039082E" w:rsidRPr="0039082E" w:rsidRDefault="0039082E" w:rsidP="0039082E">
      <w:pPr>
        <w:widowControl w:val="0"/>
        <w:ind w:left="720"/>
        <w:rPr>
          <w:bCs/>
        </w:rPr>
      </w:pPr>
    </w:p>
    <w:p w:rsidR="009612B9" w:rsidRPr="001174EF" w:rsidRDefault="009612B9" w:rsidP="000971B1">
      <w:pPr>
        <w:widowControl w:val="0"/>
        <w:rPr>
          <w:b/>
          <w:bCs/>
        </w:rPr>
      </w:pPr>
      <w:r w:rsidRPr="001174EF">
        <w:rPr>
          <w:b/>
          <w:bCs/>
        </w:rPr>
        <w:t>Ph.D., West Virginia University, Communication Studies, 2007.</w:t>
      </w:r>
      <w:r w:rsidR="00944D38" w:rsidRPr="001174EF">
        <w:rPr>
          <w:b/>
          <w:bCs/>
        </w:rPr>
        <w:tab/>
      </w:r>
    </w:p>
    <w:p w:rsidR="00992242" w:rsidRDefault="009612B9" w:rsidP="008F5D21">
      <w:pPr>
        <w:widowControl w:val="0"/>
        <w:rPr>
          <w:bCs/>
        </w:rPr>
      </w:pPr>
      <w:r w:rsidRPr="009612B9">
        <w:rPr>
          <w:bCs/>
        </w:rPr>
        <w:t xml:space="preserve">Emphases </w:t>
      </w:r>
      <w:r w:rsidR="00C21F7C">
        <w:rPr>
          <w:bCs/>
        </w:rPr>
        <w:t>in</w:t>
      </w:r>
      <w:r w:rsidRPr="009612B9">
        <w:rPr>
          <w:bCs/>
        </w:rPr>
        <w:t xml:space="preserve"> Instructional Communicatio</w:t>
      </w:r>
      <w:r w:rsidR="0033643E">
        <w:rPr>
          <w:bCs/>
        </w:rPr>
        <w:t xml:space="preserve">n, </w:t>
      </w:r>
      <w:r w:rsidR="007736A8">
        <w:rPr>
          <w:bCs/>
        </w:rPr>
        <w:t>Interpersonal Communication</w:t>
      </w:r>
      <w:r w:rsidR="0033643E">
        <w:rPr>
          <w:bCs/>
        </w:rPr>
        <w:t xml:space="preserve">, </w:t>
      </w:r>
      <w:r w:rsidR="00992242">
        <w:rPr>
          <w:bCs/>
        </w:rPr>
        <w:t xml:space="preserve">Quantitative </w:t>
      </w:r>
      <w:r w:rsidR="0033643E">
        <w:rPr>
          <w:bCs/>
        </w:rPr>
        <w:t>Research Methods</w:t>
      </w:r>
    </w:p>
    <w:p w:rsidR="00A95C58" w:rsidRPr="009612B9" w:rsidRDefault="00A95C58" w:rsidP="0001039B">
      <w:pPr>
        <w:widowControl w:val="0"/>
        <w:rPr>
          <w:bCs/>
        </w:rPr>
      </w:pPr>
    </w:p>
    <w:p w:rsidR="005D603C" w:rsidRDefault="008B70D6" w:rsidP="0001039B">
      <w:pPr>
        <w:widowControl w:val="0"/>
        <w:rPr>
          <w:b/>
        </w:rPr>
      </w:pPr>
      <w:r w:rsidRPr="001174EF">
        <w:rPr>
          <w:b/>
        </w:rPr>
        <w:t>M.A., West Virginia University, Communication Studies, 2004.</w:t>
      </w:r>
    </w:p>
    <w:p w:rsidR="008B70D6" w:rsidRDefault="00AD370C" w:rsidP="008F5D21">
      <w:pPr>
        <w:widowControl w:val="0"/>
      </w:pPr>
      <w:r>
        <w:t>Emphas</w:t>
      </w:r>
      <w:r w:rsidR="00591983">
        <w:t>i</w:t>
      </w:r>
      <w:r>
        <w:t>s i</w:t>
      </w:r>
      <w:r w:rsidR="008B70D6">
        <w:t>n Communication Theory and Research</w:t>
      </w:r>
    </w:p>
    <w:p w:rsidR="008B70D6" w:rsidRPr="009612B9" w:rsidRDefault="008B70D6" w:rsidP="0001039B">
      <w:pPr>
        <w:widowControl w:val="0"/>
      </w:pPr>
    </w:p>
    <w:p w:rsidR="008B70D6" w:rsidRDefault="008B70D6" w:rsidP="0001039B">
      <w:pPr>
        <w:widowControl w:val="0"/>
        <w:rPr>
          <w:b/>
        </w:rPr>
      </w:pPr>
      <w:r w:rsidRPr="001174EF">
        <w:rPr>
          <w:b/>
        </w:rPr>
        <w:t>B.A., West Virginia University, Communication Studies, 2002.</w:t>
      </w:r>
    </w:p>
    <w:p w:rsidR="00E32F00" w:rsidRPr="00E32F00" w:rsidRDefault="00591983" w:rsidP="008F5D21">
      <w:pPr>
        <w:widowControl w:val="0"/>
      </w:pPr>
      <w:r>
        <w:t xml:space="preserve">Concentration in </w:t>
      </w:r>
      <w:r w:rsidR="008B70D6">
        <w:t>Data Analysis</w:t>
      </w:r>
      <w:r w:rsidR="00C76018" w:rsidRPr="009612B9">
        <w:tab/>
      </w:r>
      <w:r w:rsidR="00C76018" w:rsidRPr="009612B9">
        <w:tab/>
      </w:r>
      <w:r w:rsidR="00C76018" w:rsidRPr="009612B9">
        <w:tab/>
      </w:r>
      <w:r w:rsidR="00C76018" w:rsidRPr="009612B9">
        <w:tab/>
      </w:r>
      <w:r w:rsidR="00C76018" w:rsidRPr="009612B9">
        <w:tab/>
      </w:r>
    </w:p>
    <w:p w:rsidR="00E32F00" w:rsidRDefault="008B70D6" w:rsidP="004421AF">
      <w:pPr>
        <w:widowControl w:val="0"/>
        <w:rPr>
          <w:b/>
        </w:rPr>
      </w:pPr>
      <w:r w:rsidRPr="00A70854">
        <w:rPr>
          <w:b/>
        </w:rPr>
        <w:t>______________________________________________________________________________</w:t>
      </w:r>
    </w:p>
    <w:p w:rsidR="00D74926" w:rsidRDefault="00313C3A" w:rsidP="004421AF">
      <w:pPr>
        <w:widowControl w:val="0"/>
        <w:rPr>
          <w:b/>
        </w:rPr>
      </w:pPr>
      <w:r>
        <w:rPr>
          <w:b/>
        </w:rPr>
        <w:t>PROFESSIONAL</w:t>
      </w:r>
      <w:r w:rsidR="00D74926">
        <w:rPr>
          <w:b/>
        </w:rPr>
        <w:t xml:space="preserve"> EXPERIENCE</w:t>
      </w:r>
    </w:p>
    <w:p w:rsidR="00C85751" w:rsidRDefault="00C85751" w:rsidP="00C85751">
      <w:pPr>
        <w:widowControl w:val="0"/>
      </w:pPr>
    </w:p>
    <w:p w:rsidR="00992242" w:rsidRDefault="00F53A72" w:rsidP="008F5D21">
      <w:pPr>
        <w:widowControl w:val="0"/>
      </w:pPr>
      <w:r>
        <w:t xml:space="preserve">Peggy Rardin </w:t>
      </w:r>
      <w:r w:rsidR="00992242">
        <w:t>McConnel</w:t>
      </w:r>
      <w:r w:rsidR="004B51E9">
        <w:t>l</w:t>
      </w:r>
      <w:r w:rsidR="00992242">
        <w:t xml:space="preserve"> </w:t>
      </w:r>
      <w:r w:rsidR="00C95D29">
        <w:t xml:space="preserve">Research </w:t>
      </w:r>
      <w:r w:rsidR="00992242">
        <w:t>Chair of Communication Studies (2019-current)</w:t>
      </w:r>
    </w:p>
    <w:p w:rsidR="000A7995" w:rsidRDefault="000A7995" w:rsidP="008F5D21">
      <w:pPr>
        <w:widowControl w:val="0"/>
      </w:pPr>
      <w:r>
        <w:t>Professor, West Virginia University (2018-current)</w:t>
      </w:r>
    </w:p>
    <w:p w:rsidR="008F5D21" w:rsidRDefault="008F5D21" w:rsidP="008F5D21">
      <w:pPr>
        <w:widowControl w:val="0"/>
      </w:pPr>
      <w:r>
        <w:t>Member, Institutional Review Board (IRB</w:t>
      </w:r>
      <w:r w:rsidR="0020589B">
        <w:t xml:space="preserve"> Blue Board</w:t>
      </w:r>
      <w:r>
        <w:t>; 2016-present)</w:t>
      </w:r>
    </w:p>
    <w:p w:rsidR="008F5D21" w:rsidRDefault="008F5D21" w:rsidP="008F5D21">
      <w:pPr>
        <w:widowControl w:val="0"/>
      </w:pPr>
      <w:r>
        <w:t>Vice Chair, IRB Emergency Use Committee (2020-present)</w:t>
      </w:r>
    </w:p>
    <w:p w:rsidR="008F5D21" w:rsidRDefault="008F5D21" w:rsidP="008F5D21">
      <w:pPr>
        <w:widowControl w:val="0"/>
      </w:pPr>
      <w:r>
        <w:t>Member, IRB Chairs Committee (2020-present)</w:t>
      </w:r>
    </w:p>
    <w:p w:rsidR="000B37E9" w:rsidRDefault="000B37E9" w:rsidP="008F5D21">
      <w:pPr>
        <w:widowControl w:val="0"/>
      </w:pPr>
      <w:r>
        <w:t xml:space="preserve">PhD </w:t>
      </w:r>
      <w:r w:rsidR="007612D5">
        <w:t xml:space="preserve">Program </w:t>
      </w:r>
      <w:r>
        <w:t xml:space="preserve">Coordinator, </w:t>
      </w:r>
      <w:r w:rsidRPr="00D47DF9">
        <w:t>West Virginia University (201</w:t>
      </w:r>
      <w:r w:rsidR="00E8101A">
        <w:t>6</w:t>
      </w:r>
      <w:r w:rsidRPr="00D47DF9">
        <w:t>-</w:t>
      </w:r>
      <w:r w:rsidR="008F5D21">
        <w:t>2021</w:t>
      </w:r>
      <w:r w:rsidR="004D74BC">
        <w:t>)</w:t>
      </w:r>
    </w:p>
    <w:p w:rsidR="0034232A" w:rsidRPr="00D47DF9" w:rsidRDefault="0034232A" w:rsidP="008F5D21">
      <w:pPr>
        <w:widowControl w:val="0"/>
      </w:pPr>
      <w:r w:rsidRPr="00D47DF9">
        <w:t>Associate Professor, West Virginia University (2012-</w:t>
      </w:r>
      <w:r w:rsidR="000A7995">
        <w:t>2018</w:t>
      </w:r>
      <w:r w:rsidR="004A62D8">
        <w:t>; Tenured: 2016</w:t>
      </w:r>
      <w:r w:rsidRPr="00D47DF9">
        <w:t>)</w:t>
      </w:r>
    </w:p>
    <w:p w:rsidR="0034232A" w:rsidRPr="00D47DF9" w:rsidRDefault="0034232A" w:rsidP="008F5D21">
      <w:pPr>
        <w:widowControl w:val="0"/>
      </w:pPr>
      <w:r w:rsidRPr="00D47DF9">
        <w:t>Associate Professor, Bloomsburg University of Pennsylvania (</w:t>
      </w:r>
      <w:r w:rsidR="0088236A" w:rsidRPr="00D47DF9">
        <w:t>T</w:t>
      </w:r>
      <w:r w:rsidR="00884CE7" w:rsidRPr="00D47DF9">
        <w:t xml:space="preserve">enured: </w:t>
      </w:r>
      <w:r w:rsidRPr="00D47DF9">
        <w:t>2012)</w:t>
      </w:r>
    </w:p>
    <w:p w:rsidR="00517A8B" w:rsidRPr="00A70854" w:rsidRDefault="00D74926" w:rsidP="008F5D21">
      <w:pPr>
        <w:widowControl w:val="0"/>
      </w:pPr>
      <w:r w:rsidRPr="00D47DF9">
        <w:t>Assistant Professor, Bloomsb</w:t>
      </w:r>
      <w:r w:rsidR="00313C3A" w:rsidRPr="00D47DF9">
        <w:t>urg University of Pennsylvania (</w:t>
      </w:r>
      <w:r w:rsidRPr="00D47DF9">
        <w:t>2007-</w:t>
      </w:r>
      <w:r w:rsidR="0034232A" w:rsidRPr="00D47DF9">
        <w:t>2012</w:t>
      </w:r>
      <w:r w:rsidR="00313C3A" w:rsidRPr="00D47DF9">
        <w:t>)</w:t>
      </w:r>
    </w:p>
    <w:p w:rsidR="00534E67" w:rsidRPr="00EB3DD2" w:rsidRDefault="001174EF" w:rsidP="004421AF">
      <w:pPr>
        <w:widowControl w:val="0"/>
        <w:rPr>
          <w:b/>
        </w:rPr>
      </w:pPr>
      <w:r>
        <w:rPr>
          <w:b/>
        </w:rPr>
        <w:lastRenderedPageBreak/>
        <w:t>_____________________________________________________________________________</w:t>
      </w:r>
      <w:r w:rsidR="00EC4729">
        <w:rPr>
          <w:b/>
        </w:rPr>
        <w:t xml:space="preserve">CURRENT </w:t>
      </w:r>
      <w:r w:rsidR="00534E67">
        <w:rPr>
          <w:b/>
        </w:rPr>
        <w:t>RESEARCH INTERESTS</w:t>
      </w:r>
    </w:p>
    <w:p w:rsidR="00534E67" w:rsidRDefault="00534E67" w:rsidP="004421AF">
      <w:pPr>
        <w:widowControl w:val="0"/>
        <w:rPr>
          <w:b/>
        </w:rPr>
      </w:pPr>
    </w:p>
    <w:p w:rsidR="0088689A" w:rsidRDefault="00B14BA6" w:rsidP="004421AF">
      <w:pPr>
        <w:widowControl w:val="0"/>
      </w:pPr>
      <w:r>
        <w:t xml:space="preserve">Contemporary Applications of </w:t>
      </w:r>
      <w:r w:rsidR="005E214F">
        <w:t xml:space="preserve">Structural Equation Modeling </w:t>
      </w:r>
      <w:r w:rsidR="004B0B0B">
        <w:t>for</w:t>
      </w:r>
      <w:r>
        <w:t xml:space="preserve"> Communication Science;</w:t>
      </w:r>
      <w:r w:rsidR="005E214F">
        <w:t xml:space="preserve"> </w:t>
      </w:r>
      <w:r>
        <w:t xml:space="preserve">Dyadic Processes and </w:t>
      </w:r>
      <w:r w:rsidR="009D2C42">
        <w:t xml:space="preserve">Trajectories of </w:t>
      </w:r>
      <w:r w:rsidR="00320584">
        <w:t xml:space="preserve">Relational Turbulence; </w:t>
      </w:r>
      <w:r w:rsidR="00CB49B9">
        <w:t xml:space="preserve">Causal Effects of </w:t>
      </w:r>
      <w:r>
        <w:t>Teaching and Learning</w:t>
      </w:r>
      <w:r w:rsidR="00462448">
        <w:t xml:space="preserve">; </w:t>
      </w:r>
      <w:r w:rsidR="00C37D61">
        <w:t>Bullying</w:t>
      </w:r>
      <w:r w:rsidR="00410680">
        <w:t>;</w:t>
      </w:r>
      <w:r w:rsidR="00E927D6">
        <w:t xml:space="preserve"> </w:t>
      </w:r>
      <w:r w:rsidR="00CC2750">
        <w:t xml:space="preserve">Instructional </w:t>
      </w:r>
      <w:r w:rsidR="0023105F">
        <w:t>Dissent</w:t>
      </w:r>
      <w:r w:rsidR="00410680">
        <w:t>;</w:t>
      </w:r>
      <w:r w:rsidR="00B464B6">
        <w:t xml:space="preserve"> </w:t>
      </w:r>
      <w:r w:rsidR="00455976">
        <w:t>Medical Communication</w:t>
      </w:r>
      <w:r>
        <w:t xml:space="preserve">, Surgical Simulations </w:t>
      </w:r>
    </w:p>
    <w:p w:rsidR="00A70854" w:rsidRDefault="00A70854" w:rsidP="004421AF">
      <w:pPr>
        <w:widowControl w:val="0"/>
        <w:rPr>
          <w:b/>
        </w:rPr>
      </w:pPr>
      <w:r>
        <w:rPr>
          <w:b/>
        </w:rPr>
        <w:t>______________________________________________________________________________</w:t>
      </w:r>
    </w:p>
    <w:p w:rsidR="004421AF" w:rsidRDefault="00803A96" w:rsidP="004421AF">
      <w:pPr>
        <w:widowControl w:val="0"/>
        <w:rPr>
          <w:b/>
        </w:rPr>
      </w:pPr>
      <w:r>
        <w:rPr>
          <w:b/>
        </w:rPr>
        <w:t>PUBLICATIONS</w:t>
      </w:r>
      <w:r w:rsidR="00DB60E9">
        <w:rPr>
          <w:b/>
        </w:rPr>
        <w:t xml:space="preserve"> (N = </w:t>
      </w:r>
      <w:r w:rsidR="00C85022">
        <w:rPr>
          <w:b/>
        </w:rPr>
        <w:t>1</w:t>
      </w:r>
      <w:r w:rsidR="001233B2">
        <w:rPr>
          <w:b/>
        </w:rPr>
        <w:t>3</w:t>
      </w:r>
      <w:r w:rsidR="005A1972">
        <w:rPr>
          <w:b/>
        </w:rPr>
        <w:t>7</w:t>
      </w:r>
      <w:r w:rsidR="00B47379">
        <w:rPr>
          <w:b/>
        </w:rPr>
        <w:t xml:space="preserve"> </w:t>
      </w:r>
      <w:r w:rsidR="000971B1">
        <w:rPr>
          <w:b/>
        </w:rPr>
        <w:t>total</w:t>
      </w:r>
      <w:r w:rsidR="00A30CF9">
        <w:rPr>
          <w:b/>
        </w:rPr>
        <w:t>)</w:t>
      </w:r>
    </w:p>
    <w:p w:rsidR="00D32F00" w:rsidRDefault="00D32F00" w:rsidP="00D841A9">
      <w:pPr>
        <w:widowControl w:val="0"/>
        <w:rPr>
          <w:color w:val="000000"/>
        </w:rPr>
      </w:pPr>
    </w:p>
    <w:p w:rsidR="00D44D13" w:rsidRPr="00363EBE" w:rsidRDefault="00E86D79" w:rsidP="00363EBE">
      <w:pPr>
        <w:widowControl w:val="0"/>
        <w:ind w:left="720" w:hanging="720"/>
        <w:rPr>
          <w:b/>
          <w:u w:val="single"/>
        </w:rPr>
      </w:pPr>
      <w:r w:rsidRPr="00E86D79">
        <w:rPr>
          <w:b/>
          <w:u w:val="single"/>
        </w:rPr>
        <w:t>JOURNAL ARTICLES</w:t>
      </w:r>
    </w:p>
    <w:p w:rsidR="002965E6" w:rsidRDefault="002965E6" w:rsidP="00AF5856">
      <w:pPr>
        <w:widowControl w:val="0"/>
      </w:pPr>
    </w:p>
    <w:p w:rsidR="005A1972" w:rsidRDefault="005A1972" w:rsidP="005A1972">
      <w:pPr>
        <w:widowControl w:val="0"/>
      </w:pPr>
      <w:r w:rsidRPr="005A1972">
        <w:t>129.</w:t>
      </w:r>
      <w:r>
        <w:rPr>
          <w:b/>
        </w:rPr>
        <w:t xml:space="preserve"> </w:t>
      </w:r>
      <w:r w:rsidRPr="00BD2470">
        <w:rPr>
          <w:b/>
        </w:rPr>
        <w:t>Goodboy, A. K.</w:t>
      </w:r>
      <w:r>
        <w:t xml:space="preserve">, &amp; Bolkan, S. (2021). Moderated effects of partner interdependence on </w:t>
      </w:r>
    </w:p>
    <w:p w:rsidR="005A1972" w:rsidRPr="005A1972" w:rsidRDefault="005A1972" w:rsidP="005A1972">
      <w:pPr>
        <w:widowControl w:val="0"/>
        <w:ind w:firstLine="720"/>
        <w:rPr>
          <w:iCs/>
        </w:rPr>
      </w:pPr>
      <w:r>
        <w:t xml:space="preserve">relational turbulence. </w:t>
      </w:r>
      <w:r>
        <w:rPr>
          <w:i/>
          <w:iCs/>
        </w:rPr>
        <w:t xml:space="preserve">Western Journal of Communication. </w:t>
      </w:r>
    </w:p>
    <w:p w:rsidR="005A1972" w:rsidRDefault="005A1972" w:rsidP="00AD752C">
      <w:pPr>
        <w:widowControl w:val="0"/>
      </w:pPr>
    </w:p>
    <w:p w:rsidR="00AD752C" w:rsidRDefault="007E0B4E" w:rsidP="00AD752C">
      <w:pPr>
        <w:widowControl w:val="0"/>
      </w:pPr>
      <w:r w:rsidRPr="007E0B4E">
        <w:t>12</w:t>
      </w:r>
      <w:r w:rsidR="00E829BC">
        <w:t>8</w:t>
      </w:r>
      <w:r w:rsidRPr="007E0B4E">
        <w:t>.</w:t>
      </w:r>
      <w:r>
        <w:rPr>
          <w:b/>
        </w:rPr>
        <w:t xml:space="preserve"> Goodboy, A. K.</w:t>
      </w:r>
      <w:r>
        <w:t>, Bolkan, S., &amp; Shin, M. (2021). A mixture modeling perspective of</w:t>
      </w:r>
      <w:r w:rsidR="00AD752C">
        <w:t xml:space="preserve"> </w:t>
      </w:r>
    </w:p>
    <w:p w:rsidR="00E774C2" w:rsidRDefault="007E0B4E" w:rsidP="00AD752C">
      <w:pPr>
        <w:widowControl w:val="0"/>
        <w:ind w:firstLine="720"/>
        <w:rPr>
          <w:i/>
        </w:rPr>
      </w:pPr>
      <w:r>
        <w:t>relational turbulence theory</w:t>
      </w:r>
      <w:r w:rsidR="00F1115F">
        <w:t xml:space="preserve"> in marriage</w:t>
      </w:r>
      <w:r>
        <w:t xml:space="preserve">. </w:t>
      </w:r>
      <w:r>
        <w:rPr>
          <w:i/>
        </w:rPr>
        <w:t xml:space="preserve">Communication Monographs. </w:t>
      </w:r>
    </w:p>
    <w:p w:rsidR="007E0B4E" w:rsidRPr="00E774C2" w:rsidRDefault="00E774C2" w:rsidP="00AD752C">
      <w:pPr>
        <w:widowControl w:val="0"/>
        <w:ind w:firstLine="720"/>
      </w:pPr>
      <w:r w:rsidRPr="00E774C2">
        <w:t>https://doi.org/10.1080/03637751.2021.1951785</w:t>
      </w:r>
    </w:p>
    <w:p w:rsidR="007E0B4E" w:rsidRDefault="007E0B4E" w:rsidP="00C7735F">
      <w:pPr>
        <w:widowControl w:val="0"/>
      </w:pPr>
    </w:p>
    <w:p w:rsidR="00E829BC" w:rsidRDefault="00E829BC" w:rsidP="00E829BC">
      <w:pPr>
        <w:widowControl w:val="0"/>
      </w:pPr>
      <w:r>
        <w:t xml:space="preserve">127. Myers, S. A., </w:t>
      </w:r>
      <w:r w:rsidRPr="003B7BBA">
        <w:rPr>
          <w:b/>
        </w:rPr>
        <w:t>Goodboy, A. K.</w:t>
      </w:r>
      <w:r>
        <w:t xml:space="preserve">, Kromka, S. M., Shin, M., Pitts, S., &amp; Bertelsen, D. A. </w:t>
      </w:r>
    </w:p>
    <w:p w:rsidR="00E829BC" w:rsidRPr="000F3BE7" w:rsidRDefault="00E829BC" w:rsidP="00E829BC">
      <w:pPr>
        <w:widowControl w:val="0"/>
        <w:ind w:left="720"/>
      </w:pPr>
      <w:r>
        <w:t xml:space="preserve">(2021). A curricular view of communication course offerings of National Communication Association department members. </w:t>
      </w:r>
      <w:r>
        <w:rPr>
          <w:i/>
        </w:rPr>
        <w:t xml:space="preserve">Communication Education. </w:t>
      </w:r>
      <w:r w:rsidR="000F3BE7" w:rsidRPr="00181457">
        <w:rPr>
          <w:color w:val="000000" w:themeColor="text1"/>
        </w:rPr>
        <w:t>https://doi.org</w:t>
      </w:r>
      <w:r w:rsidR="000F3BE7" w:rsidRPr="002830F6">
        <w:rPr>
          <w:color w:val="000000" w:themeColor="text1"/>
        </w:rPr>
        <w:t>/</w:t>
      </w:r>
      <w:r w:rsidR="000F3BE7" w:rsidRPr="000F3BE7">
        <w:t>10.1080/03634523.2021.1951313</w:t>
      </w:r>
    </w:p>
    <w:p w:rsidR="00E829BC" w:rsidRDefault="00E829BC" w:rsidP="00C7735F">
      <w:pPr>
        <w:widowControl w:val="0"/>
      </w:pPr>
    </w:p>
    <w:p w:rsidR="00C7735F" w:rsidRDefault="00C7735F" w:rsidP="00C7735F">
      <w:pPr>
        <w:widowControl w:val="0"/>
      </w:pPr>
      <w:r>
        <w:t xml:space="preserve">126. </w:t>
      </w:r>
      <w:r w:rsidRPr="004105AD">
        <w:rPr>
          <w:b/>
        </w:rPr>
        <w:t>Goodboy, A. K.</w:t>
      </w:r>
      <w:r>
        <w:t xml:space="preserve">, Bolkan, S., </w:t>
      </w:r>
      <w:r w:rsidRPr="003D55C0">
        <w:t>Kromka, S. M.</w:t>
      </w:r>
      <w:r>
        <w:t>, &amp;</w:t>
      </w:r>
      <w:r w:rsidRPr="006855D8">
        <w:t xml:space="preserve"> </w:t>
      </w:r>
      <w:r>
        <w:t xml:space="preserve">Knoster, K. C. (2021). Instructional dissent </w:t>
      </w:r>
    </w:p>
    <w:p w:rsidR="002830F6" w:rsidRDefault="00C7735F" w:rsidP="00C7735F">
      <w:pPr>
        <w:widowControl w:val="0"/>
        <w:ind w:firstLine="720"/>
        <w:rPr>
          <w:i/>
        </w:rPr>
      </w:pPr>
      <w:r>
        <w:t xml:space="preserve">over the course of the semester. </w:t>
      </w:r>
      <w:r>
        <w:rPr>
          <w:i/>
        </w:rPr>
        <w:t xml:space="preserve">Communication Education. </w:t>
      </w:r>
    </w:p>
    <w:p w:rsidR="00C7735F" w:rsidRPr="006A39EA" w:rsidRDefault="002830F6" w:rsidP="00C7735F">
      <w:pPr>
        <w:widowControl w:val="0"/>
        <w:ind w:firstLine="720"/>
      </w:pPr>
      <w:r w:rsidRPr="00181457">
        <w:rPr>
          <w:color w:val="000000" w:themeColor="text1"/>
        </w:rPr>
        <w:t>https://doi.org</w:t>
      </w:r>
      <w:r w:rsidRPr="002830F6">
        <w:rPr>
          <w:color w:val="000000" w:themeColor="text1"/>
        </w:rPr>
        <w:t>/</w:t>
      </w:r>
      <w:r w:rsidRPr="002830F6">
        <w:t>10.1080/03634523.2021.1925718</w:t>
      </w:r>
    </w:p>
    <w:p w:rsidR="00C7735F" w:rsidRDefault="00C7735F" w:rsidP="00935CB1">
      <w:pPr>
        <w:widowControl w:val="0"/>
      </w:pPr>
    </w:p>
    <w:p w:rsidR="00935CB1" w:rsidRDefault="00935CB1" w:rsidP="00935CB1">
      <w:pPr>
        <w:widowControl w:val="0"/>
        <w:rPr>
          <w:bCs/>
        </w:rPr>
      </w:pPr>
      <w:r>
        <w:t xml:space="preserve">125. </w:t>
      </w:r>
      <w:r w:rsidRPr="00574963">
        <w:rPr>
          <w:bCs/>
        </w:rPr>
        <w:t>Bolkan, S., &amp;</w:t>
      </w:r>
      <w:r>
        <w:rPr>
          <w:b/>
        </w:rPr>
        <w:t xml:space="preserve"> Goodboy, A. K. </w:t>
      </w:r>
      <w:r>
        <w:rPr>
          <w:bCs/>
        </w:rPr>
        <w:t xml:space="preserve">(2021). Negotiating in distributive bargaining scenarios: The </w:t>
      </w:r>
    </w:p>
    <w:p w:rsidR="002658E0" w:rsidRDefault="00935CB1" w:rsidP="00935CB1">
      <w:pPr>
        <w:widowControl w:val="0"/>
        <w:ind w:left="720"/>
        <w:rPr>
          <w:i/>
        </w:rPr>
      </w:pPr>
      <w:r>
        <w:rPr>
          <w:bCs/>
        </w:rPr>
        <w:t xml:space="preserve">effect of sharing one’s alternative. </w:t>
      </w:r>
      <w:r w:rsidR="002658E0">
        <w:rPr>
          <w:i/>
        </w:rPr>
        <w:t>Communication Studies.</w:t>
      </w:r>
    </w:p>
    <w:p w:rsidR="00935CB1" w:rsidRPr="002658E0" w:rsidRDefault="002658E0" w:rsidP="00935CB1">
      <w:pPr>
        <w:widowControl w:val="0"/>
        <w:ind w:left="720"/>
      </w:pPr>
      <w:r w:rsidRPr="00181457">
        <w:rPr>
          <w:color w:val="000000" w:themeColor="text1"/>
        </w:rPr>
        <w:t>https://doi.org</w:t>
      </w:r>
      <w:r w:rsidRPr="002830F6">
        <w:rPr>
          <w:color w:val="000000" w:themeColor="text1"/>
        </w:rPr>
        <w:t>/</w:t>
      </w:r>
      <w:r w:rsidRPr="002658E0">
        <w:rPr>
          <w:color w:val="000000" w:themeColor="text1"/>
        </w:rPr>
        <w:t>10.1080/10510974.2021.1953101</w:t>
      </w:r>
    </w:p>
    <w:p w:rsidR="008C4C50" w:rsidRDefault="008C4C50" w:rsidP="00B31374">
      <w:pPr>
        <w:widowControl w:val="0"/>
      </w:pPr>
    </w:p>
    <w:p w:rsidR="00B31374" w:rsidRDefault="00B31374" w:rsidP="00B31374">
      <w:pPr>
        <w:widowControl w:val="0"/>
      </w:pPr>
      <w:r>
        <w:t>12</w:t>
      </w:r>
      <w:r w:rsidR="00703402">
        <w:t>4</w:t>
      </w:r>
      <w:r>
        <w:t xml:space="preserve">. </w:t>
      </w:r>
      <w:r w:rsidRPr="00BD2470">
        <w:rPr>
          <w:b/>
        </w:rPr>
        <w:t>Goodboy, A. K.</w:t>
      </w:r>
      <w:r>
        <w:t>, Bolkan, S., Brisini, K., &amp; Solomon, D. H. (202</w:t>
      </w:r>
      <w:r w:rsidR="003B3C15">
        <w:t>1</w:t>
      </w:r>
      <w:r>
        <w:t xml:space="preserve">). Relational </w:t>
      </w:r>
    </w:p>
    <w:p w:rsidR="00B31374" w:rsidRPr="003B3C15" w:rsidRDefault="00B31374" w:rsidP="00B31374">
      <w:pPr>
        <w:widowControl w:val="0"/>
        <w:ind w:left="720"/>
      </w:pPr>
      <w:r>
        <w:t xml:space="preserve">uncertainty within relational turbulence theory: The bifactor exploratory structural equation model. </w:t>
      </w:r>
      <w:r>
        <w:rPr>
          <w:i/>
          <w:iCs/>
        </w:rPr>
        <w:t>Journal of Communication</w:t>
      </w:r>
      <w:r w:rsidR="00D927C6">
        <w:rPr>
          <w:iCs/>
        </w:rPr>
        <w:t xml:space="preserve">, </w:t>
      </w:r>
      <w:r w:rsidR="00D927C6">
        <w:rPr>
          <w:i/>
          <w:iCs/>
        </w:rPr>
        <w:t>71</w:t>
      </w:r>
      <w:r w:rsidR="00FA101E">
        <w:rPr>
          <w:iCs/>
        </w:rPr>
        <w:t>(3), 403-430</w:t>
      </w:r>
      <w:r>
        <w:rPr>
          <w:i/>
          <w:iCs/>
        </w:rPr>
        <w:t>.</w:t>
      </w:r>
      <w:r w:rsidR="003B3C15">
        <w:rPr>
          <w:i/>
          <w:i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3B3C15" w:rsidRPr="003B3C15">
        <w:rPr>
          <w:iCs/>
        </w:rPr>
        <w:t>10.1093/joc/jqab009</w:t>
      </w:r>
    </w:p>
    <w:p w:rsidR="00B31374" w:rsidRDefault="00B31374" w:rsidP="001233B2">
      <w:pPr>
        <w:widowControl w:val="0"/>
      </w:pPr>
    </w:p>
    <w:p w:rsidR="001233B2" w:rsidRDefault="001233B2" w:rsidP="001233B2">
      <w:pPr>
        <w:widowControl w:val="0"/>
      </w:pPr>
      <w:r w:rsidRPr="001233B2">
        <w:t>12</w:t>
      </w:r>
      <w:r w:rsidR="00703402">
        <w:t>3</w:t>
      </w:r>
      <w:r w:rsidRPr="001233B2">
        <w:t>.</w:t>
      </w:r>
      <w:r>
        <w:rPr>
          <w:b/>
        </w:rPr>
        <w:t xml:space="preserve"> </w:t>
      </w:r>
      <w:r w:rsidRPr="00893A26">
        <w:rPr>
          <w:b/>
        </w:rPr>
        <w:t>Goodboy, A. K.</w:t>
      </w:r>
      <w:r>
        <w:t>, Dillow, M. R., Knoster, K. C., &amp; Howard, H. (202</w:t>
      </w:r>
      <w:r w:rsidR="00457A41">
        <w:t>1</w:t>
      </w:r>
      <w:r>
        <w:t xml:space="preserve">). Relational </w:t>
      </w:r>
    </w:p>
    <w:p w:rsidR="001233B2" w:rsidRPr="00E252B9" w:rsidRDefault="001233B2" w:rsidP="00E252B9">
      <w:pPr>
        <w:widowControl w:val="0"/>
        <w:ind w:left="720"/>
        <w:rPr>
          <w:i/>
          <w:iCs/>
        </w:rPr>
      </w:pPr>
      <w:r>
        <w:t xml:space="preserve">turbulence from the COVID-19 pandemic: Within-subjects mediation by romantic partner interdependence. </w:t>
      </w:r>
      <w:r>
        <w:rPr>
          <w:i/>
          <w:iCs/>
        </w:rPr>
        <w:t xml:space="preserve">Journal of Social </w:t>
      </w:r>
      <w:r w:rsidR="00316F6A">
        <w:rPr>
          <w:i/>
          <w:iCs/>
        </w:rPr>
        <w:t>and Personal Relationships</w:t>
      </w:r>
      <w:r w:rsidR="00E252B9">
        <w:rPr>
          <w:iCs/>
        </w:rPr>
        <w:t xml:space="preserve">, </w:t>
      </w:r>
      <w:r w:rsidR="00E252B9">
        <w:rPr>
          <w:i/>
          <w:iCs/>
        </w:rPr>
        <w:t>38</w:t>
      </w:r>
      <w:r w:rsidR="00E252B9">
        <w:rPr>
          <w:iCs/>
        </w:rPr>
        <w:t>(6), 1800-1818</w:t>
      </w:r>
      <w:r w:rsidR="00316F6A">
        <w:rPr>
          <w:i/>
          <w:iCs/>
        </w:rPr>
        <w:t>.</w:t>
      </w:r>
      <w:r w:rsidR="00E252B9">
        <w:rPr>
          <w:i/>
          <w:i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316F6A" w:rsidRPr="00316F6A">
        <w:rPr>
          <w:iCs/>
        </w:rPr>
        <w:t>10.1177/02654075211000135</w:t>
      </w:r>
    </w:p>
    <w:p w:rsidR="001233B2" w:rsidRDefault="001233B2" w:rsidP="002965E6">
      <w:pPr>
        <w:widowControl w:val="0"/>
      </w:pPr>
    </w:p>
    <w:p w:rsidR="00703402" w:rsidRDefault="00703402" w:rsidP="00703402">
      <w:pPr>
        <w:widowControl w:val="0"/>
        <w:rPr>
          <w:iCs/>
        </w:rPr>
      </w:pPr>
      <w:r>
        <w:t xml:space="preserve">122. </w:t>
      </w:r>
      <w:r>
        <w:rPr>
          <w:iCs/>
        </w:rPr>
        <w:t xml:space="preserve">Kromka, S. M., &amp; </w:t>
      </w:r>
      <w:r w:rsidRPr="00F111AF">
        <w:rPr>
          <w:b/>
          <w:bCs/>
          <w:iCs/>
        </w:rPr>
        <w:t>Goodboy, A. K.</w:t>
      </w:r>
      <w:r>
        <w:rPr>
          <w:iCs/>
        </w:rPr>
        <w:t xml:space="preserve"> (2021). The effects of instructor self-disclosure on </w:t>
      </w:r>
    </w:p>
    <w:p w:rsidR="00703402" w:rsidRPr="00703402" w:rsidRDefault="00703402" w:rsidP="00703402">
      <w:pPr>
        <w:widowControl w:val="0"/>
        <w:ind w:left="720"/>
        <w:rPr>
          <w:i/>
        </w:rPr>
      </w:pPr>
      <w:r>
        <w:rPr>
          <w:iCs/>
        </w:rPr>
        <w:t xml:space="preserve">on student affect and cognitive learning: A live lecture experiment.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70</w:t>
      </w:r>
      <w:r>
        <w:t>(3), 266-287.</w:t>
      </w:r>
      <w:r>
        <w:rPr>
          <w:i/>
        </w:rPr>
        <w:t xml:space="preserve"> </w:t>
      </w:r>
      <w:r w:rsidRPr="00181457">
        <w:rPr>
          <w:color w:val="000000" w:themeColor="text1"/>
        </w:rPr>
        <w:t>https://doi.org/</w:t>
      </w:r>
      <w:r w:rsidRPr="008D1548">
        <w:t>10.1080/03634523.2021.1900583</w:t>
      </w:r>
    </w:p>
    <w:p w:rsidR="00703402" w:rsidRDefault="00703402" w:rsidP="002965E6">
      <w:pPr>
        <w:widowControl w:val="0"/>
      </w:pPr>
    </w:p>
    <w:p w:rsidR="002965E6" w:rsidRDefault="002965E6" w:rsidP="002965E6">
      <w:pPr>
        <w:widowControl w:val="0"/>
      </w:pPr>
      <w:r>
        <w:t>1</w:t>
      </w:r>
      <w:r w:rsidR="006272C4">
        <w:t>2</w:t>
      </w:r>
      <w:r w:rsidR="00363EBE">
        <w:t>1</w:t>
      </w:r>
      <w:r>
        <w:t xml:space="preserve">. Knoster, K. C., </w:t>
      </w:r>
      <w:r w:rsidRPr="00BD2470">
        <w:rPr>
          <w:b/>
        </w:rPr>
        <w:t>Goodboy, A. K.</w:t>
      </w:r>
      <w:r>
        <w:t>, Martin, M. M. &amp; Thomay, A. A. (</w:t>
      </w:r>
      <w:r w:rsidR="00BE1F8E">
        <w:t>202</w:t>
      </w:r>
      <w:r w:rsidR="00B01107">
        <w:t>1</w:t>
      </w:r>
      <w:r>
        <w:t xml:space="preserve">). What matters </w:t>
      </w:r>
    </w:p>
    <w:p w:rsidR="002965E6" w:rsidRPr="00334EB5" w:rsidRDefault="002965E6" w:rsidP="002965E6">
      <w:pPr>
        <w:widowControl w:val="0"/>
        <w:ind w:left="720"/>
      </w:pPr>
      <w:r>
        <w:lastRenderedPageBreak/>
        <w:t xml:space="preserve">most? A prioritization of medical students’ preferences for effective teaching. </w:t>
      </w:r>
      <w:r>
        <w:rPr>
          <w:i/>
          <w:iCs/>
        </w:rPr>
        <w:t>Communication Education</w:t>
      </w:r>
      <w:r w:rsidR="00983779">
        <w:rPr>
          <w:i/>
          <w:iCs/>
        </w:rPr>
        <w:t>, 70</w:t>
      </w:r>
      <w:r w:rsidR="001F6E0D">
        <w:rPr>
          <w:iCs/>
        </w:rPr>
        <w:t>(2)</w:t>
      </w:r>
      <w:r w:rsidR="00983779">
        <w:rPr>
          <w:i/>
          <w:iCs/>
        </w:rPr>
        <w:t xml:space="preserve">, </w:t>
      </w:r>
      <w:r w:rsidR="00983779">
        <w:rPr>
          <w:iCs/>
        </w:rPr>
        <w:t>183-200</w:t>
      </w:r>
      <w:r w:rsidR="00EC04DE">
        <w:rPr>
          <w:i/>
          <w:iCs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334EB5" w:rsidRPr="00334EB5">
        <w:rPr>
          <w:iCs/>
        </w:rPr>
        <w:t>10.1080/03634523.2020.1841254</w:t>
      </w:r>
    </w:p>
    <w:p w:rsidR="00363EBE" w:rsidRDefault="00363EBE" w:rsidP="006272C4">
      <w:pPr>
        <w:widowControl w:val="0"/>
      </w:pPr>
    </w:p>
    <w:p w:rsidR="002B2CE2" w:rsidRDefault="002B2CE2" w:rsidP="002B2CE2">
      <w:pPr>
        <w:widowControl w:val="0"/>
      </w:pPr>
      <w:r>
        <w:t xml:space="preserve">120. Knoster, K. C., &amp; </w:t>
      </w:r>
      <w:r w:rsidRPr="00BC39C7">
        <w:rPr>
          <w:b/>
        </w:rPr>
        <w:t>Goodboy, A. K.</w:t>
      </w:r>
      <w:r>
        <w:t xml:space="preserve"> (2021). Making content relevant: A teaching and </w:t>
      </w:r>
    </w:p>
    <w:p w:rsidR="002B2CE2" w:rsidRPr="00531FF5" w:rsidRDefault="002B2CE2" w:rsidP="002B2CE2">
      <w:pPr>
        <w:widowControl w:val="0"/>
        <w:ind w:firstLine="720"/>
      </w:pPr>
      <w:r>
        <w:t xml:space="preserve">learning experiment with replication.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70</w:t>
      </w:r>
      <w:r w:rsidR="001F6E0D">
        <w:t>(1)</w:t>
      </w:r>
      <w:r>
        <w:t>, 4-26.</w:t>
      </w:r>
    </w:p>
    <w:p w:rsidR="002B2CE2" w:rsidRPr="002B2CE2" w:rsidRDefault="00EC04DE" w:rsidP="002B2CE2">
      <w:pPr>
        <w:widowControl w:val="0"/>
        <w:ind w:firstLine="720"/>
        <w:rPr>
          <w:iCs/>
        </w:rPr>
      </w:pPr>
      <w:r w:rsidRPr="00181457">
        <w:rPr>
          <w:color w:val="000000" w:themeColor="text1"/>
        </w:rPr>
        <w:t>https://doi.org/</w:t>
      </w:r>
      <w:r w:rsidR="002B2CE2" w:rsidRPr="00B05653">
        <w:rPr>
          <w:iCs/>
        </w:rPr>
        <w:t>10.1080/03634523.2020.1788106</w:t>
      </w:r>
    </w:p>
    <w:p w:rsidR="002B2CE2" w:rsidRDefault="002B2CE2" w:rsidP="002B2CE2">
      <w:pPr>
        <w:widowControl w:val="0"/>
      </w:pPr>
    </w:p>
    <w:p w:rsidR="002B2CE2" w:rsidRDefault="002B2CE2" w:rsidP="002B2CE2">
      <w:pPr>
        <w:widowControl w:val="0"/>
      </w:pPr>
      <w:r>
        <w:t xml:space="preserve">119. Knoster, K., Howard, H. A., </w:t>
      </w:r>
      <w:r w:rsidRPr="00C7664C">
        <w:rPr>
          <w:b/>
          <w:bCs/>
        </w:rPr>
        <w:t>Goodboy, A. K.</w:t>
      </w:r>
      <w:r>
        <w:t xml:space="preserve">, &amp; Dillow, M. R. (2020). Spousal </w:t>
      </w:r>
    </w:p>
    <w:p w:rsidR="002B2CE2" w:rsidRDefault="002B2CE2" w:rsidP="002B2CE2">
      <w:pPr>
        <w:widowControl w:val="0"/>
        <w:ind w:left="720"/>
      </w:pPr>
      <w:r>
        <w:t xml:space="preserve">interference and relational turbulence during the COVID-19 pandemic. </w:t>
      </w:r>
      <w:r>
        <w:rPr>
          <w:i/>
          <w:iCs/>
        </w:rPr>
        <w:t>Communication Research Reports</w:t>
      </w:r>
      <w:r>
        <w:rPr>
          <w:iCs/>
        </w:rPr>
        <w:t xml:space="preserve">, </w:t>
      </w:r>
      <w:r>
        <w:rPr>
          <w:i/>
          <w:iCs/>
        </w:rPr>
        <w:t>37</w:t>
      </w:r>
      <w:r w:rsidR="001F6E0D">
        <w:rPr>
          <w:iCs/>
        </w:rPr>
        <w:t>(5)</w:t>
      </w:r>
      <w:r>
        <w:rPr>
          <w:iCs/>
        </w:rPr>
        <w:t>, 254-262</w:t>
      </w:r>
      <w:r>
        <w:t xml:space="preserve">. </w:t>
      </w:r>
      <w:r w:rsidR="00EC04DE" w:rsidRPr="00181457">
        <w:rPr>
          <w:color w:val="000000" w:themeColor="text1"/>
        </w:rPr>
        <w:t>https://doi.org/</w:t>
      </w:r>
      <w:r w:rsidRPr="0078207C">
        <w:t>10.1080/08824096.2020.1841621</w:t>
      </w:r>
    </w:p>
    <w:p w:rsidR="002B2CE2" w:rsidRDefault="002B2CE2" w:rsidP="006272C4">
      <w:pPr>
        <w:widowControl w:val="0"/>
      </w:pPr>
    </w:p>
    <w:p w:rsidR="006272C4" w:rsidRDefault="006272C4" w:rsidP="006272C4">
      <w:pPr>
        <w:widowControl w:val="0"/>
      </w:pPr>
      <w:r>
        <w:t>11</w:t>
      </w:r>
      <w:r w:rsidR="002B2CE2">
        <w:t>8</w:t>
      </w:r>
      <w:r>
        <w:t xml:space="preserve">. </w:t>
      </w:r>
      <w:r>
        <w:rPr>
          <w:b/>
        </w:rPr>
        <w:t xml:space="preserve">Goodboy, A. K., </w:t>
      </w:r>
      <w:r>
        <w:t xml:space="preserve">&amp; Martin, M. M. (2020). Omega over alpha for reliability estimation of </w:t>
      </w:r>
    </w:p>
    <w:p w:rsidR="006272C4" w:rsidRDefault="006272C4" w:rsidP="006272C4">
      <w:pPr>
        <w:widowControl w:val="0"/>
        <w:ind w:firstLine="720"/>
        <w:rPr>
          <w:i/>
        </w:rPr>
      </w:pPr>
      <w:r>
        <w:t xml:space="preserve">unidimensional communication measures. </w:t>
      </w:r>
      <w:r>
        <w:rPr>
          <w:i/>
        </w:rPr>
        <w:t xml:space="preserve">Annals of the International Communication </w:t>
      </w:r>
    </w:p>
    <w:p w:rsidR="006272C4" w:rsidRDefault="006272C4" w:rsidP="006272C4">
      <w:pPr>
        <w:widowControl w:val="0"/>
        <w:ind w:firstLine="720"/>
      </w:pPr>
      <w:r>
        <w:rPr>
          <w:i/>
        </w:rPr>
        <w:t>Association</w:t>
      </w:r>
      <w:r w:rsidRPr="00AB5BA5">
        <w:t>,</w:t>
      </w:r>
      <w:r>
        <w:rPr>
          <w:i/>
        </w:rPr>
        <w:t xml:space="preserve"> 44</w:t>
      </w:r>
      <w:r w:rsidR="001F6E0D">
        <w:t>(4)</w:t>
      </w:r>
      <w:r w:rsidRPr="00AB5BA5">
        <w:t>,</w:t>
      </w:r>
      <w:r>
        <w:rPr>
          <w:i/>
        </w:rPr>
        <w:t xml:space="preserve"> </w:t>
      </w:r>
      <w:r>
        <w:t>422-439</w:t>
      </w:r>
      <w:r>
        <w:rPr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Pr="00305318">
        <w:t>10.1080/23808985.2020.1846135</w:t>
      </w:r>
    </w:p>
    <w:p w:rsidR="00F60F63" w:rsidRDefault="00F60F63" w:rsidP="00C95B45">
      <w:pPr>
        <w:widowControl w:val="0"/>
      </w:pPr>
    </w:p>
    <w:p w:rsidR="00D85A87" w:rsidRDefault="00C73344" w:rsidP="00D85A87">
      <w:pPr>
        <w:widowControl w:val="0"/>
      </w:pPr>
      <w:r>
        <w:t xml:space="preserve">117. Bowman, N. D., &amp; </w:t>
      </w:r>
      <w:r w:rsidRPr="00587BE0">
        <w:rPr>
          <w:b/>
        </w:rPr>
        <w:t>Goodboy, A. K.</w:t>
      </w:r>
      <w:r>
        <w:t xml:space="preserve"> (</w:t>
      </w:r>
      <w:r w:rsidR="00D85A87">
        <w:t>2020</w:t>
      </w:r>
      <w:r>
        <w:t xml:space="preserve">). Evolving </w:t>
      </w:r>
      <w:r w:rsidR="00920E01">
        <w:t>considerations</w:t>
      </w:r>
      <w:r>
        <w:t xml:space="preserve"> and empirical </w:t>
      </w:r>
    </w:p>
    <w:p w:rsidR="00C73344" w:rsidRPr="00D85A87" w:rsidRDefault="00C73344" w:rsidP="00D85A87">
      <w:pPr>
        <w:widowControl w:val="0"/>
        <w:ind w:left="720"/>
      </w:pPr>
      <w:r>
        <w:t xml:space="preserve">approaches to construct validity in communication science. </w:t>
      </w:r>
      <w:r>
        <w:rPr>
          <w:i/>
        </w:rPr>
        <w:t>Annals of the International Communication Association</w:t>
      </w:r>
      <w:r w:rsidR="00D85A87">
        <w:t xml:space="preserve">, </w:t>
      </w:r>
      <w:r w:rsidR="00D85A87">
        <w:rPr>
          <w:i/>
        </w:rPr>
        <w:t>44</w:t>
      </w:r>
      <w:r w:rsidR="001F6E0D">
        <w:t>(3)</w:t>
      </w:r>
      <w:r w:rsidR="00D85A87">
        <w:t>, 219-234</w:t>
      </w:r>
      <w:r>
        <w:rPr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B20848" w:rsidRPr="00B20848">
        <w:rPr>
          <w:iCs/>
        </w:rPr>
        <w:t>10.1080/23808985.2020.1792791</w:t>
      </w:r>
    </w:p>
    <w:p w:rsidR="00C73344" w:rsidRDefault="00C73344" w:rsidP="00C95B45">
      <w:pPr>
        <w:widowControl w:val="0"/>
      </w:pPr>
    </w:p>
    <w:p w:rsidR="008403CD" w:rsidRDefault="004C5111" w:rsidP="008403CD">
      <w:pPr>
        <w:widowControl w:val="0"/>
      </w:pPr>
      <w:r w:rsidRPr="0027298A">
        <w:t>1</w:t>
      </w:r>
      <w:r>
        <w:t>16</w:t>
      </w:r>
      <w:r w:rsidRPr="0027298A">
        <w:t>.</w:t>
      </w:r>
      <w:r>
        <w:rPr>
          <w:b/>
        </w:rPr>
        <w:t xml:space="preserve"> </w:t>
      </w:r>
      <w:r w:rsidRPr="008C4F41">
        <w:rPr>
          <w:b/>
        </w:rPr>
        <w:t>Goodboy, A. K.</w:t>
      </w:r>
      <w:r>
        <w:t>, Martin, M. M., &amp; Bolkan, S. (</w:t>
      </w:r>
      <w:r w:rsidR="008403CD">
        <w:t>2020</w:t>
      </w:r>
      <w:r>
        <w:t xml:space="preserve">). Workplace bullying and worker </w:t>
      </w:r>
    </w:p>
    <w:p w:rsidR="004C5111" w:rsidRDefault="004C5111" w:rsidP="001F6E0D">
      <w:pPr>
        <w:widowControl w:val="0"/>
        <w:ind w:left="720"/>
      </w:pPr>
      <w:r>
        <w:t xml:space="preserve">engagement: A self-determination model. </w:t>
      </w:r>
      <w:r>
        <w:rPr>
          <w:i/>
        </w:rPr>
        <w:t>Journal of Interpersonal Violence</w:t>
      </w:r>
      <w:r w:rsidR="008403CD">
        <w:t xml:space="preserve">, </w:t>
      </w:r>
      <w:r w:rsidR="008403CD">
        <w:rPr>
          <w:i/>
        </w:rPr>
        <w:t>35</w:t>
      </w:r>
      <w:r w:rsidR="001F6E0D">
        <w:t>(21-22), 4686-</w:t>
      </w:r>
      <w:r w:rsidR="008403CD">
        <w:t xml:space="preserve">4708. </w:t>
      </w:r>
      <w:r w:rsidR="00EC04DE" w:rsidRPr="00181457">
        <w:rPr>
          <w:color w:val="000000" w:themeColor="text1"/>
        </w:rPr>
        <w:t>https://doi.org/</w:t>
      </w:r>
      <w:r w:rsidRPr="00742B8E">
        <w:t>10.1177/0886260517717492</w:t>
      </w:r>
    </w:p>
    <w:p w:rsidR="004C5111" w:rsidRDefault="004C5111" w:rsidP="00C95B45">
      <w:pPr>
        <w:widowControl w:val="0"/>
      </w:pPr>
    </w:p>
    <w:p w:rsidR="00C95B45" w:rsidRDefault="00C95B45" w:rsidP="00C95B45">
      <w:pPr>
        <w:widowControl w:val="0"/>
      </w:pPr>
      <w:r w:rsidRPr="00C95B45">
        <w:t>11</w:t>
      </w:r>
      <w:r w:rsidR="004C5111">
        <w:t>5</w:t>
      </w:r>
      <w:r w:rsidRPr="00C95B45">
        <w:t>.</w:t>
      </w:r>
      <w:r>
        <w:rPr>
          <w:b/>
        </w:rPr>
        <w:t xml:space="preserve"> Goodboy, A. K.</w:t>
      </w:r>
      <w:r>
        <w:t>, Bolkan, S., Sharabi, L. L., Myers, S. A., &amp; Baker, J. P. (</w:t>
      </w:r>
      <w:r w:rsidR="001F09E8">
        <w:t>2020</w:t>
      </w:r>
      <w:r>
        <w:t xml:space="preserve">). The </w:t>
      </w:r>
    </w:p>
    <w:p w:rsidR="00C95B45" w:rsidRPr="006501FC" w:rsidRDefault="00C95B45" w:rsidP="006501FC">
      <w:pPr>
        <w:widowControl w:val="0"/>
        <w:ind w:left="720"/>
      </w:pPr>
      <w:r>
        <w:t xml:space="preserve">relational turbulence model: A meta-analytic review. </w:t>
      </w:r>
      <w:r>
        <w:rPr>
          <w:i/>
        </w:rPr>
        <w:t>Human Communication Research</w:t>
      </w:r>
      <w:r w:rsidR="001F09E8" w:rsidRPr="001F09E8">
        <w:rPr>
          <w:iCs/>
        </w:rPr>
        <w:t>,</w:t>
      </w:r>
      <w:r w:rsidR="001F09E8">
        <w:rPr>
          <w:i/>
        </w:rPr>
        <w:t xml:space="preserve"> 46</w:t>
      </w:r>
      <w:r w:rsidR="001F6E0D">
        <w:t>(2-3)</w:t>
      </w:r>
      <w:r w:rsidR="001F09E8" w:rsidRPr="001F09E8">
        <w:rPr>
          <w:iCs/>
        </w:rPr>
        <w:t xml:space="preserve">, </w:t>
      </w:r>
      <w:r w:rsidR="001F09E8">
        <w:rPr>
          <w:iCs/>
        </w:rPr>
        <w:t>222-249.</w:t>
      </w:r>
      <w:r>
        <w:rPr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6501FC" w:rsidRPr="006501FC">
        <w:t>10.1093/hcr/hqaa002</w:t>
      </w:r>
    </w:p>
    <w:p w:rsidR="00C95B45" w:rsidRDefault="00C95B45" w:rsidP="00867C52">
      <w:pPr>
        <w:widowControl w:val="0"/>
      </w:pPr>
    </w:p>
    <w:p w:rsidR="004C5111" w:rsidRDefault="00867C52" w:rsidP="004C5111">
      <w:pPr>
        <w:widowControl w:val="0"/>
      </w:pPr>
      <w:r>
        <w:t>11</w:t>
      </w:r>
      <w:r w:rsidR="004C5111">
        <w:t>4</w:t>
      </w:r>
      <w:r>
        <w:t xml:space="preserve">. Knoster, K. C., &amp; </w:t>
      </w:r>
      <w:r w:rsidRPr="00BC39C7">
        <w:rPr>
          <w:b/>
        </w:rPr>
        <w:t>Goodboy, A. K.</w:t>
      </w:r>
      <w:r>
        <w:t xml:space="preserve"> (</w:t>
      </w:r>
      <w:r w:rsidR="004C5111">
        <w:t>2020</w:t>
      </w:r>
      <w:r>
        <w:t>). A conditional process model of academic</w:t>
      </w:r>
      <w:r w:rsidR="004C5111">
        <w:t xml:space="preserve"> </w:t>
      </w:r>
    </w:p>
    <w:p w:rsidR="00965F26" w:rsidRPr="004C5111" w:rsidRDefault="00867C52" w:rsidP="004C5111">
      <w:pPr>
        <w:widowControl w:val="0"/>
        <w:ind w:firstLine="720"/>
        <w:rPr>
          <w:iCs/>
        </w:rPr>
      </w:pPr>
      <w:r>
        <w:t xml:space="preserve">demands and student learning. </w:t>
      </w:r>
      <w:r w:rsidR="00965F26">
        <w:rPr>
          <w:i/>
        </w:rPr>
        <w:t>Communication Education</w:t>
      </w:r>
      <w:r w:rsidR="004C5111">
        <w:rPr>
          <w:iCs/>
        </w:rPr>
        <w:t xml:space="preserve">, </w:t>
      </w:r>
      <w:r w:rsidR="004C5111">
        <w:rPr>
          <w:i/>
        </w:rPr>
        <w:t>69</w:t>
      </w:r>
      <w:r w:rsidR="001F6E0D">
        <w:t>(3)</w:t>
      </w:r>
      <w:r w:rsidR="004C5111">
        <w:rPr>
          <w:iCs/>
        </w:rPr>
        <w:t>, 335-355.</w:t>
      </w:r>
    </w:p>
    <w:p w:rsidR="00867C52" w:rsidRPr="00965F26" w:rsidRDefault="00EC04DE" w:rsidP="00867C52">
      <w:pPr>
        <w:widowControl w:val="0"/>
        <w:ind w:firstLine="720"/>
      </w:pPr>
      <w:r w:rsidRPr="00181457">
        <w:rPr>
          <w:color w:val="000000" w:themeColor="text1"/>
        </w:rPr>
        <w:t>https://doi.org/</w:t>
      </w:r>
      <w:r w:rsidR="00965F26" w:rsidRPr="00965F26">
        <w:t>10.1080/03634523.2020.1713387</w:t>
      </w:r>
    </w:p>
    <w:p w:rsidR="00867C52" w:rsidRDefault="00867C52" w:rsidP="007E4413">
      <w:pPr>
        <w:widowControl w:val="0"/>
      </w:pPr>
    </w:p>
    <w:p w:rsidR="007E4413" w:rsidRDefault="007E4413" w:rsidP="007E4413">
      <w:pPr>
        <w:widowControl w:val="0"/>
      </w:pPr>
      <w:r>
        <w:t>11</w:t>
      </w:r>
      <w:r w:rsidR="004C5111">
        <w:t>3</w:t>
      </w:r>
      <w:r>
        <w:t xml:space="preserve">. Bolkan, S., &amp; </w:t>
      </w:r>
      <w:r w:rsidRPr="00D846A4">
        <w:rPr>
          <w:b/>
        </w:rPr>
        <w:t>Goodboy, A. K.</w:t>
      </w:r>
      <w:r>
        <w:t xml:space="preserve"> (</w:t>
      </w:r>
      <w:r w:rsidR="004C5111">
        <w:t>2020</w:t>
      </w:r>
      <w:r>
        <w:t xml:space="preserve">). Instruction, example order, and student learning: </w:t>
      </w:r>
    </w:p>
    <w:p w:rsidR="007E4413" w:rsidRDefault="007E4413" w:rsidP="007E4413">
      <w:pPr>
        <w:widowControl w:val="0"/>
        <w:ind w:left="720"/>
      </w:pPr>
      <w:r>
        <w:t xml:space="preserve">Reducing extraneous cognitive load by providing structure for elaborated examples. </w:t>
      </w:r>
      <w:r>
        <w:rPr>
          <w:i/>
        </w:rPr>
        <w:t>Communication Education</w:t>
      </w:r>
      <w:r w:rsidR="004C5111">
        <w:t xml:space="preserve">, </w:t>
      </w:r>
      <w:r w:rsidR="004C5111">
        <w:rPr>
          <w:i/>
          <w:iCs/>
        </w:rPr>
        <w:t>69</w:t>
      </w:r>
      <w:r w:rsidR="001F6E0D">
        <w:rPr>
          <w:iCs/>
        </w:rPr>
        <w:t>(3)</w:t>
      </w:r>
      <w:r w:rsidR="004C5111">
        <w:t xml:space="preserve">, 300-316. </w:t>
      </w:r>
      <w:r w:rsidR="00EC04DE" w:rsidRPr="00181457">
        <w:rPr>
          <w:color w:val="000000" w:themeColor="text1"/>
        </w:rPr>
        <w:t>https://doi.org/</w:t>
      </w:r>
      <w:r w:rsidR="00193001" w:rsidRPr="00193001">
        <w:t>10.1080/03634523.2019.1701196</w:t>
      </w:r>
    </w:p>
    <w:p w:rsidR="003429E4" w:rsidRDefault="003429E4" w:rsidP="004C5111">
      <w:pPr>
        <w:widowControl w:val="0"/>
      </w:pPr>
    </w:p>
    <w:p w:rsidR="003429E4" w:rsidRDefault="003429E4" w:rsidP="003429E4">
      <w:pPr>
        <w:widowControl w:val="0"/>
      </w:pPr>
      <w:r>
        <w:t xml:space="preserve">112. Kromka, S., </w:t>
      </w:r>
      <w:r w:rsidRPr="00A8110A">
        <w:rPr>
          <w:b/>
        </w:rPr>
        <w:t>Goodboy, A. K.</w:t>
      </w:r>
      <w:r>
        <w:rPr>
          <w:b/>
        </w:rPr>
        <w:t xml:space="preserve">, </w:t>
      </w:r>
      <w:r w:rsidRPr="00593B4E">
        <w:t xml:space="preserve">&amp; </w:t>
      </w:r>
      <w:r>
        <w:t xml:space="preserve">Banks, J. (2020). Teaching with relevant (and irrelevant) </w:t>
      </w:r>
    </w:p>
    <w:p w:rsidR="003429E4" w:rsidRDefault="003429E4" w:rsidP="003429E4">
      <w:pPr>
        <w:widowControl w:val="0"/>
        <w:ind w:left="720"/>
      </w:pPr>
      <w:r>
        <w:t>storytelling in the college c</w:t>
      </w:r>
      <w:r w:rsidRPr="00593B4E">
        <w:t>lassroom.</w:t>
      </w:r>
      <w:r>
        <w:t xml:space="preserve"> </w:t>
      </w:r>
      <w:r>
        <w:rPr>
          <w:i/>
        </w:rPr>
        <w:t>Communication Education</w:t>
      </w:r>
      <w:r>
        <w:t xml:space="preserve">, </w:t>
      </w:r>
      <w:r w:rsidRPr="003429E4">
        <w:rPr>
          <w:i/>
        </w:rPr>
        <w:t>69</w:t>
      </w:r>
      <w:r w:rsidR="001F6E0D">
        <w:t>(2)</w:t>
      </w:r>
      <w:r>
        <w:t xml:space="preserve">, 224-249. </w:t>
      </w:r>
      <w:r w:rsidR="00EC04DE" w:rsidRPr="00181457">
        <w:rPr>
          <w:color w:val="000000" w:themeColor="text1"/>
        </w:rPr>
        <w:t>https://doi.org/</w:t>
      </w:r>
      <w:r w:rsidRPr="00622DB0">
        <w:t>10.1080/03634523.2019.1657156</w:t>
      </w:r>
    </w:p>
    <w:p w:rsidR="00575275" w:rsidRDefault="00575275" w:rsidP="00575275">
      <w:pPr>
        <w:pStyle w:val="NoSpacing"/>
        <w:rPr>
          <w:rFonts w:ascii="Times New Roman" w:hAnsi="Times New Roman"/>
          <w:sz w:val="24"/>
          <w:szCs w:val="24"/>
        </w:rPr>
      </w:pPr>
    </w:p>
    <w:p w:rsidR="00D9709C" w:rsidRDefault="00D9709C" w:rsidP="00D9709C">
      <w:pPr>
        <w:widowControl w:val="0"/>
      </w:pPr>
      <w:r>
        <w:t xml:space="preserve">111. Clark-Gordon, C. V., &amp; </w:t>
      </w:r>
      <w:r w:rsidRPr="004E4E4A">
        <w:rPr>
          <w:b/>
        </w:rPr>
        <w:t>Goodboy, A. K.</w:t>
      </w:r>
      <w:r>
        <w:t xml:space="preserve"> (2020). Instructor self-disclosure and third-party </w:t>
      </w:r>
    </w:p>
    <w:p w:rsidR="00D9709C" w:rsidRDefault="00D9709C" w:rsidP="00D9709C">
      <w:pPr>
        <w:widowControl w:val="0"/>
        <w:ind w:left="720"/>
      </w:pPr>
      <w:r>
        <w:t xml:space="preserve">generated warrants: Student perceptions of professor social media use. </w:t>
      </w:r>
      <w:r w:rsidRPr="004E4E4A">
        <w:rPr>
          <w:i/>
        </w:rPr>
        <w:t>Western Journal of Communication</w:t>
      </w:r>
      <w:r>
        <w:t xml:space="preserve">, </w:t>
      </w:r>
      <w:r>
        <w:rPr>
          <w:i/>
        </w:rPr>
        <w:t>84</w:t>
      </w:r>
      <w:r w:rsidR="001F6E0D">
        <w:t>(1)</w:t>
      </w:r>
      <w:r>
        <w:t xml:space="preserve">, 79-97. </w:t>
      </w:r>
      <w:r w:rsidR="00EC04DE" w:rsidRPr="00181457">
        <w:rPr>
          <w:color w:val="000000" w:themeColor="text1"/>
        </w:rPr>
        <w:t>https://doi.org/</w:t>
      </w:r>
      <w:r w:rsidRPr="003A5A7F">
        <w:t>10.1080/10570314.2019.1649453</w:t>
      </w:r>
    </w:p>
    <w:p w:rsidR="00D9709C" w:rsidRDefault="00D9709C" w:rsidP="00990895">
      <w:pPr>
        <w:widowControl w:val="0"/>
      </w:pPr>
    </w:p>
    <w:p w:rsidR="00990895" w:rsidRDefault="00990895" w:rsidP="00990895">
      <w:pPr>
        <w:widowControl w:val="0"/>
      </w:pPr>
      <w:r>
        <w:lastRenderedPageBreak/>
        <w:t xml:space="preserve">110. Bolkan, S., </w:t>
      </w:r>
      <w:r w:rsidRPr="00852BBF">
        <w:rPr>
          <w:b/>
        </w:rPr>
        <w:t>Goodboy, A. K.</w:t>
      </w:r>
      <w:r>
        <w:t xml:space="preserve">, &amp; Kromka, S. M. (2019). Student assessment of narrative: </w:t>
      </w:r>
    </w:p>
    <w:p w:rsidR="00990895" w:rsidRDefault="00990895" w:rsidP="00990895">
      <w:pPr>
        <w:widowControl w:val="0"/>
        <w:ind w:left="720"/>
      </w:pPr>
      <w:r>
        <w:t xml:space="preserve">Telling stories in the classroom.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69</w:t>
      </w:r>
      <w:r w:rsidR="001F6E0D">
        <w:t>(1)</w:t>
      </w:r>
      <w:r>
        <w:t xml:space="preserve">, 48-69. </w:t>
      </w:r>
      <w:r w:rsidR="00EC04DE" w:rsidRPr="00181457">
        <w:rPr>
          <w:color w:val="000000" w:themeColor="text1"/>
        </w:rPr>
        <w:t>https://doi.org/</w:t>
      </w:r>
      <w:r w:rsidRPr="00472E0C">
        <w:t>10.1080/03634523.2019.1622751</w:t>
      </w:r>
    </w:p>
    <w:p w:rsidR="00990895" w:rsidRDefault="00990895" w:rsidP="002033B7">
      <w:pPr>
        <w:widowControl w:val="0"/>
      </w:pPr>
    </w:p>
    <w:p w:rsidR="002033B7" w:rsidRDefault="002033B7" w:rsidP="002033B7">
      <w:pPr>
        <w:widowControl w:val="0"/>
      </w:pPr>
      <w:r>
        <w:t xml:space="preserve">109. </w:t>
      </w:r>
      <w:r w:rsidRPr="00845B18">
        <w:t xml:space="preserve">Rudick, C. K., Quiñones Valdivia, F. I., Hudacheck, L., Specker, J., &amp; </w:t>
      </w:r>
      <w:r w:rsidRPr="009C010D">
        <w:rPr>
          <w:b/>
        </w:rPr>
        <w:t>Goodboy, A. K.</w:t>
      </w:r>
      <w:r w:rsidRPr="00845B18">
        <w:t xml:space="preserve"> </w:t>
      </w:r>
    </w:p>
    <w:p w:rsidR="002033B7" w:rsidRPr="002033B7" w:rsidRDefault="002033B7" w:rsidP="002033B7">
      <w:pPr>
        <w:widowControl w:val="0"/>
        <w:ind w:left="720"/>
      </w:pPr>
      <w:r w:rsidRPr="00845B18">
        <w:t>(</w:t>
      </w:r>
      <w:r>
        <w:t>2019). </w:t>
      </w:r>
      <w:r w:rsidRPr="00845B18">
        <w:t xml:space="preserve">A communication and instruction approach to embodied cultural and social capital at a public, four-year university. </w:t>
      </w:r>
      <w:r w:rsidRPr="00845B18">
        <w:rPr>
          <w:i/>
          <w:iCs/>
        </w:rPr>
        <w:t>Communication Education</w:t>
      </w:r>
      <w:r>
        <w:t xml:space="preserve">, </w:t>
      </w:r>
      <w:r>
        <w:rPr>
          <w:i/>
        </w:rPr>
        <w:t>68</w:t>
      </w:r>
      <w:r w:rsidR="001F6E0D">
        <w:t>(4)</w:t>
      </w:r>
      <w:r>
        <w:t>, 438-459.</w:t>
      </w:r>
    </w:p>
    <w:p w:rsidR="002033B7" w:rsidRDefault="00EC04DE" w:rsidP="002033B7">
      <w:pPr>
        <w:widowControl w:val="0"/>
        <w:ind w:left="720"/>
      </w:pPr>
      <w:r w:rsidRPr="00181457">
        <w:rPr>
          <w:color w:val="000000" w:themeColor="text1"/>
        </w:rPr>
        <w:t>https://doi.org/</w:t>
      </w:r>
      <w:r w:rsidR="002033B7" w:rsidRPr="003B0E1E">
        <w:t>10.1080/03634523.2019.1642501</w:t>
      </w:r>
    </w:p>
    <w:p w:rsidR="002033B7" w:rsidRDefault="002033B7" w:rsidP="00DE719D">
      <w:pPr>
        <w:widowControl w:val="0"/>
      </w:pPr>
    </w:p>
    <w:p w:rsidR="00DE719D" w:rsidRDefault="00FB08D4" w:rsidP="00DE719D">
      <w:pPr>
        <w:widowControl w:val="0"/>
      </w:pPr>
      <w:r>
        <w:t xml:space="preserve">108. </w:t>
      </w:r>
      <w:r w:rsidRPr="0086267F">
        <w:rPr>
          <w:b/>
        </w:rPr>
        <w:t>Goodboy, A. K.</w:t>
      </w:r>
      <w:r>
        <w:t>, Bolkan, S., Knoster, K. C., &amp; Kromka, S. (</w:t>
      </w:r>
      <w:r w:rsidR="00DE719D">
        <w:t>2019</w:t>
      </w:r>
      <w:r>
        <w:t xml:space="preserve">). Instructional dissent as </w:t>
      </w:r>
    </w:p>
    <w:p w:rsidR="00FB08D4" w:rsidRPr="00703AD8" w:rsidRDefault="00FB08D4" w:rsidP="00DE719D">
      <w:pPr>
        <w:widowControl w:val="0"/>
        <w:ind w:left="720"/>
      </w:pPr>
      <w:r>
        <w:t xml:space="preserve">an expression of students’ class-related achievement emotions. </w:t>
      </w:r>
      <w:r>
        <w:rPr>
          <w:i/>
        </w:rPr>
        <w:t>Communication Research Reports</w:t>
      </w:r>
      <w:r w:rsidR="00DE719D">
        <w:t xml:space="preserve">, </w:t>
      </w:r>
      <w:r w:rsidR="00DE719D">
        <w:rPr>
          <w:i/>
        </w:rPr>
        <w:t>36</w:t>
      </w:r>
      <w:r w:rsidR="001F6E0D">
        <w:t>(3)</w:t>
      </w:r>
      <w:r w:rsidR="00DE719D">
        <w:t>, 265-274.</w:t>
      </w:r>
      <w:r w:rsidR="00703AD8">
        <w:rPr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703AD8" w:rsidRPr="00703AD8">
        <w:t>10.1080/08824096.2019.1634534</w:t>
      </w:r>
    </w:p>
    <w:p w:rsidR="00FB08D4" w:rsidRDefault="00FB08D4" w:rsidP="00B60FDE">
      <w:pPr>
        <w:widowControl w:val="0"/>
      </w:pPr>
    </w:p>
    <w:p w:rsidR="00B60FDE" w:rsidRDefault="00B60FDE" w:rsidP="00B60FDE">
      <w:pPr>
        <w:widowControl w:val="0"/>
      </w:pPr>
      <w:r>
        <w:t xml:space="preserve">107. Bolkan, S., &amp; </w:t>
      </w:r>
      <w:r w:rsidRPr="003D55C0">
        <w:rPr>
          <w:b/>
        </w:rPr>
        <w:t>Goodboy, A. K.</w:t>
      </w:r>
      <w:r>
        <w:t xml:space="preserve"> (2019). Examples and the facilitation of student learning: </w:t>
      </w:r>
    </w:p>
    <w:p w:rsidR="00B60FDE" w:rsidRDefault="00B60FDE" w:rsidP="00B60FDE">
      <w:pPr>
        <w:widowControl w:val="0"/>
        <w:ind w:left="720"/>
      </w:pPr>
      <w:r>
        <w:t xml:space="preserve">Should instructors provide examples or should students generate their own? </w:t>
      </w:r>
      <w:r>
        <w:rPr>
          <w:i/>
        </w:rPr>
        <w:t>Communication Education</w:t>
      </w:r>
      <w:r>
        <w:t xml:space="preserve">, </w:t>
      </w:r>
      <w:r w:rsidRPr="00B60FDE">
        <w:rPr>
          <w:i/>
        </w:rPr>
        <w:t>68</w:t>
      </w:r>
      <w:r w:rsidR="001F6E0D">
        <w:t>(3)</w:t>
      </w:r>
      <w:r w:rsidRPr="00B60FDE">
        <w:t>,</w:t>
      </w:r>
      <w:r>
        <w:rPr>
          <w:i/>
        </w:rPr>
        <w:t xml:space="preserve"> </w:t>
      </w:r>
      <w:r>
        <w:t xml:space="preserve">287-307. </w:t>
      </w:r>
      <w:r w:rsidR="00EC04DE" w:rsidRPr="00181457">
        <w:rPr>
          <w:color w:val="000000" w:themeColor="text1"/>
        </w:rPr>
        <w:t>https://doi.org/</w:t>
      </w:r>
      <w:r w:rsidRPr="0041398A">
        <w:t>10.1080/03634523.2019.1602275</w:t>
      </w:r>
    </w:p>
    <w:p w:rsidR="00B60FDE" w:rsidRDefault="00B60FDE" w:rsidP="00575275">
      <w:pPr>
        <w:pStyle w:val="NoSpacing"/>
        <w:rPr>
          <w:rFonts w:ascii="Times New Roman" w:hAnsi="Times New Roman"/>
          <w:sz w:val="24"/>
          <w:szCs w:val="24"/>
        </w:rPr>
      </w:pPr>
    </w:p>
    <w:p w:rsidR="00575275" w:rsidRPr="00342892" w:rsidRDefault="00575275" w:rsidP="00575275">
      <w:pPr>
        <w:pStyle w:val="NoSpacing"/>
        <w:rPr>
          <w:rFonts w:ascii="Times New Roman" w:hAnsi="Times New Roman"/>
          <w:sz w:val="24"/>
          <w:szCs w:val="24"/>
        </w:rPr>
      </w:pPr>
      <w:r w:rsidRPr="00A0768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6</w:t>
      </w:r>
      <w:r w:rsidRPr="00A07688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Clark-Gordon, C. V., Bowman, N. D., </w:t>
      </w:r>
      <w:r w:rsidRPr="00807252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&amp; Wright, A. (2019). </w:t>
      </w:r>
      <w:r w:rsidRPr="00342892">
        <w:rPr>
          <w:rFonts w:ascii="Times New Roman" w:hAnsi="Times New Roman"/>
          <w:sz w:val="24"/>
          <w:szCs w:val="24"/>
        </w:rPr>
        <w:t xml:space="preserve">Anonymity </w:t>
      </w:r>
    </w:p>
    <w:p w:rsidR="00575275" w:rsidRPr="00B20FE1" w:rsidRDefault="00575275" w:rsidP="00575275">
      <w:pPr>
        <w:widowControl w:val="0"/>
        <w:ind w:left="720"/>
      </w:pPr>
      <w:r w:rsidRPr="00342892">
        <w:t>and speaking up online: A meta-analysis.</w:t>
      </w:r>
      <w:r>
        <w:t xml:space="preserve"> </w:t>
      </w:r>
      <w:r>
        <w:rPr>
          <w:i/>
        </w:rPr>
        <w:t>Communication Reports</w:t>
      </w:r>
      <w:r w:rsidR="00B20FE1">
        <w:t xml:space="preserve">, </w:t>
      </w:r>
      <w:r w:rsidR="00B20FE1">
        <w:rPr>
          <w:i/>
        </w:rPr>
        <w:t>32</w:t>
      </w:r>
      <w:r w:rsidR="001F6E0D">
        <w:t>(2)</w:t>
      </w:r>
      <w:r w:rsidR="00B20FE1">
        <w:t>, 98-111.</w:t>
      </w:r>
    </w:p>
    <w:p w:rsidR="00D63586" w:rsidRDefault="00EC04DE" w:rsidP="00575275">
      <w:pPr>
        <w:widowControl w:val="0"/>
        <w:ind w:left="720"/>
      </w:pPr>
      <w:r w:rsidRPr="00181457">
        <w:rPr>
          <w:color w:val="000000" w:themeColor="text1"/>
        </w:rPr>
        <w:t>https://doi.org/</w:t>
      </w:r>
      <w:r w:rsidR="00575275" w:rsidRPr="00575275">
        <w:t>10.1080/08934215.2019.1607516</w:t>
      </w:r>
    </w:p>
    <w:p w:rsidR="00575275" w:rsidRDefault="00575275" w:rsidP="00CB61F4">
      <w:pPr>
        <w:widowControl w:val="0"/>
      </w:pPr>
    </w:p>
    <w:p w:rsidR="00CB61F4" w:rsidRDefault="00CB61F4" w:rsidP="00CB61F4">
      <w:pPr>
        <w:widowControl w:val="0"/>
      </w:pPr>
      <w:r>
        <w:t xml:space="preserve">105. Baker, J. P., &amp; </w:t>
      </w:r>
      <w:r>
        <w:rPr>
          <w:b/>
        </w:rPr>
        <w:t xml:space="preserve">Goodboy, A. K. </w:t>
      </w:r>
      <w:r>
        <w:t>(2019). The choice is yours: The effects of autonomy-</w:t>
      </w:r>
    </w:p>
    <w:p w:rsidR="00CB61F4" w:rsidRPr="00023772" w:rsidRDefault="00CB61F4" w:rsidP="00CB61F4">
      <w:pPr>
        <w:widowControl w:val="0"/>
        <w:ind w:left="720"/>
      </w:pPr>
      <w:r>
        <w:t xml:space="preserve">supportive instruction on students’ learning and communication.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68</w:t>
      </w:r>
      <w:r w:rsidR="001F6E0D">
        <w:t>(1)</w:t>
      </w:r>
      <w:r>
        <w:t>, 80-102</w:t>
      </w:r>
      <w:r w:rsidR="00EC04DE" w:rsidRPr="00EC04DE">
        <w:rPr>
          <w:color w:val="000000" w:themeColor="text1"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023772">
        <w:t>10.1080/03634523.2018.1536793</w:t>
      </w:r>
    </w:p>
    <w:p w:rsidR="00CB61F4" w:rsidRDefault="00CB61F4" w:rsidP="00CB61F4">
      <w:pPr>
        <w:widowControl w:val="0"/>
      </w:pPr>
    </w:p>
    <w:p w:rsidR="00CB61F4" w:rsidRDefault="00CB61F4" w:rsidP="00CB61F4">
      <w:pPr>
        <w:widowControl w:val="0"/>
      </w:pPr>
      <w:r>
        <w:t xml:space="preserve">104. Kromka, S. M., &amp; </w:t>
      </w:r>
      <w:r w:rsidRPr="007171C9">
        <w:rPr>
          <w:b/>
        </w:rPr>
        <w:t>Goodboy, A. K</w:t>
      </w:r>
      <w:r>
        <w:rPr>
          <w:b/>
        </w:rPr>
        <w:t>.</w:t>
      </w:r>
      <w:r>
        <w:t xml:space="preserve"> (2019). Classroom storytelling: Using instructor </w:t>
      </w:r>
    </w:p>
    <w:p w:rsidR="00CB61F4" w:rsidRPr="004E4E4A" w:rsidRDefault="00CB61F4" w:rsidP="00CB61F4">
      <w:pPr>
        <w:widowControl w:val="0"/>
        <w:ind w:left="720"/>
      </w:pPr>
      <w:r>
        <w:t xml:space="preserve">narratives to augment student learning, affect, and attention. </w:t>
      </w:r>
      <w:r>
        <w:rPr>
          <w:i/>
        </w:rPr>
        <w:t>Communication Education</w:t>
      </w:r>
      <w:r>
        <w:t xml:space="preserve">, </w:t>
      </w:r>
      <w:r w:rsidRPr="00D2551B">
        <w:rPr>
          <w:i/>
        </w:rPr>
        <w:t>68</w:t>
      </w:r>
      <w:r w:rsidR="001F6E0D">
        <w:t>(1)</w:t>
      </w:r>
      <w:r w:rsidRPr="00D2551B">
        <w:t>,</w:t>
      </w:r>
      <w:r>
        <w:t xml:space="preserve"> 20-43. </w:t>
      </w:r>
      <w:r w:rsidR="00EC04DE" w:rsidRPr="00181457">
        <w:rPr>
          <w:color w:val="000000" w:themeColor="text1"/>
        </w:rPr>
        <w:t>https://doi.org/</w:t>
      </w:r>
      <w:r w:rsidRPr="004E4E4A">
        <w:t>10.1080/03634523.2018.1529330</w:t>
      </w:r>
    </w:p>
    <w:p w:rsidR="00CB61F4" w:rsidRDefault="00CB61F4" w:rsidP="00D63586">
      <w:pPr>
        <w:widowControl w:val="0"/>
      </w:pPr>
    </w:p>
    <w:p w:rsidR="00D63586" w:rsidRDefault="00D63586" w:rsidP="00D63586">
      <w:pPr>
        <w:widowControl w:val="0"/>
      </w:pPr>
      <w:r>
        <w:t xml:space="preserve">103. </w:t>
      </w:r>
      <w:r w:rsidRPr="004E56C1">
        <w:rPr>
          <w:b/>
        </w:rPr>
        <w:t>Goodboy, A. K.</w:t>
      </w:r>
      <w:r w:rsidRPr="004E56C1">
        <w:t>, &amp; Martin, M. M. (</w:t>
      </w:r>
      <w:r>
        <w:t>2018</w:t>
      </w:r>
      <w:r w:rsidRPr="004E56C1">
        <w:t xml:space="preserve">). LGBT bullying in school: Perspectives on </w:t>
      </w:r>
    </w:p>
    <w:p w:rsidR="00D63586" w:rsidRDefault="00D63586" w:rsidP="00D63586">
      <w:pPr>
        <w:widowControl w:val="0"/>
        <w:ind w:firstLine="720"/>
        <w:rPr>
          <w:i/>
        </w:rPr>
      </w:pPr>
      <w:r w:rsidRPr="004E56C1">
        <w:t xml:space="preserve">prevention.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67</w:t>
      </w:r>
      <w:r w:rsidR="001F6E0D">
        <w:t>(4)</w:t>
      </w:r>
      <w:r>
        <w:t>, 513-520.</w:t>
      </w:r>
      <w:r>
        <w:rPr>
          <w:i/>
        </w:rPr>
        <w:t xml:space="preserve"> </w:t>
      </w:r>
    </w:p>
    <w:p w:rsidR="00D63586" w:rsidRPr="00742B8E" w:rsidRDefault="00EC04DE" w:rsidP="00D63586">
      <w:pPr>
        <w:widowControl w:val="0"/>
        <w:ind w:firstLine="720"/>
      </w:pPr>
      <w:r w:rsidRPr="00181457">
        <w:rPr>
          <w:color w:val="000000" w:themeColor="text1"/>
        </w:rPr>
        <w:t>https://doi.org/</w:t>
      </w:r>
      <w:r w:rsidR="00D63586" w:rsidRPr="004D53F0">
        <w:t>10.1080/03634523.2018.1494846</w:t>
      </w:r>
    </w:p>
    <w:p w:rsidR="005419CF" w:rsidRDefault="005419CF" w:rsidP="005419CF">
      <w:pPr>
        <w:widowControl w:val="0"/>
      </w:pPr>
    </w:p>
    <w:p w:rsidR="006B7EA5" w:rsidRDefault="006B7EA5" w:rsidP="006B7EA5">
      <w:pPr>
        <w:widowControl w:val="0"/>
      </w:pPr>
      <w:r>
        <w:t xml:space="preserve">102. Baker, J. P., </w:t>
      </w:r>
      <w:r w:rsidRPr="0044129C">
        <w:rPr>
          <w:b/>
        </w:rPr>
        <w:t>Goodboy, A. K.</w:t>
      </w:r>
      <w:r>
        <w:t>, Bowman, N. D. &amp; Wright, A.</w:t>
      </w:r>
      <w:r w:rsidR="001075EF">
        <w:t xml:space="preserve"> A.</w:t>
      </w:r>
      <w:r>
        <w:t xml:space="preserve"> (2018). Does teaching with </w:t>
      </w:r>
    </w:p>
    <w:p w:rsidR="006B7EA5" w:rsidRDefault="006B7EA5" w:rsidP="006B7EA5">
      <w:pPr>
        <w:widowControl w:val="0"/>
        <w:ind w:left="720"/>
      </w:pPr>
      <w:r>
        <w:t xml:space="preserve">PowerPoint increase student learning? A meta-analysis. </w:t>
      </w:r>
      <w:r>
        <w:rPr>
          <w:i/>
        </w:rPr>
        <w:t>Computers &amp; Education</w:t>
      </w:r>
      <w:r>
        <w:t xml:space="preserve">, </w:t>
      </w:r>
      <w:r>
        <w:rPr>
          <w:i/>
        </w:rPr>
        <w:t>126</w:t>
      </w:r>
      <w:r>
        <w:t xml:space="preserve">, 376-387. </w:t>
      </w:r>
      <w:r w:rsidR="00EC04DE" w:rsidRPr="00181457">
        <w:rPr>
          <w:color w:val="000000" w:themeColor="text1"/>
        </w:rPr>
        <w:t>https://doi.org/</w:t>
      </w:r>
      <w:r w:rsidRPr="003F1B39">
        <w:t>10.1016/j.compedu.2018.08.003</w:t>
      </w:r>
      <w:r>
        <w:rPr>
          <w:i/>
        </w:rPr>
        <w:t xml:space="preserve"> </w:t>
      </w:r>
    </w:p>
    <w:p w:rsidR="006B7EA5" w:rsidRDefault="006B7EA5" w:rsidP="005419CF">
      <w:pPr>
        <w:widowControl w:val="0"/>
      </w:pPr>
    </w:p>
    <w:p w:rsidR="005419CF" w:rsidRDefault="006008E6" w:rsidP="005419CF">
      <w:pPr>
        <w:widowControl w:val="0"/>
      </w:pPr>
      <w:r>
        <w:t>10</w:t>
      </w:r>
      <w:r w:rsidR="005419CF">
        <w:t>1</w:t>
      </w:r>
      <w:r>
        <w:t>.</w:t>
      </w:r>
      <w:r w:rsidRPr="006008E6">
        <w:t xml:space="preserve"> </w:t>
      </w:r>
      <w:r w:rsidRPr="006008E6">
        <w:rPr>
          <w:b/>
        </w:rPr>
        <w:t>Goodboy, A. K.</w:t>
      </w:r>
      <w:r>
        <w:t xml:space="preserve"> (</w:t>
      </w:r>
      <w:r w:rsidR="005419CF">
        <w:t>2018</w:t>
      </w:r>
      <w:r>
        <w:t xml:space="preserve">). Instructional communication: Complementing communication </w:t>
      </w:r>
    </w:p>
    <w:p w:rsidR="006008E6" w:rsidRPr="005419CF" w:rsidRDefault="006008E6" w:rsidP="00EC04DE">
      <w:pPr>
        <w:widowControl w:val="0"/>
        <w:ind w:left="720"/>
      </w:pPr>
      <w:r>
        <w:t xml:space="preserve">pedagogy. </w:t>
      </w:r>
      <w:r w:rsidRPr="006008E6">
        <w:rPr>
          <w:i/>
        </w:rPr>
        <w:t>Journal of Communication Pedagogy</w:t>
      </w:r>
      <w:r w:rsidR="005419CF">
        <w:t xml:space="preserve">, </w:t>
      </w:r>
      <w:r w:rsidR="005419CF">
        <w:rPr>
          <w:i/>
        </w:rPr>
        <w:t>1</w:t>
      </w:r>
      <w:r w:rsidR="005419CF">
        <w:t xml:space="preserve">, 9-11. </w:t>
      </w:r>
      <w:r w:rsidR="00EC04DE" w:rsidRPr="00181457">
        <w:rPr>
          <w:color w:val="000000" w:themeColor="text1"/>
        </w:rPr>
        <w:t>https://doi.org/</w:t>
      </w:r>
      <w:r w:rsidR="005419CF">
        <w:t>10.31446/JCP.2018.03</w:t>
      </w:r>
    </w:p>
    <w:p w:rsidR="003C1427" w:rsidRDefault="003C1427" w:rsidP="005B4BE6">
      <w:pPr>
        <w:widowControl w:val="0"/>
      </w:pPr>
    </w:p>
    <w:p w:rsidR="000971B1" w:rsidRDefault="00B349BE" w:rsidP="000971B1">
      <w:pPr>
        <w:widowControl w:val="0"/>
      </w:pPr>
      <w:r>
        <w:t>100</w:t>
      </w:r>
      <w:r w:rsidR="000971B1">
        <w:t xml:space="preserve">. </w:t>
      </w:r>
      <w:r w:rsidR="005B4BE6">
        <w:t xml:space="preserve">Goldman, Z. W., Claus, C. J., &amp; </w:t>
      </w:r>
      <w:r w:rsidR="005B4BE6" w:rsidRPr="008A1D82">
        <w:rPr>
          <w:b/>
        </w:rPr>
        <w:t>Goodboy, A. K.</w:t>
      </w:r>
      <w:r w:rsidR="005B4BE6">
        <w:t xml:space="preserve"> (</w:t>
      </w:r>
      <w:r w:rsidR="005419CF">
        <w:t>2018</w:t>
      </w:r>
      <w:r w:rsidR="005B4BE6">
        <w:t xml:space="preserve">). A conditional process analysis </w:t>
      </w:r>
    </w:p>
    <w:p w:rsidR="005B4BE6" w:rsidRPr="00BB6262" w:rsidRDefault="005B4BE6" w:rsidP="005419CF">
      <w:pPr>
        <w:widowControl w:val="0"/>
        <w:ind w:left="720"/>
      </w:pPr>
      <w:r>
        <w:t xml:space="preserve">of the teacher confirmation-student learning relationship. </w:t>
      </w:r>
      <w:r w:rsidR="00BB6262">
        <w:rPr>
          <w:i/>
        </w:rPr>
        <w:t>Communication Quarterly</w:t>
      </w:r>
      <w:r w:rsidR="005419CF">
        <w:t xml:space="preserve">, </w:t>
      </w:r>
      <w:r w:rsidR="005419CF">
        <w:rPr>
          <w:i/>
        </w:rPr>
        <w:t>66</w:t>
      </w:r>
      <w:r w:rsidR="001F6E0D">
        <w:t>(3)</w:t>
      </w:r>
      <w:r w:rsidR="005419CF">
        <w:t xml:space="preserve">, 245-264. </w:t>
      </w:r>
      <w:r w:rsidR="00EC04DE" w:rsidRPr="00181457">
        <w:rPr>
          <w:color w:val="000000" w:themeColor="text1"/>
        </w:rPr>
        <w:t>https://doi.org/</w:t>
      </w:r>
      <w:r w:rsidR="00BB6262" w:rsidRPr="00BB6262">
        <w:t>10.1080/01463373.2017.1356339</w:t>
      </w:r>
    </w:p>
    <w:p w:rsidR="000A2CB8" w:rsidRDefault="000A2CB8" w:rsidP="00C85022">
      <w:pPr>
        <w:widowControl w:val="0"/>
      </w:pPr>
    </w:p>
    <w:p w:rsidR="00B349BE" w:rsidRDefault="00B349BE" w:rsidP="00B349BE">
      <w:pPr>
        <w:widowControl w:val="0"/>
      </w:pPr>
      <w:r>
        <w:lastRenderedPageBreak/>
        <w:t>99</w:t>
      </w:r>
      <w:r w:rsidRPr="0027298A">
        <w:t>.</w:t>
      </w:r>
      <w:r>
        <w:rPr>
          <w:b/>
        </w:rPr>
        <w:t xml:space="preserve"> </w:t>
      </w:r>
      <w:r w:rsidRPr="002418F1">
        <w:rPr>
          <w:b/>
        </w:rPr>
        <w:t>Goodboy, A. K.</w:t>
      </w:r>
      <w:r>
        <w:t xml:space="preserve">, Bolkan, S., &amp; Baker, J. P. (2018). Instructor misbehaviors impede students’ </w:t>
      </w:r>
    </w:p>
    <w:p w:rsidR="00B349BE" w:rsidRDefault="00B349BE" w:rsidP="00B349BE">
      <w:pPr>
        <w:widowControl w:val="0"/>
        <w:ind w:left="720"/>
      </w:pPr>
      <w:r>
        <w:t xml:space="preserve">cognitive learning: Testing the causal assumption.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67</w:t>
      </w:r>
      <w:r w:rsidR="001F6E0D">
        <w:t>(3)</w:t>
      </w:r>
      <w:r>
        <w:t xml:space="preserve">, 308-329. </w:t>
      </w:r>
      <w:r w:rsidR="00EC04DE" w:rsidRPr="00181457">
        <w:rPr>
          <w:color w:val="000000" w:themeColor="text1"/>
        </w:rPr>
        <w:t>https://doi.org/</w:t>
      </w:r>
      <w:r w:rsidRPr="006008E6">
        <w:t>10.1080/03634523.2018.1465192</w:t>
      </w:r>
    </w:p>
    <w:p w:rsidR="00B349BE" w:rsidRDefault="00B349BE" w:rsidP="007A7BD5">
      <w:pPr>
        <w:widowControl w:val="0"/>
      </w:pPr>
    </w:p>
    <w:p w:rsidR="007A7BD5" w:rsidRDefault="000971B1" w:rsidP="007A7BD5">
      <w:pPr>
        <w:widowControl w:val="0"/>
      </w:pPr>
      <w:r>
        <w:t xml:space="preserve">98. </w:t>
      </w:r>
      <w:r w:rsidR="007A7BD5">
        <w:t xml:space="preserve">Bolkan, S., Griffin, D. J., </w:t>
      </w:r>
      <w:r w:rsidR="007A7BD5" w:rsidRPr="00456E75">
        <w:t xml:space="preserve">&amp; </w:t>
      </w:r>
      <w:r w:rsidR="007A7BD5" w:rsidRPr="00F543CB">
        <w:rPr>
          <w:b/>
        </w:rPr>
        <w:t>Goodboy, A. K.</w:t>
      </w:r>
      <w:r w:rsidR="007A7BD5">
        <w:t xml:space="preserve"> (2018). Humor in the classroom: The effects of </w:t>
      </w:r>
    </w:p>
    <w:p w:rsidR="007A7BD5" w:rsidRPr="007A7BD5" w:rsidRDefault="007A7BD5" w:rsidP="007A7BD5">
      <w:pPr>
        <w:widowControl w:val="0"/>
        <w:ind w:firstLine="720"/>
      </w:pPr>
      <w:r>
        <w:t xml:space="preserve">integrated humor on students’ learning.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67</w:t>
      </w:r>
      <w:r w:rsidR="001F6E0D">
        <w:t>(2)</w:t>
      </w:r>
      <w:r>
        <w:t>, 144-164.</w:t>
      </w:r>
    </w:p>
    <w:p w:rsidR="007A7BD5" w:rsidRPr="00780109" w:rsidRDefault="00EC04DE" w:rsidP="007A7BD5">
      <w:pPr>
        <w:widowControl w:val="0"/>
        <w:ind w:firstLine="720"/>
      </w:pPr>
      <w:r w:rsidRPr="00181457">
        <w:rPr>
          <w:color w:val="000000" w:themeColor="text1"/>
        </w:rPr>
        <w:t>https://doi.org/</w:t>
      </w:r>
      <w:r w:rsidR="007A7BD5" w:rsidRPr="00780109">
        <w:t>10.1080/03634523.2017.1413199</w:t>
      </w:r>
    </w:p>
    <w:p w:rsidR="007A7BD5" w:rsidRDefault="007A7BD5" w:rsidP="0011457C">
      <w:pPr>
        <w:widowControl w:val="0"/>
      </w:pPr>
    </w:p>
    <w:p w:rsidR="0011457C" w:rsidRDefault="000971B1" w:rsidP="0011457C">
      <w:pPr>
        <w:widowControl w:val="0"/>
      </w:pPr>
      <w:r>
        <w:t xml:space="preserve">97. </w:t>
      </w:r>
      <w:r w:rsidR="0011457C">
        <w:t xml:space="preserve">Baker, J. P., &amp; </w:t>
      </w:r>
      <w:r w:rsidR="0011457C" w:rsidRPr="00780285">
        <w:rPr>
          <w:b/>
        </w:rPr>
        <w:t>Goodboy, A. K.</w:t>
      </w:r>
      <w:r w:rsidR="0011457C">
        <w:rPr>
          <w:b/>
        </w:rPr>
        <w:t xml:space="preserve"> </w:t>
      </w:r>
      <w:r w:rsidR="0011457C" w:rsidRPr="00780285">
        <w:t>(</w:t>
      </w:r>
      <w:r w:rsidR="0011457C">
        <w:t>2018</w:t>
      </w:r>
      <w:r w:rsidR="0011457C" w:rsidRPr="00780285">
        <w:t>).</w:t>
      </w:r>
      <w:r w:rsidR="0011457C">
        <w:t xml:space="preserve"> Students’ self-determination as a consequence of </w:t>
      </w:r>
    </w:p>
    <w:p w:rsidR="0011457C" w:rsidRPr="00BB6262" w:rsidRDefault="0011457C" w:rsidP="0011457C">
      <w:pPr>
        <w:widowControl w:val="0"/>
        <w:ind w:left="720"/>
      </w:pPr>
      <w:r>
        <w:t xml:space="preserve">instructor misbehaviors. </w:t>
      </w:r>
      <w:r>
        <w:rPr>
          <w:i/>
        </w:rPr>
        <w:t>Communication Research Reports</w:t>
      </w:r>
      <w:r>
        <w:t xml:space="preserve">, </w:t>
      </w:r>
      <w:r>
        <w:rPr>
          <w:i/>
        </w:rPr>
        <w:t>35</w:t>
      </w:r>
      <w:r w:rsidR="001F6E0D">
        <w:t>(1)</w:t>
      </w:r>
      <w:r>
        <w:t>, 68-73.</w:t>
      </w:r>
      <w:r>
        <w:rPr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BB6262">
        <w:t>10.1080/08824096.2017.1366305</w:t>
      </w:r>
    </w:p>
    <w:p w:rsidR="0011457C" w:rsidRDefault="0011457C" w:rsidP="007F2F3C">
      <w:pPr>
        <w:widowControl w:val="0"/>
        <w:rPr>
          <w:b/>
        </w:rPr>
      </w:pPr>
    </w:p>
    <w:p w:rsidR="00A71BF0" w:rsidRDefault="000971B1" w:rsidP="00A71BF0">
      <w:pPr>
        <w:widowControl w:val="0"/>
      </w:pPr>
      <w:r w:rsidRPr="000971B1">
        <w:t>96.</w:t>
      </w:r>
      <w:r>
        <w:rPr>
          <w:b/>
        </w:rPr>
        <w:t xml:space="preserve"> </w:t>
      </w:r>
      <w:r w:rsidR="00A71BF0" w:rsidRPr="0027726B">
        <w:rPr>
          <w:b/>
        </w:rPr>
        <w:t>Goodboy, A. K.</w:t>
      </w:r>
      <w:r w:rsidR="00A71BF0">
        <w:t xml:space="preserve"> (2017). </w:t>
      </w:r>
      <w:r w:rsidR="00A71BF0" w:rsidRPr="0027726B">
        <w:t xml:space="preserve">Meeting </w:t>
      </w:r>
      <w:r w:rsidR="00A71BF0">
        <w:t>c</w:t>
      </w:r>
      <w:r w:rsidR="00A71BF0" w:rsidRPr="0027726B">
        <w:t xml:space="preserve">ontemporary </w:t>
      </w:r>
      <w:r w:rsidR="00A71BF0">
        <w:t>s</w:t>
      </w:r>
      <w:r w:rsidR="00A71BF0" w:rsidRPr="0027726B">
        <w:t xml:space="preserve">tatistical </w:t>
      </w:r>
      <w:r w:rsidR="00A71BF0">
        <w:t>n</w:t>
      </w:r>
      <w:r w:rsidR="00A71BF0" w:rsidRPr="0027726B">
        <w:t xml:space="preserve">eeds of </w:t>
      </w:r>
      <w:r w:rsidR="00A71BF0">
        <w:t>i</w:t>
      </w:r>
      <w:r w:rsidR="00A71BF0" w:rsidRPr="0027726B">
        <w:t xml:space="preserve">nstructional </w:t>
      </w:r>
    </w:p>
    <w:p w:rsidR="00A71BF0" w:rsidRPr="00D66A04" w:rsidRDefault="00A71BF0" w:rsidP="00A71BF0">
      <w:pPr>
        <w:widowControl w:val="0"/>
        <w:ind w:left="720"/>
      </w:pPr>
      <w:r>
        <w:t>c</w:t>
      </w:r>
      <w:r w:rsidRPr="0027726B">
        <w:t xml:space="preserve">ommunication </w:t>
      </w:r>
      <w:r>
        <w:t>r</w:t>
      </w:r>
      <w:r w:rsidRPr="0027726B">
        <w:t>esearch:</w:t>
      </w:r>
      <w:r>
        <w:t xml:space="preserve"> </w:t>
      </w:r>
      <w:r w:rsidRPr="0027726B">
        <w:t xml:space="preserve">Modeling </w:t>
      </w:r>
      <w:r>
        <w:t>t</w:t>
      </w:r>
      <w:r w:rsidRPr="0027726B">
        <w:t xml:space="preserve">eaching and </w:t>
      </w:r>
      <w:r>
        <w:t>l</w:t>
      </w:r>
      <w:r w:rsidRPr="0027726B">
        <w:t xml:space="preserve">earning as a </w:t>
      </w:r>
      <w:r>
        <w:t>c</w:t>
      </w:r>
      <w:r w:rsidRPr="0027726B">
        <w:t xml:space="preserve">onditional </w:t>
      </w:r>
      <w:r>
        <w:t>p</w:t>
      </w:r>
      <w:r w:rsidRPr="0027726B">
        <w:t>rocess</w:t>
      </w:r>
      <w:r>
        <w:t xml:space="preserve">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66</w:t>
      </w:r>
      <w:r w:rsidR="001F6E0D">
        <w:t>(4)</w:t>
      </w:r>
      <w:r>
        <w:t xml:space="preserve">, 475-477. </w:t>
      </w:r>
      <w:r w:rsidR="00EC04DE" w:rsidRPr="00181457">
        <w:rPr>
          <w:color w:val="000000" w:themeColor="text1"/>
        </w:rPr>
        <w:t>https://doi.org/</w:t>
      </w:r>
      <w:r w:rsidRPr="00D66A04">
        <w:t>10.1080/03634523.2017.1341637</w:t>
      </w:r>
    </w:p>
    <w:p w:rsidR="00A71BF0" w:rsidRDefault="00A71BF0" w:rsidP="007F2F3C">
      <w:pPr>
        <w:widowControl w:val="0"/>
        <w:rPr>
          <w:b/>
        </w:rPr>
      </w:pPr>
    </w:p>
    <w:p w:rsidR="000971B1" w:rsidRDefault="000971B1" w:rsidP="000971B1">
      <w:pPr>
        <w:widowControl w:val="0"/>
      </w:pPr>
      <w:r w:rsidRPr="000971B1">
        <w:t>95.</w:t>
      </w:r>
      <w:r>
        <w:rPr>
          <w:b/>
        </w:rPr>
        <w:t xml:space="preserve"> </w:t>
      </w:r>
      <w:r w:rsidR="007F2F3C" w:rsidRPr="00BA6746">
        <w:rPr>
          <w:b/>
        </w:rPr>
        <w:t>Goodboy, A. K.</w:t>
      </w:r>
      <w:r w:rsidR="007F2F3C">
        <w:t>, Dainton, M., Borzea, D., &amp; Goldman, Z. W. (</w:t>
      </w:r>
      <w:r>
        <w:t xml:space="preserve">2017). Attachment and </w:t>
      </w:r>
    </w:p>
    <w:p w:rsidR="007F2F3C" w:rsidRPr="00BB6E8A" w:rsidRDefault="000971B1" w:rsidP="000971B1">
      <w:pPr>
        <w:widowControl w:val="0"/>
        <w:ind w:left="720"/>
      </w:pPr>
      <w:r>
        <w:t xml:space="preserve">negative </w:t>
      </w:r>
      <w:r w:rsidR="007F2F3C">
        <w:t xml:space="preserve">relational maintenance: Dyadic comparisons using an actor-partner interdependence model. </w:t>
      </w:r>
      <w:r w:rsidR="007F2F3C">
        <w:rPr>
          <w:i/>
        </w:rPr>
        <w:t>Western Journal of Communication</w:t>
      </w:r>
      <w:r w:rsidR="007F2F3C">
        <w:t xml:space="preserve">, </w:t>
      </w:r>
      <w:r w:rsidR="007F2F3C">
        <w:rPr>
          <w:i/>
        </w:rPr>
        <w:t>81</w:t>
      </w:r>
      <w:r w:rsidR="001F6E0D">
        <w:t>(5)</w:t>
      </w:r>
      <w:r w:rsidR="007F2F3C">
        <w:t>, 541-559</w:t>
      </w:r>
      <w:r w:rsidR="007F2F3C">
        <w:rPr>
          <w:i/>
        </w:rPr>
        <w:t>.</w:t>
      </w:r>
      <w:r w:rsidR="007F2F3C">
        <w:t xml:space="preserve"> </w:t>
      </w:r>
      <w:r w:rsidR="00EC04DE" w:rsidRPr="00181457">
        <w:rPr>
          <w:color w:val="000000" w:themeColor="text1"/>
        </w:rPr>
        <w:t>https://doi.org/</w:t>
      </w:r>
      <w:r w:rsidR="007F2F3C" w:rsidRPr="00BB6E8A">
        <w:t>10.1080/10570314.2017.1302601</w:t>
      </w:r>
    </w:p>
    <w:p w:rsidR="007F2F3C" w:rsidRDefault="007F2F3C" w:rsidP="00C85022">
      <w:pPr>
        <w:widowControl w:val="0"/>
      </w:pPr>
    </w:p>
    <w:p w:rsidR="00F648CB" w:rsidRDefault="000971B1" w:rsidP="00F648CB">
      <w:pPr>
        <w:widowControl w:val="0"/>
        <w:rPr>
          <w:bCs/>
        </w:rPr>
      </w:pPr>
      <w:r>
        <w:rPr>
          <w:bCs/>
        </w:rPr>
        <w:t xml:space="preserve">94. </w:t>
      </w:r>
      <w:r w:rsidR="00F648CB">
        <w:rPr>
          <w:bCs/>
        </w:rPr>
        <w:t xml:space="preserve">Eickholt, M. S., &amp; </w:t>
      </w:r>
      <w:r w:rsidR="00F648CB" w:rsidRPr="00BA6746">
        <w:rPr>
          <w:b/>
          <w:bCs/>
        </w:rPr>
        <w:t>Goodboy, A. K.</w:t>
      </w:r>
      <w:r w:rsidR="00F648CB">
        <w:rPr>
          <w:bCs/>
        </w:rPr>
        <w:t xml:space="preserve"> (2017). </w:t>
      </w:r>
      <w:r w:rsidR="00F648CB" w:rsidRPr="007A43BD">
        <w:rPr>
          <w:bCs/>
        </w:rPr>
        <w:t xml:space="preserve">Investment </w:t>
      </w:r>
      <w:r w:rsidR="00F648CB">
        <w:rPr>
          <w:bCs/>
        </w:rPr>
        <w:t>m</w:t>
      </w:r>
      <w:r w:rsidR="00F648CB" w:rsidRPr="007A43BD">
        <w:rPr>
          <w:bCs/>
        </w:rPr>
        <w:t xml:space="preserve">odel </w:t>
      </w:r>
      <w:r w:rsidR="00F648CB">
        <w:rPr>
          <w:bCs/>
        </w:rPr>
        <w:t>p</w:t>
      </w:r>
      <w:r w:rsidR="00F648CB" w:rsidRPr="007A43BD">
        <w:rPr>
          <w:bCs/>
        </w:rPr>
        <w:t xml:space="preserve">redictions of </w:t>
      </w:r>
      <w:r w:rsidR="00F648CB">
        <w:rPr>
          <w:bCs/>
        </w:rPr>
        <w:t>w</w:t>
      </w:r>
      <w:r w:rsidR="00F648CB" w:rsidRPr="007A43BD">
        <w:rPr>
          <w:bCs/>
        </w:rPr>
        <w:t xml:space="preserve">orkplace </w:t>
      </w:r>
    </w:p>
    <w:p w:rsidR="00F648CB" w:rsidRPr="00A61344" w:rsidRDefault="00F648CB" w:rsidP="00F648CB">
      <w:pPr>
        <w:widowControl w:val="0"/>
        <w:ind w:left="720"/>
      </w:pPr>
      <w:r>
        <w:rPr>
          <w:bCs/>
        </w:rPr>
        <w:t>o</w:t>
      </w:r>
      <w:r w:rsidRPr="007A43BD">
        <w:rPr>
          <w:bCs/>
        </w:rPr>
        <w:t xml:space="preserve">stracism on K-12 </w:t>
      </w:r>
      <w:r>
        <w:rPr>
          <w:bCs/>
        </w:rPr>
        <w:t>t</w:t>
      </w:r>
      <w:r w:rsidRPr="007A43BD">
        <w:rPr>
          <w:bCs/>
        </w:rPr>
        <w:t xml:space="preserve">eachers’ </w:t>
      </w:r>
      <w:r>
        <w:rPr>
          <w:bCs/>
        </w:rPr>
        <w:t>c</w:t>
      </w:r>
      <w:r w:rsidRPr="007A43BD">
        <w:rPr>
          <w:bCs/>
        </w:rPr>
        <w:t xml:space="preserve">ommitment to their </w:t>
      </w:r>
      <w:r>
        <w:rPr>
          <w:bCs/>
        </w:rPr>
        <w:t>s</w:t>
      </w:r>
      <w:r w:rsidRPr="007A43BD">
        <w:rPr>
          <w:bCs/>
        </w:rPr>
        <w:t xml:space="preserve">chools and the </w:t>
      </w:r>
      <w:r>
        <w:rPr>
          <w:bCs/>
        </w:rPr>
        <w:t>p</w:t>
      </w:r>
      <w:r w:rsidRPr="007A43BD">
        <w:rPr>
          <w:bCs/>
        </w:rPr>
        <w:t xml:space="preserve">rofession of </w:t>
      </w:r>
      <w:r>
        <w:rPr>
          <w:bCs/>
        </w:rPr>
        <w:t>t</w:t>
      </w:r>
      <w:r w:rsidRPr="007A43BD">
        <w:rPr>
          <w:bCs/>
        </w:rPr>
        <w:t>eaching</w:t>
      </w:r>
      <w:r>
        <w:rPr>
          <w:bCs/>
        </w:rPr>
        <w:t xml:space="preserve">. </w:t>
      </w:r>
      <w:r>
        <w:rPr>
          <w:bCs/>
          <w:i/>
        </w:rPr>
        <w:t>Journal of Workplace Behavioral Health</w:t>
      </w:r>
      <w:r>
        <w:rPr>
          <w:bCs/>
        </w:rPr>
        <w:t xml:space="preserve">, </w:t>
      </w:r>
      <w:r>
        <w:rPr>
          <w:bCs/>
          <w:i/>
        </w:rPr>
        <w:t>32</w:t>
      </w:r>
      <w:r w:rsidR="001F6E0D">
        <w:rPr>
          <w:bCs/>
        </w:rPr>
        <w:t>(2)</w:t>
      </w:r>
      <w:r>
        <w:rPr>
          <w:bCs/>
        </w:rPr>
        <w:t>, 139-157.</w:t>
      </w:r>
      <w:r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A61344">
        <w:rPr>
          <w:bCs/>
        </w:rPr>
        <w:t>10.1080/15555240.2017.1332483</w:t>
      </w:r>
    </w:p>
    <w:p w:rsidR="00F648CB" w:rsidRDefault="00F648CB" w:rsidP="00F424D2">
      <w:pPr>
        <w:widowControl w:val="0"/>
        <w:rPr>
          <w:b/>
        </w:rPr>
      </w:pPr>
    </w:p>
    <w:p w:rsidR="00F424D2" w:rsidRDefault="000971B1" w:rsidP="00F424D2">
      <w:pPr>
        <w:widowControl w:val="0"/>
      </w:pPr>
      <w:r w:rsidRPr="000971B1">
        <w:t>93.</w:t>
      </w:r>
      <w:r>
        <w:rPr>
          <w:b/>
        </w:rPr>
        <w:t xml:space="preserve"> </w:t>
      </w:r>
      <w:r w:rsidR="00F424D2" w:rsidRPr="006B2424">
        <w:rPr>
          <w:b/>
        </w:rPr>
        <w:t>Goodboy, A. K.</w:t>
      </w:r>
      <w:r w:rsidR="00F424D2">
        <w:t xml:space="preserve">, Martin, M. M., Knight, J. M., &amp; Long, Z. (2017). Creating the boiler room </w:t>
      </w:r>
    </w:p>
    <w:p w:rsidR="00F424D2" w:rsidRDefault="00F424D2" w:rsidP="000971B1">
      <w:pPr>
        <w:widowControl w:val="0"/>
        <w:ind w:left="720"/>
      </w:pPr>
      <w:r>
        <w:t xml:space="preserve">environment: The job demand-control-support model as an explanation of workplace bullying. </w:t>
      </w:r>
      <w:r>
        <w:rPr>
          <w:i/>
        </w:rPr>
        <w:t>Communication Research</w:t>
      </w:r>
      <w:r>
        <w:t xml:space="preserve">, </w:t>
      </w:r>
      <w:r>
        <w:rPr>
          <w:i/>
        </w:rPr>
        <w:t>44</w:t>
      </w:r>
      <w:r w:rsidR="001F6E0D">
        <w:t>(2)</w:t>
      </w:r>
      <w:r>
        <w:t xml:space="preserve">, 244-262. </w:t>
      </w:r>
      <w:r w:rsidR="00EC04DE" w:rsidRPr="00181457">
        <w:rPr>
          <w:color w:val="000000" w:themeColor="text1"/>
        </w:rPr>
        <w:t>https://doi.org/</w:t>
      </w:r>
      <w:r w:rsidRPr="008A0A4E">
        <w:t>10.1177/0093650215614365</w:t>
      </w:r>
    </w:p>
    <w:p w:rsidR="005D552F" w:rsidRPr="000971B1" w:rsidRDefault="005D552F" w:rsidP="000971B1">
      <w:pPr>
        <w:widowControl w:val="0"/>
        <w:ind w:left="720"/>
      </w:pPr>
    </w:p>
    <w:p w:rsidR="00A71BF0" w:rsidRDefault="000971B1" w:rsidP="00A71BF0">
      <w:pPr>
        <w:widowControl w:val="0"/>
      </w:pPr>
      <w:r>
        <w:t xml:space="preserve">92. </w:t>
      </w:r>
      <w:r w:rsidR="00A71BF0">
        <w:t xml:space="preserve">Dainton, M., </w:t>
      </w:r>
      <w:r w:rsidR="00A71BF0" w:rsidRPr="00BA6746">
        <w:rPr>
          <w:b/>
        </w:rPr>
        <w:t>Goodboy, A. K.</w:t>
      </w:r>
      <w:r w:rsidR="00A71BF0">
        <w:t xml:space="preserve">, Borzea, D., &amp; Goldman, Z. W. (2017). The dyadic effects of </w:t>
      </w:r>
    </w:p>
    <w:p w:rsidR="00A71BF0" w:rsidRPr="00A71BF0" w:rsidRDefault="00A71BF0" w:rsidP="00A71BF0">
      <w:pPr>
        <w:widowControl w:val="0"/>
        <w:ind w:left="720"/>
      </w:pPr>
      <w:r>
        <w:t xml:space="preserve">relationship uncertainty on negative relational maintenance. </w:t>
      </w:r>
      <w:r>
        <w:rPr>
          <w:i/>
        </w:rPr>
        <w:t>Communication Reports</w:t>
      </w:r>
      <w:r>
        <w:t xml:space="preserve">, </w:t>
      </w:r>
      <w:r>
        <w:rPr>
          <w:i/>
        </w:rPr>
        <w:t>30</w:t>
      </w:r>
      <w:r w:rsidR="001F6E0D">
        <w:t>(3)</w:t>
      </w:r>
      <w:r>
        <w:t xml:space="preserve">, 170-181. </w:t>
      </w:r>
      <w:r w:rsidR="00EC04DE" w:rsidRPr="00181457">
        <w:rPr>
          <w:color w:val="000000" w:themeColor="text1"/>
        </w:rPr>
        <w:t>https://doi.org/</w:t>
      </w:r>
      <w:r>
        <w:t>10.1080/08934215.2017.1282529</w:t>
      </w:r>
    </w:p>
    <w:p w:rsidR="00A71BF0" w:rsidRDefault="00A71BF0" w:rsidP="00C44FF3">
      <w:pPr>
        <w:widowControl w:val="0"/>
        <w:rPr>
          <w:bCs/>
        </w:rPr>
      </w:pPr>
    </w:p>
    <w:p w:rsidR="00C44FF3" w:rsidRDefault="000971B1" w:rsidP="00C44FF3">
      <w:pPr>
        <w:widowControl w:val="0"/>
        <w:rPr>
          <w:bCs/>
        </w:rPr>
      </w:pPr>
      <w:r>
        <w:rPr>
          <w:bCs/>
        </w:rPr>
        <w:t xml:space="preserve">91. </w:t>
      </w:r>
      <w:r w:rsidR="00C44FF3">
        <w:rPr>
          <w:bCs/>
        </w:rPr>
        <w:t xml:space="preserve">Goldman, Z. W., </w:t>
      </w:r>
      <w:r w:rsidR="00C44FF3" w:rsidRPr="00BA6746">
        <w:rPr>
          <w:b/>
          <w:bCs/>
        </w:rPr>
        <w:t>Goodboy, A. K.</w:t>
      </w:r>
      <w:r w:rsidR="00C44FF3">
        <w:rPr>
          <w:bCs/>
        </w:rPr>
        <w:t>, &amp; Weber, K. (</w:t>
      </w:r>
      <w:r w:rsidR="00774EC0">
        <w:rPr>
          <w:bCs/>
        </w:rPr>
        <w:t>2017</w:t>
      </w:r>
      <w:r w:rsidR="00C44FF3">
        <w:rPr>
          <w:bCs/>
        </w:rPr>
        <w:t xml:space="preserve">). College students’ psychological </w:t>
      </w:r>
    </w:p>
    <w:p w:rsidR="001C5908" w:rsidRDefault="00C44FF3" w:rsidP="001C5908">
      <w:pPr>
        <w:widowControl w:val="0"/>
        <w:ind w:left="720"/>
        <w:rPr>
          <w:bCs/>
        </w:rPr>
      </w:pPr>
      <w:r>
        <w:rPr>
          <w:bCs/>
        </w:rPr>
        <w:t xml:space="preserve">needs and intrinsic motivation to learn: An examination of self-determination theory. </w:t>
      </w:r>
      <w:r w:rsidRPr="00462AA9">
        <w:rPr>
          <w:bCs/>
          <w:i/>
        </w:rPr>
        <w:t>Communication Quarterly</w:t>
      </w:r>
      <w:r w:rsidR="00774EC0">
        <w:rPr>
          <w:bCs/>
        </w:rPr>
        <w:t xml:space="preserve">, </w:t>
      </w:r>
      <w:r w:rsidR="00774EC0">
        <w:rPr>
          <w:bCs/>
          <w:i/>
        </w:rPr>
        <w:t>65</w:t>
      </w:r>
      <w:r w:rsidR="001F6E0D">
        <w:rPr>
          <w:bCs/>
        </w:rPr>
        <w:t>(2)</w:t>
      </w:r>
      <w:r w:rsidR="00774EC0">
        <w:rPr>
          <w:bCs/>
        </w:rPr>
        <w:t>, 167-191</w:t>
      </w:r>
      <w:r>
        <w:rPr>
          <w:bCs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927D2C">
        <w:rPr>
          <w:bCs/>
        </w:rPr>
        <w:t>10.1080/01463373.2016.1215338</w:t>
      </w:r>
    </w:p>
    <w:p w:rsidR="001C5908" w:rsidRDefault="001C5908" w:rsidP="001C5908">
      <w:pPr>
        <w:widowControl w:val="0"/>
        <w:rPr>
          <w:bCs/>
        </w:rPr>
      </w:pPr>
    </w:p>
    <w:p w:rsidR="001C5908" w:rsidRPr="001C5908" w:rsidRDefault="000971B1" w:rsidP="001C5908">
      <w:pPr>
        <w:widowControl w:val="0"/>
        <w:rPr>
          <w:bCs/>
        </w:rPr>
      </w:pPr>
      <w:r>
        <w:t xml:space="preserve">90. </w:t>
      </w:r>
      <w:r w:rsidR="001C5908">
        <w:t xml:space="preserve">Bolkan, S., </w:t>
      </w:r>
      <w:r w:rsidR="001C5908" w:rsidRPr="00BA6746">
        <w:rPr>
          <w:b/>
        </w:rPr>
        <w:t>Goodboy, A. K.</w:t>
      </w:r>
      <w:r w:rsidR="001C5908">
        <w:t xml:space="preserve">, &amp; Myers, S. A. (2017). Conditional processes of effective </w:t>
      </w:r>
    </w:p>
    <w:p w:rsidR="001C5908" w:rsidRPr="00F424D2" w:rsidRDefault="001C5908" w:rsidP="00F424D2">
      <w:pPr>
        <w:widowControl w:val="0"/>
        <w:ind w:left="720"/>
      </w:pPr>
      <w:r>
        <w:t xml:space="preserve">instructor communication and student increases in cognitive learning.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66</w:t>
      </w:r>
      <w:r w:rsidR="001F6E0D">
        <w:t>(2)</w:t>
      </w:r>
      <w:r>
        <w:t>, 129-147.</w:t>
      </w:r>
      <w:r>
        <w:rPr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230308">
        <w:t>10.1080/03634523.2016.1241889</w:t>
      </w:r>
    </w:p>
    <w:p w:rsidR="00905EE6" w:rsidRDefault="00905EE6" w:rsidP="00305D61">
      <w:pPr>
        <w:widowControl w:val="0"/>
        <w:rPr>
          <w:bCs/>
        </w:rPr>
      </w:pPr>
    </w:p>
    <w:p w:rsidR="007C074B" w:rsidRDefault="000971B1" w:rsidP="007C074B">
      <w:pPr>
        <w:widowControl w:val="0"/>
      </w:pPr>
      <w:r w:rsidRPr="000971B1">
        <w:t>89.</w:t>
      </w:r>
      <w:r>
        <w:rPr>
          <w:b/>
        </w:rPr>
        <w:t xml:space="preserve"> </w:t>
      </w:r>
      <w:r w:rsidR="007C074B">
        <w:rPr>
          <w:b/>
        </w:rPr>
        <w:t>Goodboy, A. K.</w:t>
      </w:r>
      <w:r w:rsidR="007C074B" w:rsidRPr="00B53D8A">
        <w:t>,</w:t>
      </w:r>
      <w:r w:rsidR="007C074B">
        <w:rPr>
          <w:b/>
        </w:rPr>
        <w:t xml:space="preserve"> </w:t>
      </w:r>
      <w:r w:rsidR="007C074B">
        <w:t xml:space="preserve">&amp; Kline, R. B. (2017). Statistical and practical concerns with published </w:t>
      </w:r>
    </w:p>
    <w:p w:rsidR="007C074B" w:rsidRPr="0041606F" w:rsidRDefault="007C074B" w:rsidP="007C074B">
      <w:pPr>
        <w:widowControl w:val="0"/>
        <w:ind w:left="720"/>
      </w:pPr>
      <w:r>
        <w:lastRenderedPageBreak/>
        <w:t xml:space="preserve">communication research featuring structural equation modeling. </w:t>
      </w:r>
      <w:r>
        <w:rPr>
          <w:i/>
        </w:rPr>
        <w:t>Communication Research Reports</w:t>
      </w:r>
      <w:r w:rsidRPr="00FF3BF8">
        <w:t>,</w:t>
      </w:r>
      <w:r>
        <w:rPr>
          <w:i/>
        </w:rPr>
        <w:t xml:space="preserve"> 34</w:t>
      </w:r>
      <w:r w:rsidR="001F6E0D">
        <w:t>(1)</w:t>
      </w:r>
      <w:r>
        <w:t>, 68-77.</w:t>
      </w:r>
      <w:r>
        <w:rPr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41606F">
        <w:t>10.1080/08824096.2016.1214121</w:t>
      </w:r>
    </w:p>
    <w:p w:rsidR="007C074B" w:rsidRDefault="007C074B" w:rsidP="00C458FB">
      <w:pPr>
        <w:widowControl w:val="0"/>
        <w:rPr>
          <w:b/>
        </w:rPr>
      </w:pPr>
    </w:p>
    <w:p w:rsidR="000971B1" w:rsidRDefault="000971B1" w:rsidP="000971B1">
      <w:pPr>
        <w:widowControl w:val="0"/>
      </w:pPr>
      <w:r w:rsidRPr="000971B1">
        <w:t>88.</w:t>
      </w:r>
      <w:r>
        <w:rPr>
          <w:b/>
        </w:rPr>
        <w:t xml:space="preserve"> </w:t>
      </w:r>
      <w:r w:rsidR="00C458FB">
        <w:rPr>
          <w:b/>
        </w:rPr>
        <w:t>Goodboy, A. K.</w:t>
      </w:r>
      <w:r w:rsidR="00C458FB">
        <w:t>, &amp; Kashy, D. A. (2017). Interpersonal communica</w:t>
      </w:r>
      <w:r>
        <w:t xml:space="preserve">tion research in </w:t>
      </w:r>
    </w:p>
    <w:p w:rsidR="00C458FB" w:rsidRPr="00BE29B5" w:rsidRDefault="000971B1" w:rsidP="000971B1">
      <w:pPr>
        <w:widowControl w:val="0"/>
        <w:ind w:left="720"/>
      </w:pPr>
      <w:r>
        <w:t xml:space="preserve">instructional </w:t>
      </w:r>
      <w:r w:rsidR="00C458FB">
        <w:t xml:space="preserve">contexts: A dyadic approach. </w:t>
      </w:r>
      <w:r w:rsidR="00C458FB">
        <w:rPr>
          <w:i/>
        </w:rPr>
        <w:t>Commun</w:t>
      </w:r>
      <w:r w:rsidR="002E47F5">
        <w:rPr>
          <w:i/>
        </w:rPr>
        <w:t>i</w:t>
      </w:r>
      <w:r w:rsidR="00C458FB">
        <w:rPr>
          <w:i/>
        </w:rPr>
        <w:t>cation Education</w:t>
      </w:r>
      <w:r w:rsidR="00C458FB">
        <w:t xml:space="preserve">, </w:t>
      </w:r>
      <w:r w:rsidR="00C458FB">
        <w:rPr>
          <w:i/>
        </w:rPr>
        <w:t>66</w:t>
      </w:r>
      <w:r w:rsidR="001F6E0D">
        <w:t>(1)</w:t>
      </w:r>
      <w:r w:rsidR="00C458FB">
        <w:rPr>
          <w:i/>
        </w:rPr>
        <w:t xml:space="preserve">, </w:t>
      </w:r>
      <w:r w:rsidR="00C458FB">
        <w:t xml:space="preserve">113-115. </w:t>
      </w:r>
      <w:r w:rsidR="00EC04DE" w:rsidRPr="00181457">
        <w:rPr>
          <w:color w:val="000000" w:themeColor="text1"/>
        </w:rPr>
        <w:t>https://doi.org/</w:t>
      </w:r>
      <w:r w:rsidR="00C458FB" w:rsidRPr="00BE29B5">
        <w:t>10.1080/03634523.2016.1221515</w:t>
      </w:r>
    </w:p>
    <w:p w:rsidR="00C458FB" w:rsidRDefault="00C458FB" w:rsidP="00AE77B1">
      <w:pPr>
        <w:widowControl w:val="0"/>
      </w:pPr>
    </w:p>
    <w:p w:rsidR="00AE77B1" w:rsidRDefault="000971B1" w:rsidP="00AE77B1">
      <w:pPr>
        <w:widowControl w:val="0"/>
      </w:pPr>
      <w:r>
        <w:t xml:space="preserve">87. </w:t>
      </w:r>
      <w:r w:rsidR="00AE77B1">
        <w:t xml:space="preserve">Goldman, Z. W., &amp; </w:t>
      </w:r>
      <w:r w:rsidR="00AE77B1" w:rsidRPr="00BA6746">
        <w:rPr>
          <w:b/>
        </w:rPr>
        <w:t>Goodboy, A. K.</w:t>
      </w:r>
      <w:r w:rsidR="00AE77B1">
        <w:t xml:space="preserve"> (</w:t>
      </w:r>
      <w:r w:rsidR="00C458FB">
        <w:t>2017</w:t>
      </w:r>
      <w:r w:rsidR="00AE77B1">
        <w:t xml:space="preserve">). Explaining doctoral students’ relational </w:t>
      </w:r>
    </w:p>
    <w:p w:rsidR="00AE77B1" w:rsidRPr="008A5F31" w:rsidRDefault="00AE77B1" w:rsidP="00AE77B1">
      <w:pPr>
        <w:widowControl w:val="0"/>
        <w:ind w:left="720"/>
      </w:pPr>
      <w:r>
        <w:t xml:space="preserve">maintenance with their advisor: A psychosocial development perspective. </w:t>
      </w:r>
      <w:r>
        <w:rPr>
          <w:i/>
        </w:rPr>
        <w:t>Communication Education</w:t>
      </w:r>
      <w:r w:rsidR="00C458FB">
        <w:t xml:space="preserve">, </w:t>
      </w:r>
      <w:r w:rsidR="00C458FB">
        <w:rPr>
          <w:i/>
        </w:rPr>
        <w:t>66</w:t>
      </w:r>
      <w:r w:rsidR="001F6E0D">
        <w:t>(1)</w:t>
      </w:r>
      <w:r w:rsidR="00C458FB">
        <w:t>, 70-89.</w:t>
      </w:r>
      <w:r>
        <w:rPr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8A5F31">
        <w:t>10.1080/03634523.2016.1202996</w:t>
      </w:r>
    </w:p>
    <w:p w:rsidR="00AE77B1" w:rsidRDefault="00AE77B1" w:rsidP="006B2424">
      <w:pPr>
        <w:widowControl w:val="0"/>
        <w:rPr>
          <w:bCs/>
        </w:rPr>
      </w:pPr>
    </w:p>
    <w:p w:rsidR="00087D5B" w:rsidRDefault="000971B1" w:rsidP="00087D5B">
      <w:pPr>
        <w:widowControl w:val="0"/>
        <w:rPr>
          <w:iCs/>
        </w:rPr>
      </w:pPr>
      <w:r w:rsidRPr="000971B1">
        <w:rPr>
          <w:iCs/>
        </w:rPr>
        <w:t>86.</w:t>
      </w:r>
      <w:r>
        <w:rPr>
          <w:b/>
          <w:iCs/>
        </w:rPr>
        <w:t xml:space="preserve"> </w:t>
      </w:r>
      <w:r w:rsidR="00087D5B" w:rsidRPr="006B2424">
        <w:rPr>
          <w:b/>
          <w:iCs/>
        </w:rPr>
        <w:t>Goodboy, A. K.</w:t>
      </w:r>
      <w:r w:rsidR="00087D5B" w:rsidRPr="00AE0242">
        <w:rPr>
          <w:iCs/>
        </w:rPr>
        <w:t>, Martin, M. M.</w:t>
      </w:r>
      <w:r w:rsidR="00087D5B">
        <w:rPr>
          <w:iCs/>
        </w:rPr>
        <w:t>, &amp; Rittenour, C.</w:t>
      </w:r>
      <w:r w:rsidR="00087D5B" w:rsidRPr="00AE0242">
        <w:rPr>
          <w:iCs/>
        </w:rPr>
        <w:t xml:space="preserve"> </w:t>
      </w:r>
      <w:r w:rsidR="00087D5B">
        <w:rPr>
          <w:iCs/>
        </w:rPr>
        <w:t xml:space="preserve">E. </w:t>
      </w:r>
      <w:r w:rsidR="00087D5B" w:rsidRPr="00AE0242">
        <w:rPr>
          <w:iCs/>
        </w:rPr>
        <w:t>(</w:t>
      </w:r>
      <w:r w:rsidR="00087D5B">
        <w:rPr>
          <w:iCs/>
        </w:rPr>
        <w:t>2016</w:t>
      </w:r>
      <w:r w:rsidR="00087D5B" w:rsidRPr="00AE0242">
        <w:rPr>
          <w:iCs/>
        </w:rPr>
        <w:t>).</w:t>
      </w:r>
      <w:r w:rsidR="00087D5B">
        <w:rPr>
          <w:iCs/>
        </w:rPr>
        <w:t xml:space="preserve"> </w:t>
      </w:r>
      <w:r w:rsidR="00087D5B" w:rsidRPr="00AE0242">
        <w:rPr>
          <w:iCs/>
        </w:rPr>
        <w:t xml:space="preserve">Bullying as an expression of </w:t>
      </w:r>
    </w:p>
    <w:p w:rsidR="00792149" w:rsidRDefault="00087D5B" w:rsidP="00672501">
      <w:pPr>
        <w:widowControl w:val="0"/>
        <w:ind w:left="720"/>
        <w:rPr>
          <w:iCs/>
        </w:rPr>
      </w:pPr>
      <w:r w:rsidRPr="00AE0242">
        <w:rPr>
          <w:iCs/>
        </w:rPr>
        <w:t>int</w:t>
      </w:r>
      <w:r>
        <w:rPr>
          <w:iCs/>
        </w:rPr>
        <w:t xml:space="preserve">olerant </w:t>
      </w:r>
      <w:r w:rsidRPr="00AE0242">
        <w:rPr>
          <w:iCs/>
        </w:rPr>
        <w:t>schemas.</w:t>
      </w:r>
      <w:r>
        <w:rPr>
          <w:iCs/>
        </w:rPr>
        <w:t xml:space="preserve"> </w:t>
      </w:r>
      <w:r>
        <w:rPr>
          <w:i/>
          <w:iCs/>
        </w:rPr>
        <w:t>Journal of Child &amp; Adolescent Trauma</w:t>
      </w:r>
      <w:r>
        <w:rPr>
          <w:iCs/>
        </w:rPr>
        <w:t xml:space="preserve">, </w:t>
      </w:r>
      <w:r>
        <w:rPr>
          <w:i/>
          <w:iCs/>
        </w:rPr>
        <w:t>9</w:t>
      </w:r>
      <w:r>
        <w:rPr>
          <w:iCs/>
        </w:rPr>
        <w:t>, 277-282.</w:t>
      </w:r>
      <w:r>
        <w:rPr>
          <w:i/>
          <w:i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3A343C">
        <w:rPr>
          <w:iCs/>
        </w:rPr>
        <w:t>10.1007/s40653-016-0089-9</w:t>
      </w:r>
    </w:p>
    <w:p w:rsidR="00870757" w:rsidRPr="00DF0C92" w:rsidRDefault="00870757" w:rsidP="00672501">
      <w:pPr>
        <w:widowControl w:val="0"/>
        <w:ind w:left="720"/>
        <w:rPr>
          <w:iCs/>
        </w:rPr>
      </w:pPr>
    </w:p>
    <w:p w:rsidR="000971B1" w:rsidRDefault="000971B1" w:rsidP="000971B1">
      <w:pPr>
        <w:widowControl w:val="0"/>
        <w:rPr>
          <w:bCs/>
        </w:rPr>
      </w:pPr>
      <w:r w:rsidRPr="000971B1">
        <w:rPr>
          <w:bCs/>
        </w:rPr>
        <w:t>85.</w:t>
      </w:r>
      <w:r>
        <w:rPr>
          <w:b/>
          <w:bCs/>
        </w:rPr>
        <w:t xml:space="preserve"> </w:t>
      </w:r>
      <w:r w:rsidR="004244BD" w:rsidRPr="006B2424">
        <w:rPr>
          <w:b/>
          <w:bCs/>
        </w:rPr>
        <w:t>Goodboy, A. K.</w:t>
      </w:r>
      <w:r w:rsidR="004244BD">
        <w:rPr>
          <w:bCs/>
        </w:rPr>
        <w:t xml:space="preserve">, Martin, M. M., &amp; Brown, E. (2016). </w:t>
      </w:r>
      <w:r w:rsidR="004244BD" w:rsidRPr="001E791E">
        <w:rPr>
          <w:bCs/>
        </w:rPr>
        <w:t xml:space="preserve">Bullying on the </w:t>
      </w:r>
      <w:r w:rsidR="004244BD">
        <w:rPr>
          <w:bCs/>
        </w:rPr>
        <w:t>s</w:t>
      </w:r>
      <w:r w:rsidR="004244BD" w:rsidRPr="001E791E">
        <w:rPr>
          <w:bCs/>
        </w:rPr>
        <w:t xml:space="preserve">chool </w:t>
      </w:r>
      <w:r w:rsidR="004244BD">
        <w:rPr>
          <w:bCs/>
        </w:rPr>
        <w:t>b</w:t>
      </w:r>
      <w:r w:rsidR="004244BD" w:rsidRPr="001E791E">
        <w:rPr>
          <w:bCs/>
        </w:rPr>
        <w:t xml:space="preserve">us: </w:t>
      </w:r>
    </w:p>
    <w:p w:rsidR="004244BD" w:rsidRPr="001B5561" w:rsidRDefault="004244BD" w:rsidP="000971B1">
      <w:pPr>
        <w:widowControl w:val="0"/>
        <w:ind w:left="720"/>
        <w:rPr>
          <w:bCs/>
        </w:rPr>
      </w:pPr>
      <w:r w:rsidRPr="001E791E">
        <w:rPr>
          <w:bCs/>
        </w:rPr>
        <w:t>Deleterious effects on public school bus drivers.</w:t>
      </w:r>
      <w:r>
        <w:rPr>
          <w:bCs/>
        </w:rPr>
        <w:t xml:space="preserve"> </w:t>
      </w:r>
      <w:r>
        <w:rPr>
          <w:bCs/>
          <w:i/>
        </w:rPr>
        <w:t>Journal of Applied Communication Research</w:t>
      </w:r>
      <w:r>
        <w:rPr>
          <w:bCs/>
        </w:rPr>
        <w:t xml:space="preserve">, </w:t>
      </w:r>
      <w:r>
        <w:rPr>
          <w:bCs/>
          <w:i/>
        </w:rPr>
        <w:t>44</w:t>
      </w:r>
      <w:r w:rsidR="001F6E0D">
        <w:rPr>
          <w:bCs/>
        </w:rPr>
        <w:t>(4)</w:t>
      </w:r>
      <w:r>
        <w:rPr>
          <w:bCs/>
        </w:rPr>
        <w:t xml:space="preserve">, 434-452. </w:t>
      </w:r>
      <w:r w:rsidR="00EC04DE" w:rsidRPr="00181457">
        <w:rPr>
          <w:color w:val="000000" w:themeColor="text1"/>
        </w:rPr>
        <w:t>https://doi.org/</w:t>
      </w:r>
      <w:r w:rsidRPr="001B5561">
        <w:rPr>
          <w:bCs/>
        </w:rPr>
        <w:t>10.1080/00909882.2016.1225161</w:t>
      </w:r>
    </w:p>
    <w:p w:rsidR="004244BD" w:rsidRDefault="004244BD" w:rsidP="00B060ED">
      <w:pPr>
        <w:widowControl w:val="0"/>
      </w:pPr>
    </w:p>
    <w:p w:rsidR="00B060ED" w:rsidRDefault="000971B1" w:rsidP="00B060ED">
      <w:pPr>
        <w:widowControl w:val="0"/>
      </w:pPr>
      <w:r>
        <w:t xml:space="preserve">84. </w:t>
      </w:r>
      <w:r w:rsidR="00B060ED">
        <w:t xml:space="preserve">Borzea, D., &amp; </w:t>
      </w:r>
      <w:r w:rsidR="00B060ED" w:rsidRPr="00BA6746">
        <w:rPr>
          <w:b/>
        </w:rPr>
        <w:t>Goodboy, A. K.</w:t>
      </w:r>
      <w:r w:rsidR="00B060ED">
        <w:t xml:space="preserve"> (2016). When instructors self-disclose but misbehave: </w:t>
      </w:r>
    </w:p>
    <w:p w:rsidR="00B060ED" w:rsidRPr="00B060ED" w:rsidRDefault="00B060ED" w:rsidP="00B060ED">
      <w:pPr>
        <w:widowControl w:val="0"/>
        <w:ind w:left="720"/>
      </w:pPr>
      <w:r>
        <w:t xml:space="preserve">Conditional effects on student engagement and interest. </w:t>
      </w:r>
      <w:r>
        <w:rPr>
          <w:i/>
        </w:rPr>
        <w:t>Communication Studies</w:t>
      </w:r>
      <w:r>
        <w:t xml:space="preserve">, </w:t>
      </w:r>
      <w:r>
        <w:rPr>
          <w:i/>
        </w:rPr>
        <w:t>67</w:t>
      </w:r>
      <w:r w:rsidR="00756C85">
        <w:t>(5)</w:t>
      </w:r>
      <w:r>
        <w:t xml:space="preserve">, 548-566. </w:t>
      </w:r>
      <w:r w:rsidR="00EC04DE" w:rsidRPr="00181457">
        <w:rPr>
          <w:color w:val="000000" w:themeColor="text1"/>
        </w:rPr>
        <w:t>https://doi.org/</w:t>
      </w:r>
      <w:r w:rsidRPr="0053636A">
        <w:t>10.1080/10510974.2016.1212912</w:t>
      </w:r>
      <w:r w:rsidRPr="0053636A">
        <w:cr/>
      </w:r>
    </w:p>
    <w:p w:rsidR="000971B1" w:rsidRDefault="000971B1" w:rsidP="000971B1">
      <w:pPr>
        <w:widowControl w:val="0"/>
        <w:rPr>
          <w:bCs/>
        </w:rPr>
      </w:pPr>
      <w:r>
        <w:rPr>
          <w:bCs/>
        </w:rPr>
        <w:t xml:space="preserve">83. </w:t>
      </w:r>
      <w:r w:rsidR="006B2424">
        <w:rPr>
          <w:bCs/>
        </w:rPr>
        <w:t xml:space="preserve">Goldman, Z. W., </w:t>
      </w:r>
      <w:r w:rsidR="006B2424" w:rsidRPr="006B2424">
        <w:rPr>
          <w:b/>
          <w:bCs/>
        </w:rPr>
        <w:t>Goodboy, A. K.</w:t>
      </w:r>
      <w:r w:rsidR="006B2424">
        <w:rPr>
          <w:bCs/>
        </w:rPr>
        <w:t>, &amp; Bolkan, S. (</w:t>
      </w:r>
      <w:r w:rsidR="00E87630">
        <w:rPr>
          <w:bCs/>
        </w:rPr>
        <w:t>2016</w:t>
      </w:r>
      <w:r w:rsidR="006B2424">
        <w:rPr>
          <w:bCs/>
        </w:rPr>
        <w:t>). A meta-</w:t>
      </w:r>
      <w:r>
        <w:rPr>
          <w:bCs/>
        </w:rPr>
        <w:t xml:space="preserve">analytical review of </w:t>
      </w:r>
    </w:p>
    <w:p w:rsidR="006B2424" w:rsidRPr="00FD766F" w:rsidRDefault="000971B1" w:rsidP="000971B1">
      <w:pPr>
        <w:widowControl w:val="0"/>
        <w:ind w:left="720"/>
        <w:rPr>
          <w:bCs/>
        </w:rPr>
      </w:pPr>
      <w:r>
        <w:rPr>
          <w:bCs/>
        </w:rPr>
        <w:t xml:space="preserve">students’ </w:t>
      </w:r>
      <w:r w:rsidR="006B2424">
        <w:rPr>
          <w:bCs/>
        </w:rPr>
        <w:t xml:space="preserve">out-of-class communication and learning effects. </w:t>
      </w:r>
      <w:r w:rsidR="006B2424">
        <w:rPr>
          <w:bCs/>
          <w:i/>
        </w:rPr>
        <w:t>Communication Quarterly</w:t>
      </w:r>
      <w:r w:rsidR="00E87630">
        <w:rPr>
          <w:bCs/>
        </w:rPr>
        <w:t xml:space="preserve">, </w:t>
      </w:r>
      <w:r w:rsidR="00E87630">
        <w:rPr>
          <w:bCs/>
          <w:i/>
        </w:rPr>
        <w:t>64</w:t>
      </w:r>
      <w:r w:rsidR="00756C85">
        <w:rPr>
          <w:bCs/>
        </w:rPr>
        <w:t>(4)</w:t>
      </w:r>
      <w:r w:rsidR="00E87630">
        <w:rPr>
          <w:bCs/>
        </w:rPr>
        <w:t>, 476-493.</w:t>
      </w:r>
      <w:r>
        <w:rPr>
          <w:b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6B2424" w:rsidRPr="00FD766F">
        <w:rPr>
          <w:bCs/>
        </w:rPr>
        <w:t>10.1080/01463373.2015.1103293</w:t>
      </w:r>
    </w:p>
    <w:p w:rsidR="003E17E7" w:rsidRDefault="003E17E7" w:rsidP="006B2424">
      <w:pPr>
        <w:widowControl w:val="0"/>
        <w:rPr>
          <w:bCs/>
        </w:rPr>
      </w:pPr>
    </w:p>
    <w:p w:rsidR="006B2424" w:rsidRPr="00455F3A" w:rsidRDefault="000971B1" w:rsidP="006B2424">
      <w:pPr>
        <w:widowControl w:val="0"/>
        <w:rPr>
          <w:bCs/>
        </w:rPr>
      </w:pPr>
      <w:r>
        <w:rPr>
          <w:bCs/>
        </w:rPr>
        <w:t xml:space="preserve">82. </w:t>
      </w:r>
      <w:r w:rsidR="006B2424">
        <w:rPr>
          <w:bCs/>
        </w:rPr>
        <w:t>Turnage, A. K.,</w:t>
      </w:r>
      <w:r w:rsidR="006B2424" w:rsidRPr="00455F3A">
        <w:rPr>
          <w:bCs/>
        </w:rPr>
        <w:t xml:space="preserve"> &amp; </w:t>
      </w:r>
      <w:r w:rsidR="006B2424" w:rsidRPr="006B2424">
        <w:rPr>
          <w:b/>
          <w:bCs/>
        </w:rPr>
        <w:t xml:space="preserve">Goodboy, A. K. </w:t>
      </w:r>
      <w:r w:rsidR="006B2424" w:rsidRPr="00455F3A">
        <w:rPr>
          <w:bCs/>
        </w:rPr>
        <w:t>(</w:t>
      </w:r>
      <w:r w:rsidR="0056005D">
        <w:rPr>
          <w:bCs/>
        </w:rPr>
        <w:t>2016</w:t>
      </w:r>
      <w:r w:rsidR="006B2424" w:rsidRPr="00455F3A">
        <w:rPr>
          <w:bCs/>
        </w:rPr>
        <w:t xml:space="preserve">). Email and face to face organizational dissent as a </w:t>
      </w:r>
    </w:p>
    <w:p w:rsidR="006B2424" w:rsidRDefault="006B2424" w:rsidP="006B2424">
      <w:pPr>
        <w:widowControl w:val="0"/>
        <w:ind w:firstLine="720"/>
        <w:rPr>
          <w:bCs/>
          <w:i/>
        </w:rPr>
      </w:pPr>
      <w:r w:rsidRPr="00455F3A">
        <w:rPr>
          <w:bCs/>
        </w:rPr>
        <w:t>function of leader-member exchange status.</w:t>
      </w:r>
      <w:r>
        <w:rPr>
          <w:bCs/>
        </w:rPr>
        <w:t xml:space="preserve"> </w:t>
      </w:r>
      <w:r>
        <w:rPr>
          <w:bCs/>
          <w:i/>
        </w:rPr>
        <w:t xml:space="preserve">International Journal of Business </w:t>
      </w:r>
    </w:p>
    <w:p w:rsidR="006B2424" w:rsidRDefault="006B2424" w:rsidP="006B2424">
      <w:pPr>
        <w:widowControl w:val="0"/>
        <w:ind w:firstLine="720"/>
        <w:rPr>
          <w:bCs/>
        </w:rPr>
      </w:pPr>
      <w:r>
        <w:rPr>
          <w:bCs/>
          <w:i/>
        </w:rPr>
        <w:t>Communication</w:t>
      </w:r>
      <w:r w:rsidR="0056005D">
        <w:rPr>
          <w:bCs/>
        </w:rPr>
        <w:t xml:space="preserve">, </w:t>
      </w:r>
      <w:r w:rsidR="0056005D">
        <w:rPr>
          <w:bCs/>
          <w:i/>
        </w:rPr>
        <w:t>53</w:t>
      </w:r>
      <w:r w:rsidR="00756C85">
        <w:rPr>
          <w:bCs/>
        </w:rPr>
        <w:t>(3)</w:t>
      </w:r>
      <w:r w:rsidR="0056005D">
        <w:rPr>
          <w:bCs/>
        </w:rPr>
        <w:t>, 271-285</w:t>
      </w:r>
      <w:r>
        <w:rPr>
          <w:bCs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Pr="00F716C0">
        <w:rPr>
          <w:bCs/>
        </w:rPr>
        <w:t>10.1177/2329488414525456</w:t>
      </w:r>
    </w:p>
    <w:p w:rsidR="006B2424" w:rsidRDefault="006B2424" w:rsidP="007F797D">
      <w:pPr>
        <w:widowControl w:val="0"/>
        <w:rPr>
          <w:iCs/>
        </w:rPr>
      </w:pPr>
    </w:p>
    <w:p w:rsidR="001A7ACF" w:rsidRDefault="000971B1" w:rsidP="001A7ACF">
      <w:pPr>
        <w:widowControl w:val="0"/>
        <w:rPr>
          <w:iCs/>
        </w:rPr>
      </w:pPr>
      <w:r>
        <w:rPr>
          <w:iCs/>
        </w:rPr>
        <w:t xml:space="preserve">81. </w:t>
      </w:r>
      <w:r w:rsidR="007F797D">
        <w:rPr>
          <w:iCs/>
        </w:rPr>
        <w:t xml:space="preserve">Bolkan, S., </w:t>
      </w:r>
      <w:r w:rsidR="007F797D" w:rsidRPr="006B2424">
        <w:rPr>
          <w:b/>
          <w:iCs/>
        </w:rPr>
        <w:t>Goodboy, A. K.</w:t>
      </w:r>
      <w:r w:rsidR="007F797D">
        <w:rPr>
          <w:iCs/>
        </w:rPr>
        <w:t>, &amp; Kelsey, D.</w:t>
      </w:r>
      <w:r w:rsidR="003B798A">
        <w:rPr>
          <w:iCs/>
        </w:rPr>
        <w:t xml:space="preserve"> M. </w:t>
      </w:r>
      <w:r w:rsidR="007F797D">
        <w:rPr>
          <w:iCs/>
        </w:rPr>
        <w:t>(</w:t>
      </w:r>
      <w:r w:rsidR="003B798A">
        <w:rPr>
          <w:iCs/>
        </w:rPr>
        <w:t>2016</w:t>
      </w:r>
      <w:r w:rsidR="007F797D">
        <w:rPr>
          <w:iCs/>
        </w:rPr>
        <w:t xml:space="preserve">). Instructor clarity and student </w:t>
      </w:r>
    </w:p>
    <w:p w:rsidR="00700995" w:rsidRDefault="007F797D" w:rsidP="001A7ACF">
      <w:pPr>
        <w:widowControl w:val="0"/>
        <w:ind w:left="720"/>
        <w:rPr>
          <w:iCs/>
        </w:rPr>
      </w:pPr>
      <w:r>
        <w:rPr>
          <w:iCs/>
        </w:rPr>
        <w:t xml:space="preserve">motivation: Academic performance as a product of students’ ability and motivation to process instructional material. </w:t>
      </w:r>
      <w:r>
        <w:rPr>
          <w:i/>
          <w:iCs/>
        </w:rPr>
        <w:t>Communication Education</w:t>
      </w:r>
      <w:r w:rsidR="003B798A">
        <w:rPr>
          <w:iCs/>
        </w:rPr>
        <w:t xml:space="preserve">, </w:t>
      </w:r>
      <w:r w:rsidR="003B798A">
        <w:rPr>
          <w:i/>
          <w:iCs/>
        </w:rPr>
        <w:t>65</w:t>
      </w:r>
      <w:r w:rsidR="00756C85">
        <w:rPr>
          <w:iCs/>
        </w:rPr>
        <w:t>(2)</w:t>
      </w:r>
      <w:r w:rsidR="003B798A">
        <w:rPr>
          <w:iCs/>
        </w:rPr>
        <w:t>, 129-148.</w:t>
      </w:r>
      <w:r>
        <w:rPr>
          <w:i/>
          <w:i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5E3295" w:rsidRPr="005E3295">
        <w:rPr>
          <w:iCs/>
        </w:rPr>
        <w:t>10.1080/03634523.2015.1079329</w:t>
      </w:r>
    </w:p>
    <w:p w:rsidR="00517149" w:rsidRPr="000E40C5" w:rsidRDefault="00517149" w:rsidP="000E40C5">
      <w:pPr>
        <w:widowControl w:val="0"/>
        <w:ind w:left="720"/>
        <w:rPr>
          <w:iCs/>
        </w:rPr>
      </w:pPr>
    </w:p>
    <w:p w:rsidR="003B798A" w:rsidRDefault="000971B1" w:rsidP="003B798A">
      <w:pPr>
        <w:widowControl w:val="0"/>
        <w:rPr>
          <w:iCs/>
        </w:rPr>
      </w:pPr>
      <w:r w:rsidRPr="000971B1">
        <w:rPr>
          <w:iCs/>
        </w:rPr>
        <w:t>80.</w:t>
      </w:r>
      <w:r>
        <w:rPr>
          <w:b/>
          <w:iCs/>
        </w:rPr>
        <w:t xml:space="preserve"> </w:t>
      </w:r>
      <w:r w:rsidR="000A2E04" w:rsidRPr="006B2424">
        <w:rPr>
          <w:b/>
          <w:iCs/>
        </w:rPr>
        <w:t>Goodboy, A. K.</w:t>
      </w:r>
      <w:r w:rsidR="000A2E04">
        <w:rPr>
          <w:iCs/>
        </w:rPr>
        <w:t>, Martin, M. M., &amp; Rittenour, C.</w:t>
      </w:r>
      <w:r w:rsidR="000A2E04" w:rsidRPr="00AE0242">
        <w:rPr>
          <w:iCs/>
        </w:rPr>
        <w:t xml:space="preserve"> </w:t>
      </w:r>
      <w:r w:rsidR="000A2E04">
        <w:rPr>
          <w:iCs/>
        </w:rPr>
        <w:t>E. (</w:t>
      </w:r>
      <w:r w:rsidR="003B798A">
        <w:rPr>
          <w:iCs/>
        </w:rPr>
        <w:t>2016</w:t>
      </w:r>
      <w:r w:rsidR="000A2E04">
        <w:rPr>
          <w:iCs/>
        </w:rPr>
        <w:t xml:space="preserve">). Bullying as a display of social </w:t>
      </w:r>
    </w:p>
    <w:p w:rsidR="000A2E04" w:rsidRPr="00B92376" w:rsidRDefault="000A2E04" w:rsidP="003B798A">
      <w:pPr>
        <w:widowControl w:val="0"/>
        <w:ind w:left="720"/>
        <w:rPr>
          <w:iCs/>
        </w:rPr>
      </w:pPr>
      <w:r>
        <w:rPr>
          <w:iCs/>
        </w:rPr>
        <w:t xml:space="preserve">dominance orientation. </w:t>
      </w:r>
      <w:r w:rsidR="00B92376">
        <w:rPr>
          <w:i/>
          <w:iCs/>
        </w:rPr>
        <w:t>Communication Research Reports</w:t>
      </w:r>
      <w:r w:rsidR="003B798A">
        <w:rPr>
          <w:iCs/>
        </w:rPr>
        <w:t xml:space="preserve">, </w:t>
      </w:r>
      <w:r w:rsidR="003B798A">
        <w:rPr>
          <w:i/>
          <w:iCs/>
        </w:rPr>
        <w:t>33</w:t>
      </w:r>
      <w:r w:rsidR="00756C85">
        <w:rPr>
          <w:iCs/>
        </w:rPr>
        <w:t>(2)</w:t>
      </w:r>
      <w:r w:rsidR="003B798A">
        <w:rPr>
          <w:iCs/>
        </w:rPr>
        <w:t>, 159-165.</w:t>
      </w:r>
      <w:r w:rsidR="003B798A">
        <w:rPr>
          <w:i/>
          <w:i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B92376">
        <w:rPr>
          <w:iCs/>
        </w:rPr>
        <w:t>10.1080/08824096.2016.1154838</w:t>
      </w:r>
    </w:p>
    <w:p w:rsidR="001E2C9B" w:rsidRDefault="001E2C9B" w:rsidP="001E2C9B">
      <w:pPr>
        <w:widowControl w:val="0"/>
        <w:rPr>
          <w:bCs/>
          <w:i/>
        </w:rPr>
      </w:pPr>
    </w:p>
    <w:p w:rsidR="000971B1" w:rsidRDefault="000971B1" w:rsidP="000971B1">
      <w:pPr>
        <w:widowControl w:val="0"/>
        <w:rPr>
          <w:bCs/>
        </w:rPr>
      </w:pPr>
      <w:r>
        <w:rPr>
          <w:bCs/>
        </w:rPr>
        <w:t xml:space="preserve">79. </w:t>
      </w:r>
      <w:r w:rsidR="0019736C">
        <w:rPr>
          <w:bCs/>
        </w:rPr>
        <w:t xml:space="preserve">Bolkan, S., &amp; </w:t>
      </w:r>
      <w:r w:rsidR="0019736C" w:rsidRPr="006B2424">
        <w:rPr>
          <w:b/>
          <w:bCs/>
        </w:rPr>
        <w:t>Goodboy, A. K.</w:t>
      </w:r>
      <w:r w:rsidR="0019736C">
        <w:rPr>
          <w:bCs/>
        </w:rPr>
        <w:t xml:space="preserve"> (</w:t>
      </w:r>
      <w:r w:rsidR="00C6388B">
        <w:rPr>
          <w:bCs/>
        </w:rPr>
        <w:t>2016</w:t>
      </w:r>
      <w:r w:rsidR="0019736C">
        <w:rPr>
          <w:bCs/>
        </w:rPr>
        <w:t>). Rhetorical dissent as an adap</w:t>
      </w:r>
      <w:r>
        <w:rPr>
          <w:bCs/>
        </w:rPr>
        <w:t xml:space="preserve">tive response to </w:t>
      </w:r>
    </w:p>
    <w:p w:rsidR="006B2424" w:rsidRPr="006B2424" w:rsidRDefault="000971B1" w:rsidP="000971B1">
      <w:pPr>
        <w:widowControl w:val="0"/>
        <w:ind w:left="720"/>
        <w:rPr>
          <w:bCs/>
        </w:rPr>
      </w:pPr>
      <w:r>
        <w:rPr>
          <w:bCs/>
        </w:rPr>
        <w:t xml:space="preserve">classroom </w:t>
      </w:r>
      <w:r w:rsidR="0019736C">
        <w:rPr>
          <w:bCs/>
        </w:rPr>
        <w:t xml:space="preserve">problems: A test of protection motivation theory. </w:t>
      </w:r>
      <w:r w:rsidR="0019736C">
        <w:rPr>
          <w:bCs/>
          <w:i/>
        </w:rPr>
        <w:t>Communication Education</w:t>
      </w:r>
      <w:r w:rsidR="00C6388B">
        <w:rPr>
          <w:bCs/>
        </w:rPr>
        <w:t xml:space="preserve">, </w:t>
      </w:r>
      <w:r w:rsidR="00C6388B">
        <w:rPr>
          <w:bCs/>
          <w:i/>
        </w:rPr>
        <w:t>65</w:t>
      </w:r>
      <w:r w:rsidR="00756C85">
        <w:rPr>
          <w:bCs/>
        </w:rPr>
        <w:t>(1)</w:t>
      </w:r>
      <w:r w:rsidR="00C6388B">
        <w:rPr>
          <w:bCs/>
        </w:rPr>
        <w:t>, 24-43.</w:t>
      </w:r>
      <w:r>
        <w:rPr>
          <w:b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19736C" w:rsidRPr="00887A29">
        <w:rPr>
          <w:bCs/>
        </w:rPr>
        <w:t>10.1080/03634523.2015.1039557</w:t>
      </w:r>
    </w:p>
    <w:p w:rsidR="006B2424" w:rsidRDefault="006B2424" w:rsidP="00454500">
      <w:pPr>
        <w:widowControl w:val="0"/>
        <w:rPr>
          <w:b/>
          <w:iCs/>
        </w:rPr>
      </w:pPr>
    </w:p>
    <w:p w:rsidR="000971B1" w:rsidRDefault="000971B1" w:rsidP="000971B1">
      <w:pPr>
        <w:widowControl w:val="0"/>
        <w:rPr>
          <w:iCs/>
        </w:rPr>
      </w:pPr>
      <w:r w:rsidRPr="000971B1">
        <w:rPr>
          <w:iCs/>
        </w:rPr>
        <w:t>78.</w:t>
      </w:r>
      <w:r>
        <w:rPr>
          <w:b/>
          <w:iCs/>
        </w:rPr>
        <w:t xml:space="preserve"> </w:t>
      </w:r>
      <w:r w:rsidR="00454500" w:rsidRPr="006B2424">
        <w:rPr>
          <w:b/>
          <w:iCs/>
        </w:rPr>
        <w:t>Goodboy, A. K.</w:t>
      </w:r>
      <w:r w:rsidR="00454500" w:rsidRPr="004943FC">
        <w:rPr>
          <w:iCs/>
        </w:rPr>
        <w:t>, Martin, M. M., &amp; Goldman, Z. W. (</w:t>
      </w:r>
      <w:r w:rsidR="00454500">
        <w:rPr>
          <w:iCs/>
        </w:rPr>
        <w:t>201</w:t>
      </w:r>
      <w:r w:rsidR="00C6388B">
        <w:rPr>
          <w:iCs/>
        </w:rPr>
        <w:t>6</w:t>
      </w:r>
      <w:r w:rsidR="00454500" w:rsidRPr="004943FC">
        <w:rPr>
          <w:iCs/>
        </w:rPr>
        <w:t>). Students’ exper</w:t>
      </w:r>
      <w:r>
        <w:rPr>
          <w:iCs/>
        </w:rPr>
        <w:t xml:space="preserve">iences of </w:t>
      </w:r>
    </w:p>
    <w:p w:rsidR="00454500" w:rsidRPr="00454500" w:rsidRDefault="000971B1" w:rsidP="000971B1">
      <w:pPr>
        <w:widowControl w:val="0"/>
        <w:ind w:left="720"/>
        <w:rPr>
          <w:iCs/>
        </w:rPr>
      </w:pPr>
      <w:r>
        <w:rPr>
          <w:iCs/>
        </w:rPr>
        <w:lastRenderedPageBreak/>
        <w:t xml:space="preserve">bullying </w:t>
      </w:r>
      <w:r w:rsidR="00454500">
        <w:rPr>
          <w:iCs/>
        </w:rPr>
        <w:t xml:space="preserve">in high </w:t>
      </w:r>
      <w:r w:rsidR="00454500" w:rsidRPr="004943FC">
        <w:rPr>
          <w:iCs/>
        </w:rPr>
        <w:t xml:space="preserve">school and their adjustment and motivation during the first semester of college. </w:t>
      </w:r>
      <w:r w:rsidR="00454500" w:rsidRPr="004943FC">
        <w:rPr>
          <w:i/>
          <w:iCs/>
        </w:rPr>
        <w:t>Western Journal of Communication</w:t>
      </w:r>
      <w:r w:rsidR="00454500">
        <w:rPr>
          <w:iCs/>
        </w:rPr>
        <w:t xml:space="preserve">, </w:t>
      </w:r>
      <w:r w:rsidR="00454500">
        <w:rPr>
          <w:i/>
          <w:iCs/>
        </w:rPr>
        <w:t>80</w:t>
      </w:r>
      <w:r w:rsidR="00756C85">
        <w:rPr>
          <w:iCs/>
        </w:rPr>
        <w:t>(1)</w:t>
      </w:r>
      <w:r w:rsidR="00454500">
        <w:rPr>
          <w:iCs/>
        </w:rPr>
        <w:t>, 60-78</w:t>
      </w:r>
      <w:r w:rsidR="00454500" w:rsidRPr="004943FC">
        <w:rPr>
          <w:i/>
          <w:iCs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454500" w:rsidRPr="00B55E33">
        <w:rPr>
          <w:iCs/>
        </w:rPr>
        <w:t>10.1080/10570314.2015.1078494</w:t>
      </w:r>
    </w:p>
    <w:p w:rsidR="00454500" w:rsidRDefault="00454500" w:rsidP="00A96DA8">
      <w:pPr>
        <w:widowControl w:val="0"/>
        <w:rPr>
          <w:bCs/>
        </w:rPr>
      </w:pPr>
    </w:p>
    <w:p w:rsidR="00A96DA8" w:rsidRDefault="000971B1" w:rsidP="00A96DA8">
      <w:pPr>
        <w:widowControl w:val="0"/>
        <w:rPr>
          <w:bCs/>
        </w:rPr>
      </w:pPr>
      <w:r>
        <w:rPr>
          <w:bCs/>
        </w:rPr>
        <w:t xml:space="preserve">77. </w:t>
      </w:r>
      <w:r w:rsidR="00A96DA8">
        <w:rPr>
          <w:bCs/>
        </w:rPr>
        <w:t xml:space="preserve">Cranmer, G. A., &amp; </w:t>
      </w:r>
      <w:r w:rsidR="00A96DA8" w:rsidRPr="006B2424">
        <w:rPr>
          <w:b/>
          <w:bCs/>
        </w:rPr>
        <w:t>Goodboy, A. K.</w:t>
      </w:r>
      <w:r w:rsidR="00A96DA8">
        <w:rPr>
          <w:bCs/>
        </w:rPr>
        <w:t xml:space="preserve"> (2015). </w:t>
      </w:r>
      <w:r w:rsidR="00A96DA8" w:rsidRPr="00527981">
        <w:rPr>
          <w:bCs/>
        </w:rPr>
        <w:t xml:space="preserve">Power </w:t>
      </w:r>
      <w:r w:rsidR="00A96DA8">
        <w:rPr>
          <w:bCs/>
        </w:rPr>
        <w:t>p</w:t>
      </w:r>
      <w:r w:rsidR="00A96DA8" w:rsidRPr="00527981">
        <w:rPr>
          <w:bCs/>
        </w:rPr>
        <w:t xml:space="preserve">lay: Coach </w:t>
      </w:r>
      <w:r w:rsidR="00A96DA8">
        <w:rPr>
          <w:bCs/>
        </w:rPr>
        <w:t>p</w:t>
      </w:r>
      <w:r w:rsidR="00A96DA8" w:rsidRPr="00527981">
        <w:rPr>
          <w:bCs/>
        </w:rPr>
        <w:t xml:space="preserve">ower </w:t>
      </w:r>
      <w:r w:rsidR="00A96DA8">
        <w:rPr>
          <w:bCs/>
        </w:rPr>
        <w:t>u</w:t>
      </w:r>
      <w:r w:rsidR="00A96DA8" w:rsidRPr="00527981">
        <w:rPr>
          <w:bCs/>
        </w:rPr>
        <w:t xml:space="preserve">se and </w:t>
      </w:r>
      <w:r w:rsidR="00A96DA8">
        <w:rPr>
          <w:bCs/>
        </w:rPr>
        <w:t xml:space="preserve">athletes’ </w:t>
      </w:r>
    </w:p>
    <w:p w:rsidR="00A96DA8" w:rsidRDefault="00A96DA8" w:rsidP="00A96DA8">
      <w:pPr>
        <w:widowControl w:val="0"/>
        <w:ind w:left="720"/>
        <w:rPr>
          <w:bCs/>
        </w:rPr>
      </w:pPr>
      <w:r>
        <w:rPr>
          <w:bCs/>
        </w:rPr>
        <w:t>c</w:t>
      </w:r>
      <w:r w:rsidRPr="00527981">
        <w:rPr>
          <w:bCs/>
        </w:rPr>
        <w:t xml:space="preserve">ommunicative </w:t>
      </w:r>
      <w:r>
        <w:rPr>
          <w:bCs/>
        </w:rPr>
        <w:t>e</w:t>
      </w:r>
      <w:r w:rsidRPr="00527981">
        <w:rPr>
          <w:bCs/>
        </w:rPr>
        <w:t xml:space="preserve">valuations and </w:t>
      </w:r>
      <w:r>
        <w:rPr>
          <w:bCs/>
        </w:rPr>
        <w:t>r</w:t>
      </w:r>
      <w:r w:rsidRPr="00527981">
        <w:rPr>
          <w:bCs/>
        </w:rPr>
        <w:t>esponses</w:t>
      </w:r>
      <w:r>
        <w:rPr>
          <w:bCs/>
        </w:rPr>
        <w:t xml:space="preserve">. </w:t>
      </w:r>
      <w:r>
        <w:rPr>
          <w:bCs/>
          <w:i/>
        </w:rPr>
        <w:t>Western Journal of Communication</w:t>
      </w:r>
      <w:r>
        <w:rPr>
          <w:bCs/>
        </w:rPr>
        <w:t xml:space="preserve">, </w:t>
      </w:r>
      <w:r>
        <w:rPr>
          <w:bCs/>
          <w:i/>
        </w:rPr>
        <w:t>79</w:t>
      </w:r>
      <w:r w:rsidR="00756C85">
        <w:rPr>
          <w:bCs/>
        </w:rPr>
        <w:t>(5)</w:t>
      </w:r>
      <w:r>
        <w:rPr>
          <w:bCs/>
        </w:rPr>
        <w:t>, 614-633.</w:t>
      </w:r>
      <w:r w:rsidR="009A54C5">
        <w:rPr>
          <w:b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401CA5">
        <w:rPr>
          <w:bCs/>
        </w:rPr>
        <w:t>10.1080/10570314.2015.1069389</w:t>
      </w:r>
    </w:p>
    <w:p w:rsidR="00A96DA8" w:rsidRDefault="00A96DA8" w:rsidP="00F43C7D">
      <w:pPr>
        <w:widowControl w:val="0"/>
        <w:rPr>
          <w:bCs/>
        </w:rPr>
      </w:pPr>
    </w:p>
    <w:p w:rsidR="00F43C7D" w:rsidRDefault="000971B1" w:rsidP="00F43C7D">
      <w:pPr>
        <w:widowControl w:val="0"/>
        <w:rPr>
          <w:bCs/>
        </w:rPr>
      </w:pPr>
      <w:r>
        <w:rPr>
          <w:bCs/>
        </w:rPr>
        <w:t xml:space="preserve">76. </w:t>
      </w:r>
      <w:r w:rsidR="00884505">
        <w:rPr>
          <w:bCs/>
        </w:rPr>
        <w:t xml:space="preserve">Myers, S. A., &amp; </w:t>
      </w:r>
      <w:r w:rsidR="00884505" w:rsidRPr="006B2424">
        <w:rPr>
          <w:b/>
          <w:bCs/>
        </w:rPr>
        <w:t>Goodboy, A. K.</w:t>
      </w:r>
      <w:r w:rsidR="00884505">
        <w:rPr>
          <w:bCs/>
        </w:rPr>
        <w:t xml:space="preserve"> (2015). Reconside</w:t>
      </w:r>
      <w:r w:rsidR="00F43C7D">
        <w:rPr>
          <w:bCs/>
        </w:rPr>
        <w:t xml:space="preserve">ring the conceptualization and </w:t>
      </w:r>
    </w:p>
    <w:p w:rsidR="00F43C7D" w:rsidRDefault="00884505" w:rsidP="00F43C7D">
      <w:pPr>
        <w:widowControl w:val="0"/>
        <w:ind w:firstLine="720"/>
        <w:rPr>
          <w:bCs/>
          <w:i/>
        </w:rPr>
      </w:pPr>
      <w:r>
        <w:rPr>
          <w:bCs/>
        </w:rPr>
        <w:t xml:space="preserve">operationalization of affective learning. </w:t>
      </w:r>
      <w:r>
        <w:rPr>
          <w:bCs/>
          <w:i/>
        </w:rPr>
        <w:t>Communic</w:t>
      </w:r>
      <w:r w:rsidR="00F43C7D">
        <w:rPr>
          <w:bCs/>
          <w:i/>
        </w:rPr>
        <w:t>ation Education</w:t>
      </w:r>
      <w:r w:rsidR="00F43C7D">
        <w:rPr>
          <w:bCs/>
        </w:rPr>
        <w:t xml:space="preserve">, </w:t>
      </w:r>
      <w:r w:rsidR="00F43C7D">
        <w:rPr>
          <w:bCs/>
          <w:i/>
        </w:rPr>
        <w:t>64</w:t>
      </w:r>
      <w:r w:rsidR="00756C85">
        <w:rPr>
          <w:bCs/>
        </w:rPr>
        <w:t>(4)</w:t>
      </w:r>
      <w:r w:rsidR="00F43C7D">
        <w:rPr>
          <w:bCs/>
        </w:rPr>
        <w:t>, 493-497.</w:t>
      </w:r>
    </w:p>
    <w:p w:rsidR="00884505" w:rsidRDefault="00EC04DE" w:rsidP="00F43C7D">
      <w:pPr>
        <w:widowControl w:val="0"/>
        <w:ind w:firstLine="720"/>
        <w:rPr>
          <w:bCs/>
        </w:rPr>
      </w:pPr>
      <w:r w:rsidRPr="00181457">
        <w:rPr>
          <w:color w:val="000000" w:themeColor="text1"/>
        </w:rPr>
        <w:t>https://doi.org/</w:t>
      </w:r>
      <w:r w:rsidR="00F43C7D" w:rsidRPr="00F43C7D">
        <w:rPr>
          <w:bCs/>
        </w:rPr>
        <w:t>10.1080/03634523.2015.1058489</w:t>
      </w:r>
    </w:p>
    <w:p w:rsidR="006B2424" w:rsidRPr="00F43C7D" w:rsidRDefault="006B2424" w:rsidP="00F43C7D">
      <w:pPr>
        <w:widowControl w:val="0"/>
        <w:ind w:firstLine="720"/>
        <w:rPr>
          <w:bCs/>
        </w:rPr>
      </w:pPr>
    </w:p>
    <w:p w:rsidR="006B2424" w:rsidRDefault="000971B1" w:rsidP="006B2424">
      <w:pPr>
        <w:widowControl w:val="0"/>
      </w:pPr>
      <w:r>
        <w:t xml:space="preserve">75. </w:t>
      </w:r>
      <w:r w:rsidR="0019736C">
        <w:t xml:space="preserve">Martin, M. M., </w:t>
      </w:r>
      <w:r w:rsidR="0019736C" w:rsidRPr="006B2424">
        <w:rPr>
          <w:b/>
        </w:rPr>
        <w:t>Goodboy, A. K.</w:t>
      </w:r>
      <w:r w:rsidR="0019736C">
        <w:t>, &amp; Johnson, Z. (2015). When professors bully g</w:t>
      </w:r>
      <w:r w:rsidR="0019736C" w:rsidRPr="00EF2361">
        <w:t xml:space="preserve">raduate </w:t>
      </w:r>
    </w:p>
    <w:p w:rsidR="005F2A83" w:rsidRDefault="0019736C" w:rsidP="001D56AE">
      <w:pPr>
        <w:widowControl w:val="0"/>
        <w:ind w:left="720"/>
      </w:pPr>
      <w:r>
        <w:t>s</w:t>
      </w:r>
      <w:r w:rsidRPr="00EF2361">
        <w:t xml:space="preserve">tudents: Effects on </w:t>
      </w:r>
      <w:r>
        <w:t>s</w:t>
      </w:r>
      <w:r w:rsidRPr="00EF2361">
        <w:t xml:space="preserve">tudent </w:t>
      </w:r>
      <w:r>
        <w:t>i</w:t>
      </w:r>
      <w:r w:rsidRPr="00EF2361">
        <w:t xml:space="preserve">nterest, </w:t>
      </w:r>
      <w:r>
        <w:t>i</w:t>
      </w:r>
      <w:r w:rsidRPr="00EF2361">
        <w:t xml:space="preserve">nstructional </w:t>
      </w:r>
      <w:r>
        <w:t>d</w:t>
      </w:r>
      <w:r w:rsidRPr="00EF2361">
        <w:t xml:space="preserve">issent, and </w:t>
      </w:r>
      <w:r>
        <w:t>i</w:t>
      </w:r>
      <w:r w:rsidRPr="00EF2361">
        <w:t xml:space="preserve">ntentions to </w:t>
      </w:r>
      <w:r>
        <w:t>l</w:t>
      </w:r>
      <w:r w:rsidRPr="00EF2361">
        <w:t xml:space="preserve">eave </w:t>
      </w:r>
      <w:r>
        <w:t>g</w:t>
      </w:r>
      <w:r w:rsidRPr="00EF2361">
        <w:t xml:space="preserve">raduate </w:t>
      </w:r>
      <w:r>
        <w:t>e</w:t>
      </w:r>
      <w:r w:rsidRPr="00EF2361">
        <w:t>ducation</w:t>
      </w:r>
      <w:r>
        <w:t xml:space="preserve">. </w:t>
      </w:r>
      <w:r>
        <w:rPr>
          <w:i/>
        </w:rPr>
        <w:t>Communication Education</w:t>
      </w:r>
      <w:r w:rsidR="00241CB8">
        <w:t xml:space="preserve">, </w:t>
      </w:r>
      <w:r w:rsidR="00241CB8">
        <w:rPr>
          <w:i/>
        </w:rPr>
        <w:t>64</w:t>
      </w:r>
      <w:r w:rsidR="00756C85">
        <w:t>(4)</w:t>
      </w:r>
      <w:r w:rsidR="00241CB8">
        <w:t>, 438-454</w:t>
      </w:r>
      <w:r>
        <w:rPr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7D43E0">
        <w:t>10.1080/03634523.2015.1041995</w:t>
      </w:r>
    </w:p>
    <w:p w:rsidR="00DF0C92" w:rsidRDefault="00DF0C92" w:rsidP="0019736C"/>
    <w:p w:rsidR="0019736C" w:rsidRDefault="000971B1" w:rsidP="0019736C">
      <w:r>
        <w:t xml:space="preserve">74. </w:t>
      </w:r>
      <w:r w:rsidR="0019736C">
        <w:t xml:space="preserve">Titsworth, S., Mazer, J. P., </w:t>
      </w:r>
      <w:r w:rsidR="0019736C" w:rsidRPr="006B2424">
        <w:rPr>
          <w:b/>
        </w:rPr>
        <w:t>Goodboy, A. K.</w:t>
      </w:r>
      <w:r w:rsidR="0019736C">
        <w:t>, Bolkan, S., &amp; Myers, S. A. (2015). Two meta-</w:t>
      </w:r>
    </w:p>
    <w:p w:rsidR="0019736C" w:rsidRPr="00096223" w:rsidRDefault="0019736C" w:rsidP="00096223">
      <w:pPr>
        <w:ind w:left="720"/>
      </w:pPr>
      <w:r>
        <w:t xml:space="preserve">analyses exploring the relationship between teacher clarity and student learning. </w:t>
      </w:r>
      <w:r>
        <w:rPr>
          <w:i/>
        </w:rPr>
        <w:t>Communication Education</w:t>
      </w:r>
      <w:r w:rsidR="007E0EE2">
        <w:t xml:space="preserve">, </w:t>
      </w:r>
      <w:r w:rsidR="007E0EE2">
        <w:rPr>
          <w:i/>
        </w:rPr>
        <w:t>64</w:t>
      </w:r>
      <w:r w:rsidR="00756C85">
        <w:t>(4)</w:t>
      </w:r>
      <w:r w:rsidR="007E0EE2">
        <w:t>, 385-418</w:t>
      </w:r>
      <w:r>
        <w:rPr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Pr="00887A29">
        <w:t>10.1080/03634523.2015.1041998</w:t>
      </w:r>
    </w:p>
    <w:p w:rsidR="0073009E" w:rsidRDefault="0073009E" w:rsidP="001F4E62">
      <w:pPr>
        <w:widowControl w:val="0"/>
        <w:rPr>
          <w:bCs/>
        </w:rPr>
      </w:pPr>
    </w:p>
    <w:p w:rsidR="000971B1" w:rsidRDefault="000971B1" w:rsidP="000971B1">
      <w:pPr>
        <w:widowControl w:val="0"/>
        <w:rPr>
          <w:bCs/>
        </w:rPr>
      </w:pPr>
      <w:r>
        <w:rPr>
          <w:bCs/>
        </w:rPr>
        <w:t xml:space="preserve">73. </w:t>
      </w:r>
      <w:r w:rsidR="001C2927">
        <w:rPr>
          <w:bCs/>
        </w:rPr>
        <w:t xml:space="preserve">Griffin, D. J., Bolkan, S., &amp; </w:t>
      </w:r>
      <w:r w:rsidR="001C2927" w:rsidRPr="006B2424">
        <w:rPr>
          <w:b/>
          <w:bCs/>
        </w:rPr>
        <w:t>Goodboy, A. K.</w:t>
      </w:r>
      <w:r w:rsidR="001C2927">
        <w:rPr>
          <w:bCs/>
        </w:rPr>
        <w:t xml:space="preserve"> (2015). </w:t>
      </w:r>
      <w:r w:rsidR="001C2927" w:rsidRPr="00DA0C45">
        <w:rPr>
          <w:bCs/>
        </w:rPr>
        <w:t xml:space="preserve">Academic </w:t>
      </w:r>
      <w:r w:rsidR="001C2927">
        <w:rPr>
          <w:bCs/>
        </w:rPr>
        <w:t>d</w:t>
      </w:r>
      <w:r w:rsidR="001C2927" w:rsidRPr="00DA0C45">
        <w:rPr>
          <w:bCs/>
        </w:rPr>
        <w:t xml:space="preserve">ishonesty beyond </w:t>
      </w:r>
      <w:r w:rsidR="001C2927">
        <w:rPr>
          <w:bCs/>
        </w:rPr>
        <w:t>c</w:t>
      </w:r>
      <w:r w:rsidR="001C2927" w:rsidRPr="00DA0C45">
        <w:rPr>
          <w:bCs/>
        </w:rPr>
        <w:t xml:space="preserve">heating </w:t>
      </w:r>
    </w:p>
    <w:p w:rsidR="001C2927" w:rsidRDefault="001C2927" w:rsidP="000971B1">
      <w:pPr>
        <w:widowControl w:val="0"/>
        <w:ind w:left="720"/>
        <w:rPr>
          <w:bCs/>
        </w:rPr>
      </w:pPr>
      <w:r w:rsidRPr="00DA0C45">
        <w:rPr>
          <w:bCs/>
        </w:rPr>
        <w:t xml:space="preserve">and </w:t>
      </w:r>
      <w:r>
        <w:rPr>
          <w:bCs/>
        </w:rPr>
        <w:t>p</w:t>
      </w:r>
      <w:r w:rsidRPr="00DA0C45">
        <w:rPr>
          <w:bCs/>
        </w:rPr>
        <w:t xml:space="preserve">lagiarism: Students’ </w:t>
      </w:r>
      <w:r>
        <w:rPr>
          <w:bCs/>
        </w:rPr>
        <w:t>i</w:t>
      </w:r>
      <w:r w:rsidRPr="00DA0C45">
        <w:rPr>
          <w:bCs/>
        </w:rPr>
        <w:t xml:space="preserve">nterpersonal </w:t>
      </w:r>
      <w:r>
        <w:rPr>
          <w:bCs/>
        </w:rPr>
        <w:t>d</w:t>
      </w:r>
      <w:r w:rsidRPr="00DA0C45">
        <w:rPr>
          <w:bCs/>
        </w:rPr>
        <w:t xml:space="preserve">eception in the </w:t>
      </w:r>
      <w:r>
        <w:rPr>
          <w:bCs/>
        </w:rPr>
        <w:t>c</w:t>
      </w:r>
      <w:r w:rsidRPr="00DA0C45">
        <w:rPr>
          <w:bCs/>
        </w:rPr>
        <w:t xml:space="preserve">ollege </w:t>
      </w:r>
      <w:r>
        <w:rPr>
          <w:bCs/>
        </w:rPr>
        <w:t>c</w:t>
      </w:r>
      <w:r w:rsidRPr="00DA0C45">
        <w:rPr>
          <w:bCs/>
        </w:rPr>
        <w:t>lassroom</w:t>
      </w:r>
      <w:r>
        <w:rPr>
          <w:bCs/>
        </w:rPr>
        <w:t xml:space="preserve">. </w:t>
      </w:r>
      <w:r>
        <w:rPr>
          <w:bCs/>
          <w:i/>
        </w:rPr>
        <w:t>Qualitative Research Reports in Communication</w:t>
      </w:r>
      <w:r>
        <w:rPr>
          <w:bCs/>
        </w:rPr>
        <w:t xml:space="preserve">, </w:t>
      </w:r>
      <w:r>
        <w:rPr>
          <w:bCs/>
          <w:i/>
        </w:rPr>
        <w:t>16</w:t>
      </w:r>
      <w:r w:rsidR="00756C85">
        <w:rPr>
          <w:bCs/>
        </w:rPr>
        <w:t>(1)</w:t>
      </w:r>
      <w:r>
        <w:rPr>
          <w:bCs/>
        </w:rPr>
        <w:t>, 9-19.</w:t>
      </w:r>
      <w:r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C30E61">
        <w:rPr>
          <w:bCs/>
        </w:rPr>
        <w:t>10.1080/17459435.2015.1086416</w:t>
      </w:r>
    </w:p>
    <w:p w:rsidR="001C2927" w:rsidRDefault="001C2927" w:rsidP="007C192F">
      <w:pPr>
        <w:widowControl w:val="0"/>
        <w:rPr>
          <w:bCs/>
        </w:rPr>
      </w:pPr>
    </w:p>
    <w:p w:rsidR="007C192F" w:rsidRDefault="000971B1" w:rsidP="007C192F">
      <w:pPr>
        <w:widowControl w:val="0"/>
        <w:rPr>
          <w:bCs/>
        </w:rPr>
      </w:pPr>
      <w:r>
        <w:rPr>
          <w:bCs/>
        </w:rPr>
        <w:t xml:space="preserve">72. </w:t>
      </w:r>
      <w:r w:rsidR="007C192F">
        <w:rPr>
          <w:bCs/>
        </w:rPr>
        <w:t xml:space="preserve">Bolkan, S., &amp; </w:t>
      </w:r>
      <w:r w:rsidR="007C192F" w:rsidRPr="006B2424">
        <w:rPr>
          <w:b/>
          <w:bCs/>
        </w:rPr>
        <w:t>Goodboy, A. K.</w:t>
      </w:r>
      <w:r w:rsidR="007C192F">
        <w:rPr>
          <w:bCs/>
        </w:rPr>
        <w:t xml:space="preserve"> (2015). Personal, cognitive, and emotive antecedents of </w:t>
      </w:r>
    </w:p>
    <w:p w:rsidR="007C192F" w:rsidRPr="00401CA5" w:rsidRDefault="007C192F" w:rsidP="007C192F">
      <w:pPr>
        <w:widowControl w:val="0"/>
        <w:ind w:left="720"/>
        <w:rPr>
          <w:bCs/>
        </w:rPr>
      </w:pPr>
      <w:r>
        <w:rPr>
          <w:bCs/>
        </w:rPr>
        <w:t>consumers’ choices r</w:t>
      </w:r>
      <w:r w:rsidRPr="004811C1">
        <w:rPr>
          <w:bCs/>
        </w:rPr>
        <w:t xml:space="preserve">egarding </w:t>
      </w:r>
      <w:r>
        <w:rPr>
          <w:bCs/>
        </w:rPr>
        <w:t>complaint m</w:t>
      </w:r>
      <w:r w:rsidRPr="004811C1">
        <w:rPr>
          <w:bCs/>
        </w:rPr>
        <w:t>essages</w:t>
      </w:r>
      <w:r>
        <w:rPr>
          <w:bCs/>
        </w:rPr>
        <w:t xml:space="preserve">. </w:t>
      </w:r>
      <w:r>
        <w:rPr>
          <w:bCs/>
          <w:i/>
        </w:rPr>
        <w:t>Western Journal of Communication</w:t>
      </w:r>
      <w:r>
        <w:rPr>
          <w:bCs/>
        </w:rPr>
        <w:t xml:space="preserve">, </w:t>
      </w:r>
      <w:r>
        <w:rPr>
          <w:bCs/>
          <w:i/>
        </w:rPr>
        <w:t>79</w:t>
      </w:r>
      <w:r w:rsidR="00756C85">
        <w:rPr>
          <w:bCs/>
        </w:rPr>
        <w:t>(4)</w:t>
      </w:r>
      <w:r>
        <w:rPr>
          <w:bCs/>
        </w:rPr>
        <w:t>, 413-434.</w:t>
      </w:r>
      <w:r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401CA5">
        <w:rPr>
          <w:bCs/>
        </w:rPr>
        <w:t>10.1080/10570314.2015.1066029</w:t>
      </w:r>
    </w:p>
    <w:p w:rsidR="007C192F" w:rsidRDefault="007C192F" w:rsidP="001F4E62">
      <w:pPr>
        <w:widowControl w:val="0"/>
        <w:rPr>
          <w:bCs/>
        </w:rPr>
      </w:pPr>
    </w:p>
    <w:p w:rsidR="001F4E62" w:rsidRDefault="000971B1" w:rsidP="001F4E62">
      <w:pPr>
        <w:widowControl w:val="0"/>
        <w:rPr>
          <w:bCs/>
        </w:rPr>
      </w:pPr>
      <w:r w:rsidRPr="000971B1">
        <w:rPr>
          <w:bCs/>
        </w:rPr>
        <w:t>71.</w:t>
      </w:r>
      <w:r>
        <w:rPr>
          <w:b/>
          <w:bCs/>
        </w:rPr>
        <w:t xml:space="preserve"> </w:t>
      </w:r>
      <w:r w:rsidR="001F4E62" w:rsidRPr="006B2424">
        <w:rPr>
          <w:b/>
          <w:bCs/>
        </w:rPr>
        <w:t>Goodboy, A. K.</w:t>
      </w:r>
      <w:r w:rsidR="001F4E62">
        <w:rPr>
          <w:bCs/>
        </w:rPr>
        <w:t xml:space="preserve">, Martin, M. M., &amp; Johnson, Z. (2015). The relationships between workplace </w:t>
      </w:r>
    </w:p>
    <w:p w:rsidR="001F4E62" w:rsidRDefault="001F4E62" w:rsidP="001F4E62">
      <w:pPr>
        <w:widowControl w:val="0"/>
        <w:ind w:left="720"/>
        <w:rPr>
          <w:bCs/>
        </w:rPr>
      </w:pPr>
      <w:r>
        <w:rPr>
          <w:bCs/>
        </w:rPr>
        <w:t>bullying by graduate faculty with graduate students’ burnout and organizational citizenship behaviors.</w:t>
      </w:r>
      <w:r w:rsidRPr="002B277D">
        <w:rPr>
          <w:bCs/>
        </w:rPr>
        <w:t xml:space="preserve"> </w:t>
      </w:r>
      <w:r>
        <w:rPr>
          <w:bCs/>
          <w:i/>
        </w:rPr>
        <w:t>Communication Research Reports</w:t>
      </w:r>
      <w:r>
        <w:rPr>
          <w:bCs/>
        </w:rPr>
        <w:t xml:space="preserve">, </w:t>
      </w:r>
      <w:r>
        <w:rPr>
          <w:bCs/>
          <w:i/>
        </w:rPr>
        <w:t>32</w:t>
      </w:r>
      <w:r w:rsidR="00756C85">
        <w:rPr>
          <w:bCs/>
        </w:rPr>
        <w:t>(3)</w:t>
      </w:r>
      <w:r>
        <w:rPr>
          <w:bCs/>
        </w:rPr>
        <w:t>, 272-280.</w:t>
      </w:r>
    </w:p>
    <w:p w:rsidR="00973298" w:rsidRDefault="00EC04DE" w:rsidP="001A7ACF">
      <w:pPr>
        <w:widowControl w:val="0"/>
        <w:ind w:left="720"/>
        <w:rPr>
          <w:bCs/>
        </w:rPr>
      </w:pPr>
      <w:r w:rsidRPr="00181457">
        <w:rPr>
          <w:color w:val="000000" w:themeColor="text1"/>
        </w:rPr>
        <w:t>https://doi.org/</w:t>
      </w:r>
      <w:r w:rsidR="001F4E62" w:rsidRPr="001F4E62">
        <w:rPr>
          <w:bCs/>
        </w:rPr>
        <w:t>10.1080/08824096.2015.1052904</w:t>
      </w:r>
    </w:p>
    <w:p w:rsidR="001A7ACF" w:rsidRDefault="001A7ACF" w:rsidP="001A7ACF">
      <w:pPr>
        <w:widowControl w:val="0"/>
        <w:ind w:left="720"/>
        <w:rPr>
          <w:bCs/>
        </w:rPr>
      </w:pPr>
    </w:p>
    <w:p w:rsidR="00135809" w:rsidRDefault="000971B1" w:rsidP="00135809">
      <w:pPr>
        <w:widowControl w:val="0"/>
        <w:rPr>
          <w:bCs/>
        </w:rPr>
      </w:pPr>
      <w:r w:rsidRPr="000971B1">
        <w:rPr>
          <w:bCs/>
        </w:rPr>
        <w:t>70.</w:t>
      </w:r>
      <w:r>
        <w:rPr>
          <w:b/>
          <w:bCs/>
        </w:rPr>
        <w:t xml:space="preserve"> </w:t>
      </w:r>
      <w:r w:rsidR="00BD7DE3" w:rsidRPr="006B2424">
        <w:rPr>
          <w:b/>
          <w:bCs/>
        </w:rPr>
        <w:t>Goodboy, A. K.</w:t>
      </w:r>
      <w:r w:rsidR="00BD7DE3">
        <w:rPr>
          <w:bCs/>
        </w:rPr>
        <w:t xml:space="preserve">, Bolkan, S., &amp; Goldman, Z. </w:t>
      </w:r>
      <w:r w:rsidR="00710934">
        <w:rPr>
          <w:bCs/>
        </w:rPr>
        <w:t xml:space="preserve">W. </w:t>
      </w:r>
      <w:r w:rsidR="00BD7DE3">
        <w:rPr>
          <w:bCs/>
        </w:rPr>
        <w:t>(</w:t>
      </w:r>
      <w:r w:rsidR="00135809">
        <w:rPr>
          <w:bCs/>
        </w:rPr>
        <w:t>2015</w:t>
      </w:r>
      <w:r w:rsidR="0016641A">
        <w:rPr>
          <w:bCs/>
        </w:rPr>
        <w:t xml:space="preserve">). </w:t>
      </w:r>
      <w:r w:rsidR="00BD7DE3">
        <w:rPr>
          <w:bCs/>
        </w:rPr>
        <w:t>Student</w:t>
      </w:r>
      <w:r w:rsidR="00BD7DE3" w:rsidRPr="00EC1333">
        <w:rPr>
          <w:bCs/>
        </w:rPr>
        <w:t>s</w:t>
      </w:r>
      <w:r w:rsidR="00BD7DE3">
        <w:rPr>
          <w:bCs/>
        </w:rPr>
        <w:t>’</w:t>
      </w:r>
      <w:r w:rsidR="00BD7DE3" w:rsidRPr="00EC1333">
        <w:rPr>
          <w:bCs/>
        </w:rPr>
        <w:t xml:space="preserve"> </w:t>
      </w:r>
      <w:r w:rsidR="00BD7DE3">
        <w:rPr>
          <w:bCs/>
        </w:rPr>
        <w:t>i</w:t>
      </w:r>
      <w:r w:rsidR="00BD7DE3" w:rsidRPr="00EC1333">
        <w:rPr>
          <w:bCs/>
        </w:rPr>
        <w:t xml:space="preserve">magined </w:t>
      </w:r>
      <w:r w:rsidR="00BD7DE3">
        <w:rPr>
          <w:bCs/>
        </w:rPr>
        <w:t>i</w:t>
      </w:r>
      <w:r w:rsidR="00BD7DE3" w:rsidRPr="00EC1333">
        <w:rPr>
          <w:bCs/>
        </w:rPr>
        <w:t xml:space="preserve">nteractions as </w:t>
      </w:r>
    </w:p>
    <w:p w:rsidR="00BD7DE3" w:rsidRPr="000E40C5" w:rsidRDefault="00BD7DE3" w:rsidP="000E40C5">
      <w:pPr>
        <w:widowControl w:val="0"/>
        <w:ind w:left="720"/>
        <w:rPr>
          <w:bCs/>
        </w:rPr>
      </w:pPr>
      <w:r>
        <w:rPr>
          <w:bCs/>
        </w:rPr>
        <w:t>i</w:t>
      </w:r>
      <w:r w:rsidRPr="00EC1333">
        <w:rPr>
          <w:bCs/>
        </w:rPr>
        <w:t xml:space="preserve">ntrapersonal </w:t>
      </w:r>
      <w:r>
        <w:rPr>
          <w:bCs/>
        </w:rPr>
        <w:t>explanations</w:t>
      </w:r>
      <w:r w:rsidRPr="00EC1333">
        <w:rPr>
          <w:bCs/>
        </w:rPr>
        <w:t xml:space="preserve"> </w:t>
      </w:r>
      <w:r>
        <w:rPr>
          <w:bCs/>
        </w:rPr>
        <w:t>for</w:t>
      </w:r>
      <w:r w:rsidRPr="00EC1333">
        <w:rPr>
          <w:bCs/>
        </w:rPr>
        <w:t xml:space="preserve"> </w:t>
      </w:r>
      <w:r>
        <w:rPr>
          <w:bCs/>
        </w:rPr>
        <w:t>i</w:t>
      </w:r>
      <w:r w:rsidRPr="00EC1333">
        <w:rPr>
          <w:bCs/>
        </w:rPr>
        <w:t xml:space="preserve">nstructional </w:t>
      </w:r>
      <w:r>
        <w:rPr>
          <w:bCs/>
        </w:rPr>
        <w:t>d</w:t>
      </w:r>
      <w:r w:rsidRPr="00EC1333">
        <w:rPr>
          <w:bCs/>
        </w:rPr>
        <w:t>issent.</w:t>
      </w:r>
      <w:r>
        <w:rPr>
          <w:bCs/>
        </w:rPr>
        <w:t xml:space="preserve"> </w:t>
      </w:r>
      <w:r>
        <w:rPr>
          <w:bCs/>
          <w:i/>
        </w:rPr>
        <w:t>Communication Reports</w:t>
      </w:r>
      <w:r w:rsidR="00135809">
        <w:rPr>
          <w:bCs/>
        </w:rPr>
        <w:t xml:space="preserve">, </w:t>
      </w:r>
      <w:r w:rsidR="00135809">
        <w:rPr>
          <w:bCs/>
          <w:i/>
        </w:rPr>
        <w:t>28</w:t>
      </w:r>
      <w:r w:rsidR="00756C85">
        <w:rPr>
          <w:bCs/>
        </w:rPr>
        <w:t>(2)</w:t>
      </w:r>
      <w:r w:rsidR="00135809">
        <w:rPr>
          <w:bCs/>
        </w:rPr>
        <w:t xml:space="preserve">, 115-127. </w:t>
      </w:r>
      <w:r w:rsidR="00EC04DE" w:rsidRPr="00181457">
        <w:rPr>
          <w:color w:val="000000" w:themeColor="text1"/>
        </w:rPr>
        <w:t>https://doi.org/</w:t>
      </w:r>
      <w:r w:rsidRPr="0019291B">
        <w:rPr>
          <w:bCs/>
        </w:rPr>
        <w:t>10.1080/08934215.2014.936563</w:t>
      </w:r>
    </w:p>
    <w:p w:rsidR="000E40C5" w:rsidRDefault="000E40C5" w:rsidP="001E2C9B">
      <w:pPr>
        <w:widowControl w:val="0"/>
        <w:rPr>
          <w:b/>
          <w:iCs/>
        </w:rPr>
      </w:pPr>
    </w:p>
    <w:p w:rsidR="000971B1" w:rsidRDefault="000971B1" w:rsidP="000971B1">
      <w:pPr>
        <w:widowControl w:val="0"/>
        <w:rPr>
          <w:iCs/>
        </w:rPr>
      </w:pPr>
      <w:r w:rsidRPr="000971B1">
        <w:rPr>
          <w:iCs/>
        </w:rPr>
        <w:t>69.</w:t>
      </w:r>
      <w:r>
        <w:rPr>
          <w:b/>
          <w:iCs/>
        </w:rPr>
        <w:t xml:space="preserve"> </w:t>
      </w:r>
      <w:r w:rsidR="001E2C9B" w:rsidRPr="006B2424">
        <w:rPr>
          <w:b/>
          <w:iCs/>
        </w:rPr>
        <w:t>Goodboy, A. K.</w:t>
      </w:r>
      <w:r w:rsidR="001E2C9B">
        <w:rPr>
          <w:iCs/>
        </w:rPr>
        <w:t>, &amp; Martin, M. M. (2015). The personality prof</w:t>
      </w:r>
      <w:r>
        <w:rPr>
          <w:iCs/>
        </w:rPr>
        <w:t xml:space="preserve">ile of a cyberbully: </w:t>
      </w:r>
    </w:p>
    <w:p w:rsidR="001E2C9B" w:rsidRPr="00A1424D" w:rsidRDefault="000971B1" w:rsidP="000971B1">
      <w:pPr>
        <w:widowControl w:val="0"/>
        <w:ind w:left="720"/>
        <w:rPr>
          <w:iCs/>
        </w:rPr>
      </w:pPr>
      <w:r>
        <w:rPr>
          <w:iCs/>
        </w:rPr>
        <w:t xml:space="preserve">Examining </w:t>
      </w:r>
      <w:r w:rsidR="001E2C9B">
        <w:rPr>
          <w:iCs/>
        </w:rPr>
        <w:t xml:space="preserve">the Dark Triad. </w:t>
      </w:r>
      <w:r w:rsidR="001E2C9B">
        <w:rPr>
          <w:i/>
          <w:iCs/>
        </w:rPr>
        <w:t>Computers in Human Behavior</w:t>
      </w:r>
      <w:r w:rsidR="001E2C9B">
        <w:rPr>
          <w:iCs/>
        </w:rPr>
        <w:t xml:space="preserve">, </w:t>
      </w:r>
      <w:r w:rsidR="001E2C9B">
        <w:rPr>
          <w:i/>
          <w:iCs/>
        </w:rPr>
        <w:t>49</w:t>
      </w:r>
      <w:r w:rsidR="001E2C9B">
        <w:rPr>
          <w:iCs/>
        </w:rPr>
        <w:t>, 1-4.</w:t>
      </w:r>
      <w:r w:rsidR="001E2C9B">
        <w:rPr>
          <w:i/>
          <w:i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1E2C9B" w:rsidRPr="00A1424D">
        <w:rPr>
          <w:iCs/>
        </w:rPr>
        <w:t>10.1016/j.chb.2015.02.052</w:t>
      </w:r>
    </w:p>
    <w:p w:rsidR="001E2C9B" w:rsidRDefault="001E2C9B" w:rsidP="00582E2A">
      <w:pPr>
        <w:widowControl w:val="0"/>
        <w:rPr>
          <w:bCs/>
        </w:rPr>
      </w:pPr>
    </w:p>
    <w:p w:rsidR="00582E2A" w:rsidRDefault="000971B1" w:rsidP="00582E2A">
      <w:pPr>
        <w:widowControl w:val="0"/>
        <w:rPr>
          <w:bCs/>
        </w:rPr>
      </w:pPr>
      <w:r>
        <w:rPr>
          <w:bCs/>
        </w:rPr>
        <w:t xml:space="preserve">68. </w:t>
      </w:r>
      <w:r w:rsidR="00582E2A">
        <w:rPr>
          <w:bCs/>
        </w:rPr>
        <w:t xml:space="preserve">Carton, S. T., &amp; </w:t>
      </w:r>
      <w:r w:rsidR="00582E2A" w:rsidRPr="006B2424">
        <w:rPr>
          <w:b/>
          <w:bCs/>
        </w:rPr>
        <w:t>Goodboy, A. K.</w:t>
      </w:r>
      <w:r w:rsidR="00582E2A">
        <w:rPr>
          <w:bCs/>
        </w:rPr>
        <w:t xml:space="preserve"> (</w:t>
      </w:r>
      <w:r w:rsidR="00832522">
        <w:rPr>
          <w:bCs/>
        </w:rPr>
        <w:t>2015</w:t>
      </w:r>
      <w:r w:rsidR="00582E2A">
        <w:rPr>
          <w:bCs/>
        </w:rPr>
        <w:t xml:space="preserve">). </w:t>
      </w:r>
      <w:r w:rsidR="00582E2A" w:rsidRPr="002B5A3B">
        <w:rPr>
          <w:bCs/>
        </w:rPr>
        <w:t xml:space="preserve">College </w:t>
      </w:r>
      <w:r w:rsidR="00582E2A">
        <w:rPr>
          <w:bCs/>
        </w:rPr>
        <w:t>s</w:t>
      </w:r>
      <w:r w:rsidR="00582E2A" w:rsidRPr="002B5A3B">
        <w:rPr>
          <w:bCs/>
        </w:rPr>
        <w:t xml:space="preserve">tudents’ </w:t>
      </w:r>
      <w:r w:rsidR="00582E2A">
        <w:rPr>
          <w:bCs/>
        </w:rPr>
        <w:t>p</w:t>
      </w:r>
      <w:r w:rsidR="00582E2A" w:rsidRPr="002B5A3B">
        <w:rPr>
          <w:bCs/>
        </w:rPr>
        <w:t xml:space="preserve">sychological </w:t>
      </w:r>
      <w:r w:rsidR="00582E2A">
        <w:rPr>
          <w:bCs/>
        </w:rPr>
        <w:t>w</w:t>
      </w:r>
      <w:r w:rsidR="00582E2A" w:rsidRPr="002B5A3B">
        <w:rPr>
          <w:bCs/>
        </w:rPr>
        <w:t>ell-</w:t>
      </w:r>
      <w:r w:rsidR="00582E2A">
        <w:rPr>
          <w:bCs/>
        </w:rPr>
        <w:t>b</w:t>
      </w:r>
      <w:r w:rsidR="00582E2A" w:rsidRPr="002B5A3B">
        <w:rPr>
          <w:bCs/>
        </w:rPr>
        <w:t xml:space="preserve">eing and </w:t>
      </w:r>
    </w:p>
    <w:p w:rsidR="00582E2A" w:rsidRDefault="00582E2A" w:rsidP="00DC6EC4">
      <w:pPr>
        <w:widowControl w:val="0"/>
        <w:ind w:left="720"/>
        <w:rPr>
          <w:bCs/>
        </w:rPr>
      </w:pPr>
      <w:r>
        <w:rPr>
          <w:bCs/>
        </w:rPr>
        <w:t>i</w:t>
      </w:r>
      <w:r w:rsidRPr="002B5A3B">
        <w:rPr>
          <w:bCs/>
        </w:rPr>
        <w:t xml:space="preserve">nteraction </w:t>
      </w:r>
      <w:r>
        <w:rPr>
          <w:bCs/>
        </w:rPr>
        <w:t>i</w:t>
      </w:r>
      <w:r w:rsidRPr="002B5A3B">
        <w:rPr>
          <w:bCs/>
        </w:rPr>
        <w:t xml:space="preserve">nvolvement in </w:t>
      </w:r>
      <w:r>
        <w:rPr>
          <w:bCs/>
        </w:rPr>
        <w:t>c</w:t>
      </w:r>
      <w:r w:rsidRPr="002B5A3B">
        <w:rPr>
          <w:bCs/>
        </w:rPr>
        <w:t>lass</w:t>
      </w:r>
      <w:r>
        <w:rPr>
          <w:bCs/>
        </w:rPr>
        <w:t xml:space="preserve">. </w:t>
      </w:r>
      <w:r>
        <w:rPr>
          <w:bCs/>
          <w:i/>
        </w:rPr>
        <w:t>Communication Research Reports</w:t>
      </w:r>
      <w:r w:rsidR="005D3578">
        <w:rPr>
          <w:bCs/>
        </w:rPr>
        <w:t xml:space="preserve">, </w:t>
      </w:r>
      <w:r w:rsidR="005D3578">
        <w:rPr>
          <w:bCs/>
          <w:i/>
        </w:rPr>
        <w:t>32</w:t>
      </w:r>
      <w:r w:rsidR="00756C85">
        <w:rPr>
          <w:bCs/>
        </w:rPr>
        <w:t>(2)</w:t>
      </w:r>
      <w:r w:rsidR="005D3578">
        <w:rPr>
          <w:bCs/>
        </w:rPr>
        <w:t>, 180-184</w:t>
      </w:r>
      <w:r>
        <w:rPr>
          <w:bCs/>
          <w:i/>
        </w:rPr>
        <w:t xml:space="preserve">. </w:t>
      </w:r>
      <w:r w:rsidR="00EC04DE" w:rsidRPr="00181457">
        <w:rPr>
          <w:color w:val="000000" w:themeColor="text1"/>
        </w:rPr>
        <w:lastRenderedPageBreak/>
        <w:t>https://doi.org/</w:t>
      </w:r>
      <w:r w:rsidR="00832522">
        <w:rPr>
          <w:bCs/>
        </w:rPr>
        <w:t>10.1080/08824096.2015.1016145</w:t>
      </w:r>
    </w:p>
    <w:p w:rsidR="008F5F54" w:rsidRDefault="008F5F54" w:rsidP="0061478B">
      <w:pPr>
        <w:widowControl w:val="0"/>
        <w:rPr>
          <w:b/>
          <w:bCs/>
        </w:rPr>
      </w:pPr>
    </w:p>
    <w:p w:rsidR="000971B1" w:rsidRDefault="000971B1" w:rsidP="000971B1">
      <w:pPr>
        <w:widowControl w:val="0"/>
        <w:rPr>
          <w:bCs/>
        </w:rPr>
      </w:pPr>
      <w:r w:rsidRPr="000971B1">
        <w:rPr>
          <w:bCs/>
        </w:rPr>
        <w:t>67.</w:t>
      </w:r>
      <w:r>
        <w:rPr>
          <w:b/>
          <w:bCs/>
        </w:rPr>
        <w:t xml:space="preserve"> </w:t>
      </w:r>
      <w:r w:rsidR="00582E2A" w:rsidRPr="006B2424">
        <w:rPr>
          <w:b/>
          <w:bCs/>
        </w:rPr>
        <w:t>Goodboy, A. K.</w:t>
      </w:r>
      <w:r w:rsidR="00582E2A">
        <w:rPr>
          <w:bCs/>
        </w:rPr>
        <w:t>, &amp; Myers, S. A. (</w:t>
      </w:r>
      <w:r w:rsidR="0061478B">
        <w:rPr>
          <w:bCs/>
        </w:rPr>
        <w:t>2015</w:t>
      </w:r>
      <w:r w:rsidR="00582E2A">
        <w:rPr>
          <w:bCs/>
        </w:rPr>
        <w:t>). Revisiting inst</w:t>
      </w:r>
      <w:r w:rsidR="0061478B">
        <w:rPr>
          <w:bCs/>
        </w:rPr>
        <w:t xml:space="preserve">ructor misbehaviors: A revised </w:t>
      </w:r>
    </w:p>
    <w:p w:rsidR="00582E2A" w:rsidRPr="0061478B" w:rsidRDefault="00582E2A" w:rsidP="000971B1">
      <w:pPr>
        <w:widowControl w:val="0"/>
        <w:ind w:firstLine="720"/>
        <w:rPr>
          <w:bCs/>
        </w:rPr>
      </w:pPr>
      <w:r>
        <w:rPr>
          <w:bCs/>
        </w:rPr>
        <w:t xml:space="preserve">typology and development of a measure. </w:t>
      </w:r>
      <w:r>
        <w:rPr>
          <w:bCs/>
          <w:i/>
        </w:rPr>
        <w:t>Communication Education</w:t>
      </w:r>
      <w:r w:rsidR="0061478B">
        <w:rPr>
          <w:bCs/>
        </w:rPr>
        <w:t xml:space="preserve">, </w:t>
      </w:r>
      <w:r w:rsidR="0061478B">
        <w:rPr>
          <w:bCs/>
          <w:i/>
        </w:rPr>
        <w:t>64</w:t>
      </w:r>
      <w:r w:rsidR="00756C85">
        <w:rPr>
          <w:bCs/>
        </w:rPr>
        <w:t>(2)</w:t>
      </w:r>
      <w:r w:rsidR="0061478B">
        <w:rPr>
          <w:bCs/>
        </w:rPr>
        <w:t>, 133-153.</w:t>
      </w:r>
    </w:p>
    <w:p w:rsidR="00582E2A" w:rsidRDefault="00EC04DE" w:rsidP="003B3EFE">
      <w:pPr>
        <w:widowControl w:val="0"/>
        <w:ind w:firstLine="720"/>
        <w:rPr>
          <w:bCs/>
        </w:rPr>
      </w:pPr>
      <w:r w:rsidRPr="00181457">
        <w:rPr>
          <w:color w:val="000000" w:themeColor="text1"/>
        </w:rPr>
        <w:t>https://doi.org/</w:t>
      </w:r>
      <w:r w:rsidR="003B3EFE">
        <w:rPr>
          <w:bCs/>
        </w:rPr>
        <w:t>10.1080/03634523.2014.978798</w:t>
      </w:r>
    </w:p>
    <w:p w:rsidR="00582E2A" w:rsidRDefault="00582E2A" w:rsidP="00582E2A">
      <w:pPr>
        <w:widowControl w:val="0"/>
        <w:rPr>
          <w:bCs/>
        </w:rPr>
      </w:pPr>
    </w:p>
    <w:p w:rsidR="00582E2A" w:rsidRDefault="000971B1" w:rsidP="00582E2A">
      <w:pPr>
        <w:widowControl w:val="0"/>
        <w:rPr>
          <w:bCs/>
        </w:rPr>
      </w:pPr>
      <w:r>
        <w:rPr>
          <w:bCs/>
        </w:rPr>
        <w:t xml:space="preserve">66. </w:t>
      </w:r>
      <w:r w:rsidR="00582E2A">
        <w:rPr>
          <w:bCs/>
        </w:rPr>
        <w:t xml:space="preserve">Lancaster, A. L., &amp; </w:t>
      </w:r>
      <w:r w:rsidR="00582E2A" w:rsidRPr="006B2424">
        <w:rPr>
          <w:b/>
          <w:bCs/>
        </w:rPr>
        <w:t>Goodboy, A. K.</w:t>
      </w:r>
      <w:r w:rsidR="00582E2A">
        <w:rPr>
          <w:bCs/>
        </w:rPr>
        <w:t xml:space="preserve"> (</w:t>
      </w:r>
      <w:r w:rsidR="003E15AB">
        <w:rPr>
          <w:bCs/>
        </w:rPr>
        <w:t>2015</w:t>
      </w:r>
      <w:r w:rsidR="00582E2A">
        <w:rPr>
          <w:bCs/>
        </w:rPr>
        <w:t xml:space="preserve">). </w:t>
      </w:r>
      <w:r w:rsidR="00582E2A" w:rsidRPr="00CE4065">
        <w:rPr>
          <w:bCs/>
        </w:rPr>
        <w:t xml:space="preserve">An experimental examination of students’ </w:t>
      </w:r>
    </w:p>
    <w:p w:rsidR="003E15AB" w:rsidRDefault="00582E2A" w:rsidP="00582E2A">
      <w:pPr>
        <w:widowControl w:val="0"/>
        <w:ind w:firstLine="720"/>
        <w:rPr>
          <w:bCs/>
        </w:rPr>
      </w:pPr>
      <w:r w:rsidRPr="00CE4065">
        <w:rPr>
          <w:bCs/>
        </w:rPr>
        <w:t>attitudes toward classroom cell phone policies</w:t>
      </w:r>
      <w:r>
        <w:rPr>
          <w:bCs/>
        </w:rPr>
        <w:t xml:space="preserve">. </w:t>
      </w:r>
      <w:r>
        <w:rPr>
          <w:bCs/>
          <w:i/>
        </w:rPr>
        <w:t>Communication Research Reports</w:t>
      </w:r>
      <w:r w:rsidR="003E15AB">
        <w:rPr>
          <w:bCs/>
        </w:rPr>
        <w:t xml:space="preserve">, </w:t>
      </w:r>
      <w:r w:rsidR="003E15AB">
        <w:rPr>
          <w:bCs/>
          <w:i/>
        </w:rPr>
        <w:t>32</w:t>
      </w:r>
      <w:r w:rsidR="00756C85">
        <w:rPr>
          <w:bCs/>
        </w:rPr>
        <w:t>(1)</w:t>
      </w:r>
      <w:r w:rsidR="003E15AB">
        <w:rPr>
          <w:bCs/>
        </w:rPr>
        <w:t xml:space="preserve">, </w:t>
      </w:r>
    </w:p>
    <w:p w:rsidR="00582E2A" w:rsidRDefault="003E15AB" w:rsidP="00543CE1">
      <w:pPr>
        <w:widowControl w:val="0"/>
        <w:ind w:left="720"/>
        <w:rPr>
          <w:bCs/>
        </w:rPr>
      </w:pPr>
      <w:r>
        <w:rPr>
          <w:bCs/>
        </w:rPr>
        <w:t>107-111.</w:t>
      </w:r>
      <w:r w:rsidR="00582E2A"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>
        <w:rPr>
          <w:bCs/>
        </w:rPr>
        <w:t>10.1080/08824096.2014.989977</w:t>
      </w:r>
    </w:p>
    <w:p w:rsidR="00543CE1" w:rsidRPr="00543CE1" w:rsidRDefault="00543CE1" w:rsidP="00543CE1">
      <w:pPr>
        <w:widowControl w:val="0"/>
        <w:ind w:left="720"/>
        <w:rPr>
          <w:bCs/>
        </w:rPr>
      </w:pPr>
    </w:p>
    <w:p w:rsidR="00247432" w:rsidRDefault="000971B1" w:rsidP="00247432">
      <w:pPr>
        <w:widowControl w:val="0"/>
        <w:rPr>
          <w:bCs/>
        </w:rPr>
      </w:pPr>
      <w:r w:rsidRPr="000971B1">
        <w:rPr>
          <w:bCs/>
        </w:rPr>
        <w:t>65.</w:t>
      </w:r>
      <w:r>
        <w:rPr>
          <w:b/>
          <w:bCs/>
        </w:rPr>
        <w:t xml:space="preserve"> </w:t>
      </w:r>
      <w:r w:rsidR="00247432" w:rsidRPr="006B2424">
        <w:rPr>
          <w:b/>
          <w:bCs/>
        </w:rPr>
        <w:t>Goodboy, A. K.</w:t>
      </w:r>
      <w:r w:rsidR="00247432">
        <w:rPr>
          <w:bCs/>
        </w:rPr>
        <w:t xml:space="preserve">, Booth-Butterfield, M., Bolkan, S., &amp; Griffin, D. J. (2015). The role of </w:t>
      </w:r>
    </w:p>
    <w:p w:rsidR="00247432" w:rsidRDefault="00247432" w:rsidP="00247432">
      <w:pPr>
        <w:widowControl w:val="0"/>
        <w:ind w:firstLine="720"/>
        <w:rPr>
          <w:bCs/>
        </w:rPr>
      </w:pPr>
      <w:r>
        <w:rPr>
          <w:bCs/>
        </w:rPr>
        <w:t xml:space="preserve">instructor humor and students’ educational orientations in student learning, extra effort, </w:t>
      </w:r>
    </w:p>
    <w:p w:rsidR="005D4E12" w:rsidRDefault="00247432" w:rsidP="00041AD3">
      <w:pPr>
        <w:widowControl w:val="0"/>
        <w:ind w:left="720"/>
        <w:rPr>
          <w:bCs/>
        </w:rPr>
      </w:pPr>
      <w:r>
        <w:rPr>
          <w:bCs/>
        </w:rPr>
        <w:t xml:space="preserve">participation, and out-of-class communication. </w:t>
      </w:r>
      <w:r>
        <w:rPr>
          <w:bCs/>
          <w:i/>
        </w:rPr>
        <w:t>Communication Quarterly</w:t>
      </w:r>
      <w:r>
        <w:rPr>
          <w:bCs/>
        </w:rPr>
        <w:t xml:space="preserve">, </w:t>
      </w:r>
      <w:r>
        <w:rPr>
          <w:bCs/>
          <w:i/>
        </w:rPr>
        <w:t>63</w:t>
      </w:r>
      <w:r w:rsidR="00756C85">
        <w:rPr>
          <w:bCs/>
        </w:rPr>
        <w:t>(1)</w:t>
      </w:r>
      <w:r>
        <w:rPr>
          <w:bCs/>
        </w:rPr>
        <w:t>, 44-61</w:t>
      </w:r>
      <w:r>
        <w:rPr>
          <w:bCs/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>
        <w:rPr>
          <w:bCs/>
        </w:rPr>
        <w:t>10.1080/01463373.2014.965840</w:t>
      </w:r>
    </w:p>
    <w:p w:rsidR="00041AD3" w:rsidRDefault="00041AD3" w:rsidP="00582E2A">
      <w:pPr>
        <w:widowControl w:val="0"/>
        <w:rPr>
          <w:bCs/>
        </w:rPr>
      </w:pPr>
    </w:p>
    <w:p w:rsidR="00582E2A" w:rsidRDefault="000971B1" w:rsidP="00582E2A">
      <w:pPr>
        <w:widowControl w:val="0"/>
        <w:rPr>
          <w:bCs/>
        </w:rPr>
      </w:pPr>
      <w:r>
        <w:rPr>
          <w:bCs/>
        </w:rPr>
        <w:t xml:space="preserve">64. </w:t>
      </w:r>
      <w:r w:rsidR="00582E2A">
        <w:rPr>
          <w:bCs/>
        </w:rPr>
        <w:t xml:space="preserve">Frisby, B. N., </w:t>
      </w:r>
      <w:r w:rsidR="00582E2A" w:rsidRPr="006B2424">
        <w:rPr>
          <w:b/>
          <w:bCs/>
        </w:rPr>
        <w:t>Goodboy, A. K.</w:t>
      </w:r>
      <w:r w:rsidR="00582E2A">
        <w:rPr>
          <w:bCs/>
        </w:rPr>
        <w:t xml:space="preserve">, &amp; Buckner, M. M. (2015). </w:t>
      </w:r>
      <w:r w:rsidR="00582E2A" w:rsidRPr="00495673">
        <w:rPr>
          <w:bCs/>
        </w:rPr>
        <w:t xml:space="preserve">Students’ </w:t>
      </w:r>
      <w:r w:rsidR="00582E2A">
        <w:rPr>
          <w:bCs/>
        </w:rPr>
        <w:t>i</w:t>
      </w:r>
      <w:r w:rsidR="00582E2A" w:rsidRPr="00495673">
        <w:rPr>
          <w:bCs/>
        </w:rPr>
        <w:t xml:space="preserve">nstructional </w:t>
      </w:r>
      <w:r w:rsidR="00582E2A">
        <w:rPr>
          <w:bCs/>
        </w:rPr>
        <w:t>d</w:t>
      </w:r>
      <w:r w:rsidR="00582E2A" w:rsidRPr="00495673">
        <w:rPr>
          <w:bCs/>
        </w:rPr>
        <w:t xml:space="preserve">issent and </w:t>
      </w:r>
    </w:p>
    <w:p w:rsidR="00582E2A" w:rsidRDefault="00582E2A" w:rsidP="00792149">
      <w:pPr>
        <w:widowControl w:val="0"/>
        <w:ind w:left="720"/>
        <w:rPr>
          <w:bCs/>
        </w:rPr>
      </w:pPr>
      <w:r>
        <w:rPr>
          <w:bCs/>
        </w:rPr>
        <w:t>r</w:t>
      </w:r>
      <w:r w:rsidRPr="00495673">
        <w:rPr>
          <w:bCs/>
        </w:rPr>
        <w:t xml:space="preserve">elationships with </w:t>
      </w:r>
      <w:r>
        <w:rPr>
          <w:bCs/>
        </w:rPr>
        <w:t>f</w:t>
      </w:r>
      <w:r w:rsidRPr="00495673">
        <w:rPr>
          <w:bCs/>
        </w:rPr>
        <w:t xml:space="preserve">aculty </w:t>
      </w:r>
      <w:r>
        <w:rPr>
          <w:bCs/>
        </w:rPr>
        <w:t>members’ b</w:t>
      </w:r>
      <w:r w:rsidRPr="00495673">
        <w:rPr>
          <w:bCs/>
        </w:rPr>
        <w:t xml:space="preserve">urnout, </w:t>
      </w:r>
      <w:r>
        <w:rPr>
          <w:bCs/>
        </w:rPr>
        <w:t>c</w:t>
      </w:r>
      <w:r w:rsidRPr="00495673">
        <w:rPr>
          <w:bCs/>
        </w:rPr>
        <w:t xml:space="preserve">ommitment, </w:t>
      </w:r>
      <w:r>
        <w:rPr>
          <w:bCs/>
        </w:rPr>
        <w:t>s</w:t>
      </w:r>
      <w:r w:rsidRPr="00495673">
        <w:rPr>
          <w:bCs/>
        </w:rPr>
        <w:t xml:space="preserve">atisfaction, and </w:t>
      </w:r>
      <w:r>
        <w:rPr>
          <w:bCs/>
        </w:rPr>
        <w:t>e</w:t>
      </w:r>
      <w:r w:rsidRPr="00495673">
        <w:rPr>
          <w:bCs/>
        </w:rPr>
        <w:t>fficacy</w:t>
      </w:r>
      <w:r>
        <w:rPr>
          <w:bCs/>
        </w:rPr>
        <w:t xml:space="preserve">. </w:t>
      </w:r>
      <w:r>
        <w:rPr>
          <w:bCs/>
          <w:i/>
        </w:rPr>
        <w:t>Communication Education</w:t>
      </w:r>
      <w:r>
        <w:rPr>
          <w:bCs/>
        </w:rPr>
        <w:t xml:space="preserve">, </w:t>
      </w:r>
      <w:r>
        <w:rPr>
          <w:bCs/>
          <w:i/>
        </w:rPr>
        <w:t>64</w:t>
      </w:r>
      <w:r w:rsidR="00756C85">
        <w:rPr>
          <w:bCs/>
        </w:rPr>
        <w:t>(1)</w:t>
      </w:r>
      <w:r>
        <w:rPr>
          <w:bCs/>
        </w:rPr>
        <w:t>, 65-82.</w:t>
      </w:r>
      <w:r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Pr="00232ABD">
        <w:rPr>
          <w:bCs/>
        </w:rPr>
        <w:t>10.1080/03634523.2014.978794</w:t>
      </w:r>
    </w:p>
    <w:p w:rsidR="00672501" w:rsidRDefault="00672501" w:rsidP="00582E2A">
      <w:pPr>
        <w:widowControl w:val="0"/>
        <w:rPr>
          <w:bCs/>
        </w:rPr>
      </w:pPr>
    </w:p>
    <w:p w:rsidR="00582E2A" w:rsidRDefault="000971B1" w:rsidP="00582E2A">
      <w:pPr>
        <w:widowControl w:val="0"/>
        <w:rPr>
          <w:bCs/>
        </w:rPr>
      </w:pPr>
      <w:r>
        <w:rPr>
          <w:bCs/>
        </w:rPr>
        <w:t xml:space="preserve">63. </w:t>
      </w:r>
      <w:r w:rsidR="00582E2A">
        <w:rPr>
          <w:bCs/>
        </w:rPr>
        <w:t xml:space="preserve">Bolkan, S., &amp; </w:t>
      </w:r>
      <w:r w:rsidR="00582E2A" w:rsidRPr="006B2424">
        <w:rPr>
          <w:b/>
          <w:bCs/>
        </w:rPr>
        <w:t>Goodboy, A. K.</w:t>
      </w:r>
      <w:r w:rsidR="00582E2A">
        <w:rPr>
          <w:bCs/>
        </w:rPr>
        <w:t xml:space="preserve"> (2015). </w:t>
      </w:r>
      <w:r w:rsidR="00582E2A" w:rsidRPr="00A70854">
        <w:rPr>
          <w:bCs/>
        </w:rPr>
        <w:t xml:space="preserve">Exploratory </w:t>
      </w:r>
      <w:r w:rsidR="00582E2A">
        <w:rPr>
          <w:bCs/>
        </w:rPr>
        <w:t>t</w:t>
      </w:r>
      <w:r w:rsidR="00582E2A" w:rsidRPr="00A70854">
        <w:rPr>
          <w:bCs/>
        </w:rPr>
        <w:t xml:space="preserve">heoretical </w:t>
      </w:r>
      <w:r w:rsidR="00582E2A">
        <w:rPr>
          <w:bCs/>
        </w:rPr>
        <w:t>t</w:t>
      </w:r>
      <w:r w:rsidR="00582E2A" w:rsidRPr="00A70854">
        <w:rPr>
          <w:bCs/>
        </w:rPr>
        <w:t xml:space="preserve">ests of the </w:t>
      </w:r>
      <w:r w:rsidR="00582E2A">
        <w:rPr>
          <w:bCs/>
        </w:rPr>
        <w:t>i</w:t>
      </w:r>
      <w:r w:rsidR="00582E2A" w:rsidRPr="00A70854">
        <w:rPr>
          <w:bCs/>
        </w:rPr>
        <w:t xml:space="preserve">nstructor </w:t>
      </w:r>
      <w:r w:rsidR="00582E2A">
        <w:rPr>
          <w:bCs/>
        </w:rPr>
        <w:t>h</w:t>
      </w:r>
      <w:r w:rsidR="00582E2A" w:rsidRPr="00A70854">
        <w:rPr>
          <w:bCs/>
        </w:rPr>
        <w:t>umor-</w:t>
      </w:r>
    </w:p>
    <w:p w:rsidR="00582E2A" w:rsidRPr="00232ABD" w:rsidRDefault="00582E2A" w:rsidP="00582E2A">
      <w:pPr>
        <w:widowControl w:val="0"/>
        <w:ind w:left="720"/>
      </w:pPr>
      <w:r>
        <w:rPr>
          <w:bCs/>
        </w:rPr>
        <w:t>s</w:t>
      </w:r>
      <w:r w:rsidRPr="00A70854">
        <w:rPr>
          <w:bCs/>
        </w:rPr>
        <w:t xml:space="preserve">tudent </w:t>
      </w:r>
      <w:r>
        <w:rPr>
          <w:bCs/>
        </w:rPr>
        <w:t>l</w:t>
      </w:r>
      <w:r w:rsidRPr="00A70854">
        <w:rPr>
          <w:bCs/>
        </w:rPr>
        <w:t xml:space="preserve">earning </w:t>
      </w:r>
      <w:r>
        <w:rPr>
          <w:bCs/>
        </w:rPr>
        <w:t>l</w:t>
      </w:r>
      <w:r w:rsidRPr="00A70854">
        <w:rPr>
          <w:bCs/>
        </w:rPr>
        <w:t>ink</w:t>
      </w:r>
      <w:r>
        <w:rPr>
          <w:bCs/>
        </w:rPr>
        <w:t xml:space="preserve">. </w:t>
      </w:r>
      <w:r>
        <w:rPr>
          <w:bCs/>
          <w:i/>
        </w:rPr>
        <w:t>Communication Education</w:t>
      </w:r>
      <w:r>
        <w:rPr>
          <w:bCs/>
        </w:rPr>
        <w:t xml:space="preserve">, </w:t>
      </w:r>
      <w:r>
        <w:rPr>
          <w:bCs/>
          <w:i/>
        </w:rPr>
        <w:t>64</w:t>
      </w:r>
      <w:r w:rsidR="00756C85">
        <w:rPr>
          <w:bCs/>
        </w:rPr>
        <w:t>(1)</w:t>
      </w:r>
      <w:r>
        <w:rPr>
          <w:bCs/>
        </w:rPr>
        <w:t>, 45-64</w:t>
      </w:r>
      <w:r>
        <w:rPr>
          <w:bCs/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Pr="00232ABD">
        <w:rPr>
          <w:bCs/>
        </w:rPr>
        <w:t>10.1080/03634523.2014.978793</w:t>
      </w:r>
    </w:p>
    <w:p w:rsidR="00582E2A" w:rsidRDefault="007474FE" w:rsidP="00B877DB">
      <w:pPr>
        <w:widowControl w:val="0"/>
      </w:pPr>
      <w:r>
        <w:t xml:space="preserve"> </w:t>
      </w:r>
    </w:p>
    <w:p w:rsidR="00B877DB" w:rsidRPr="00E05485" w:rsidRDefault="000971B1" w:rsidP="00B877DB">
      <w:pPr>
        <w:widowControl w:val="0"/>
        <w:rPr>
          <w:iCs/>
        </w:rPr>
      </w:pPr>
      <w:r>
        <w:t xml:space="preserve">62. </w:t>
      </w:r>
      <w:r w:rsidR="00B877DB" w:rsidRPr="0064337A">
        <w:t xml:space="preserve">Bolkan, S., &amp; </w:t>
      </w:r>
      <w:r w:rsidR="00B877DB" w:rsidRPr="006B2424">
        <w:rPr>
          <w:b/>
        </w:rPr>
        <w:t>Goodboy, A. K.</w:t>
      </w:r>
      <w:r w:rsidR="00B877DB" w:rsidRPr="0064337A">
        <w:t xml:space="preserve"> (</w:t>
      </w:r>
      <w:r w:rsidR="00B877DB">
        <w:t>2014</w:t>
      </w:r>
      <w:r w:rsidR="00B877DB" w:rsidRPr="0064337A">
        <w:t xml:space="preserve">). </w:t>
      </w:r>
      <w:r w:rsidR="00B877DB" w:rsidRPr="00E05485">
        <w:rPr>
          <w:iCs/>
        </w:rPr>
        <w:t xml:space="preserve">Communicating charisma in instructional settings: </w:t>
      </w:r>
    </w:p>
    <w:p w:rsidR="00B877DB" w:rsidRDefault="00B877DB" w:rsidP="00B877DB">
      <w:pPr>
        <w:widowControl w:val="0"/>
        <w:ind w:left="720"/>
        <w:rPr>
          <w:iCs/>
        </w:rPr>
      </w:pPr>
      <w:r w:rsidRPr="00E05485">
        <w:rPr>
          <w:iCs/>
        </w:rPr>
        <w:t>Indicators and effects of charismatic teaching</w:t>
      </w:r>
      <w:r w:rsidRPr="0064337A">
        <w:rPr>
          <w:i/>
          <w:iCs/>
        </w:rPr>
        <w:t>.</w:t>
      </w:r>
      <w:r>
        <w:rPr>
          <w:i/>
          <w:iCs/>
        </w:rPr>
        <w:t xml:space="preserve"> College Teaching</w:t>
      </w:r>
      <w:r>
        <w:rPr>
          <w:iCs/>
        </w:rPr>
        <w:t xml:space="preserve">, </w:t>
      </w:r>
      <w:r>
        <w:rPr>
          <w:i/>
          <w:iCs/>
        </w:rPr>
        <w:t>64</w:t>
      </w:r>
      <w:r w:rsidR="00756C85">
        <w:rPr>
          <w:iCs/>
        </w:rPr>
        <w:t>(4)</w:t>
      </w:r>
      <w:r>
        <w:rPr>
          <w:iCs/>
        </w:rPr>
        <w:t>, 136-142.</w:t>
      </w:r>
    </w:p>
    <w:p w:rsidR="001C44A0" w:rsidRPr="00CD15A0" w:rsidRDefault="00EC04DE" w:rsidP="00B877DB">
      <w:pPr>
        <w:widowControl w:val="0"/>
        <w:ind w:left="720"/>
        <w:rPr>
          <w:iCs/>
        </w:rPr>
      </w:pPr>
      <w:r w:rsidRPr="00181457">
        <w:rPr>
          <w:color w:val="000000" w:themeColor="text1"/>
        </w:rPr>
        <w:t>https://doi.org/</w:t>
      </w:r>
      <w:r w:rsidR="001C44A0" w:rsidRPr="001C44A0">
        <w:rPr>
          <w:iCs/>
        </w:rPr>
        <w:t>10.1080/87567555.2014.956039</w:t>
      </w:r>
    </w:p>
    <w:p w:rsidR="00B877DB" w:rsidRDefault="00B877DB" w:rsidP="00B877DB">
      <w:pPr>
        <w:widowControl w:val="0"/>
        <w:rPr>
          <w:bCs/>
        </w:rPr>
      </w:pPr>
    </w:p>
    <w:p w:rsidR="00B877DB" w:rsidRDefault="000971B1" w:rsidP="00B877DB">
      <w:pPr>
        <w:widowControl w:val="0"/>
        <w:rPr>
          <w:bCs/>
        </w:rPr>
      </w:pPr>
      <w:r>
        <w:rPr>
          <w:bCs/>
        </w:rPr>
        <w:t xml:space="preserve">61. </w:t>
      </w:r>
      <w:r w:rsidR="00B877DB">
        <w:rPr>
          <w:bCs/>
        </w:rPr>
        <w:t xml:space="preserve">Daniels, R., &amp; </w:t>
      </w:r>
      <w:r w:rsidR="00B877DB" w:rsidRPr="006B2424">
        <w:rPr>
          <w:b/>
          <w:bCs/>
        </w:rPr>
        <w:t>Goodboy, A. K.</w:t>
      </w:r>
      <w:r w:rsidR="00B877DB">
        <w:rPr>
          <w:bCs/>
        </w:rPr>
        <w:t xml:space="preserve"> (2014). Transformational leadership in the Ghanaian </w:t>
      </w:r>
    </w:p>
    <w:p w:rsidR="00B877DB" w:rsidRPr="009F2D7A" w:rsidRDefault="00B877DB" w:rsidP="009F2D7A">
      <w:pPr>
        <w:widowControl w:val="0"/>
        <w:ind w:firstLine="720"/>
        <w:rPr>
          <w:bCs/>
        </w:rPr>
      </w:pPr>
      <w:r>
        <w:rPr>
          <w:bCs/>
        </w:rPr>
        <w:t xml:space="preserve">university classroom. </w:t>
      </w:r>
      <w:r>
        <w:rPr>
          <w:bCs/>
          <w:i/>
        </w:rPr>
        <w:t xml:space="preserve">Intercultural Communication Studies, 23, </w:t>
      </w:r>
      <w:r>
        <w:rPr>
          <w:bCs/>
        </w:rPr>
        <w:t>90-109.</w:t>
      </w:r>
    </w:p>
    <w:p w:rsidR="00E2335E" w:rsidRDefault="00E2335E" w:rsidP="008E5CBF">
      <w:pPr>
        <w:widowControl w:val="0"/>
      </w:pPr>
    </w:p>
    <w:p w:rsidR="008E5CBF" w:rsidRDefault="000971B1" w:rsidP="008E5CBF">
      <w:pPr>
        <w:widowControl w:val="0"/>
      </w:pPr>
      <w:r>
        <w:t xml:space="preserve">60. </w:t>
      </w:r>
      <w:r w:rsidR="008E5CBF">
        <w:t xml:space="preserve">Dillow, M. R., </w:t>
      </w:r>
      <w:r w:rsidR="008E5CBF" w:rsidRPr="006B2424">
        <w:rPr>
          <w:b/>
        </w:rPr>
        <w:t>Goodboy, A. K.</w:t>
      </w:r>
      <w:r w:rsidR="008E5CBF">
        <w:t xml:space="preserve">, &amp; Bolkan, S. (2014). Attachment and the expression of </w:t>
      </w:r>
    </w:p>
    <w:p w:rsidR="00096223" w:rsidRPr="00300235" w:rsidRDefault="008E5CBF" w:rsidP="00300235">
      <w:pPr>
        <w:widowControl w:val="0"/>
        <w:ind w:left="720"/>
      </w:pPr>
      <w:r>
        <w:t xml:space="preserve">affection in romantic relationships: Consideration of the mediating role of romantic love. </w:t>
      </w:r>
      <w:r>
        <w:rPr>
          <w:i/>
        </w:rPr>
        <w:t>Communication Reports</w:t>
      </w:r>
      <w:r>
        <w:t xml:space="preserve">, </w:t>
      </w:r>
      <w:r>
        <w:rPr>
          <w:i/>
        </w:rPr>
        <w:t>27</w:t>
      </w:r>
      <w:r w:rsidR="00756C85">
        <w:t>(2)</w:t>
      </w:r>
      <w:r>
        <w:t>, 102-115.</w:t>
      </w:r>
      <w:r w:rsidR="001C44A0">
        <w:t xml:space="preserve"> </w:t>
      </w:r>
      <w:r w:rsidR="00EC04DE" w:rsidRPr="00181457">
        <w:rPr>
          <w:color w:val="000000" w:themeColor="text1"/>
        </w:rPr>
        <w:t>https://doi.org/</w:t>
      </w:r>
      <w:r w:rsidR="001C44A0" w:rsidRPr="001C44A0">
        <w:t>10.1080/08934215.2014.900096</w:t>
      </w:r>
    </w:p>
    <w:p w:rsidR="009F2D7A" w:rsidRDefault="009F2D7A" w:rsidP="00EE05EE">
      <w:pPr>
        <w:widowControl w:val="0"/>
        <w:rPr>
          <w:bCs/>
        </w:rPr>
      </w:pPr>
    </w:p>
    <w:p w:rsidR="00EE05EE" w:rsidRDefault="000971B1" w:rsidP="00EE05EE">
      <w:pPr>
        <w:widowControl w:val="0"/>
        <w:rPr>
          <w:bCs/>
        </w:rPr>
      </w:pPr>
      <w:r>
        <w:rPr>
          <w:bCs/>
        </w:rPr>
        <w:t xml:space="preserve">59. </w:t>
      </w:r>
      <w:r w:rsidR="00EE05EE">
        <w:rPr>
          <w:bCs/>
        </w:rPr>
        <w:t xml:space="preserve">Goldman, Z. W., &amp; </w:t>
      </w:r>
      <w:r w:rsidR="00EE05EE" w:rsidRPr="006B2424">
        <w:rPr>
          <w:b/>
          <w:bCs/>
        </w:rPr>
        <w:t>Goodboy, A. K.</w:t>
      </w:r>
      <w:r w:rsidR="00EE05EE">
        <w:rPr>
          <w:bCs/>
        </w:rPr>
        <w:t xml:space="preserve"> (2014). </w:t>
      </w:r>
      <w:r w:rsidR="00EE05EE" w:rsidRPr="00BD617D">
        <w:rPr>
          <w:bCs/>
        </w:rPr>
        <w:t xml:space="preserve">Making </w:t>
      </w:r>
      <w:r w:rsidR="00EE05EE">
        <w:rPr>
          <w:bCs/>
        </w:rPr>
        <w:t>s</w:t>
      </w:r>
      <w:r w:rsidR="00CA2103">
        <w:rPr>
          <w:bCs/>
        </w:rPr>
        <w:t>tudents</w:t>
      </w:r>
      <w:r w:rsidR="00EE05EE" w:rsidRPr="00BD617D">
        <w:rPr>
          <w:bCs/>
        </w:rPr>
        <w:t xml:space="preserve"> </w:t>
      </w:r>
      <w:r w:rsidR="00EE05EE">
        <w:rPr>
          <w:bCs/>
        </w:rPr>
        <w:t>f</w:t>
      </w:r>
      <w:r w:rsidR="00EE05EE" w:rsidRPr="00BD617D">
        <w:rPr>
          <w:bCs/>
        </w:rPr>
        <w:t xml:space="preserve">eel </w:t>
      </w:r>
      <w:r w:rsidR="00EE05EE">
        <w:rPr>
          <w:bCs/>
        </w:rPr>
        <w:t>b</w:t>
      </w:r>
      <w:r w:rsidR="00EE05EE" w:rsidRPr="00BD617D">
        <w:rPr>
          <w:bCs/>
        </w:rPr>
        <w:t xml:space="preserve">etter: Examining the </w:t>
      </w:r>
    </w:p>
    <w:p w:rsidR="00973298" w:rsidRDefault="00EE05EE" w:rsidP="000971B1">
      <w:pPr>
        <w:widowControl w:val="0"/>
        <w:ind w:left="720"/>
        <w:rPr>
          <w:bCs/>
        </w:rPr>
      </w:pPr>
      <w:r>
        <w:rPr>
          <w:bCs/>
        </w:rPr>
        <w:t>r</w:t>
      </w:r>
      <w:r w:rsidRPr="00BD617D">
        <w:rPr>
          <w:bCs/>
        </w:rPr>
        <w:t xml:space="preserve">elationships between </w:t>
      </w:r>
      <w:r>
        <w:rPr>
          <w:bCs/>
        </w:rPr>
        <w:t>t</w:t>
      </w:r>
      <w:r w:rsidRPr="00BD617D">
        <w:rPr>
          <w:bCs/>
        </w:rPr>
        <w:t xml:space="preserve">eacher </w:t>
      </w:r>
      <w:r>
        <w:rPr>
          <w:bCs/>
        </w:rPr>
        <w:t>c</w:t>
      </w:r>
      <w:r w:rsidRPr="00BD617D">
        <w:rPr>
          <w:bCs/>
        </w:rPr>
        <w:t xml:space="preserve">onfirmation and </w:t>
      </w:r>
      <w:r>
        <w:rPr>
          <w:bCs/>
        </w:rPr>
        <w:t>c</w:t>
      </w:r>
      <w:r w:rsidRPr="00BD617D">
        <w:rPr>
          <w:bCs/>
        </w:rPr>
        <w:t xml:space="preserve">ollege </w:t>
      </w:r>
      <w:r>
        <w:rPr>
          <w:bCs/>
        </w:rPr>
        <w:t>s</w:t>
      </w:r>
      <w:r w:rsidRPr="00BD617D">
        <w:rPr>
          <w:bCs/>
        </w:rPr>
        <w:t xml:space="preserve">tudents’ </w:t>
      </w:r>
      <w:r>
        <w:rPr>
          <w:bCs/>
        </w:rPr>
        <w:t>e</w:t>
      </w:r>
      <w:r w:rsidRPr="00BD617D">
        <w:rPr>
          <w:bCs/>
        </w:rPr>
        <w:t xml:space="preserve">motional </w:t>
      </w:r>
      <w:r>
        <w:rPr>
          <w:bCs/>
        </w:rPr>
        <w:t>o</w:t>
      </w:r>
      <w:r w:rsidRPr="00BD617D">
        <w:rPr>
          <w:bCs/>
        </w:rPr>
        <w:t>utcomes</w:t>
      </w:r>
      <w:r>
        <w:rPr>
          <w:bCs/>
        </w:rPr>
        <w:t xml:space="preserve">. </w:t>
      </w:r>
      <w:r>
        <w:rPr>
          <w:bCs/>
          <w:i/>
        </w:rPr>
        <w:t>Communication Education</w:t>
      </w:r>
      <w:r>
        <w:rPr>
          <w:bCs/>
        </w:rPr>
        <w:t xml:space="preserve">, </w:t>
      </w:r>
      <w:r>
        <w:rPr>
          <w:bCs/>
          <w:i/>
        </w:rPr>
        <w:t>63</w:t>
      </w:r>
      <w:r w:rsidR="00756C85">
        <w:rPr>
          <w:bCs/>
        </w:rPr>
        <w:t>(3)</w:t>
      </w:r>
      <w:r>
        <w:rPr>
          <w:bCs/>
        </w:rPr>
        <w:t>, 259-277.</w:t>
      </w:r>
      <w:r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1C44A0" w:rsidRPr="001C44A0">
        <w:rPr>
          <w:bCs/>
        </w:rPr>
        <w:t>10.1080/03634523.2014.920091</w:t>
      </w:r>
    </w:p>
    <w:p w:rsidR="001A7ACF" w:rsidRDefault="001A7ACF" w:rsidP="008812DB">
      <w:pPr>
        <w:widowControl w:val="0"/>
        <w:rPr>
          <w:bCs/>
        </w:rPr>
      </w:pPr>
    </w:p>
    <w:p w:rsidR="008812DB" w:rsidRDefault="000971B1" w:rsidP="008812DB">
      <w:pPr>
        <w:widowControl w:val="0"/>
        <w:rPr>
          <w:bCs/>
        </w:rPr>
      </w:pPr>
      <w:r>
        <w:rPr>
          <w:bCs/>
        </w:rPr>
        <w:t xml:space="preserve">58. </w:t>
      </w:r>
      <w:r w:rsidR="008812DB">
        <w:rPr>
          <w:bCs/>
        </w:rPr>
        <w:t xml:space="preserve">Ball, H., &amp; </w:t>
      </w:r>
      <w:r w:rsidR="008812DB" w:rsidRPr="006B2424">
        <w:rPr>
          <w:b/>
          <w:bCs/>
        </w:rPr>
        <w:t>Goodboy, A. K.</w:t>
      </w:r>
      <w:r w:rsidR="008812DB">
        <w:rPr>
          <w:bCs/>
        </w:rPr>
        <w:t xml:space="preserve"> (2014). An experimental investigation of the antecedents and </w:t>
      </w:r>
    </w:p>
    <w:p w:rsidR="00EE2531" w:rsidRDefault="008812DB" w:rsidP="000E40C5">
      <w:pPr>
        <w:widowControl w:val="0"/>
        <w:ind w:left="720"/>
        <w:rPr>
          <w:bCs/>
        </w:rPr>
      </w:pPr>
      <w:r>
        <w:rPr>
          <w:bCs/>
        </w:rPr>
        <w:t>consequences of psychological reactance in the college c</w:t>
      </w:r>
      <w:r w:rsidRPr="0093269A">
        <w:rPr>
          <w:bCs/>
        </w:rPr>
        <w:t>lassroom</w:t>
      </w:r>
      <w:r>
        <w:rPr>
          <w:bCs/>
        </w:rPr>
        <w:t xml:space="preserve">. </w:t>
      </w:r>
      <w:r>
        <w:rPr>
          <w:bCs/>
          <w:i/>
        </w:rPr>
        <w:t>Communication Education</w:t>
      </w:r>
      <w:r>
        <w:rPr>
          <w:bCs/>
        </w:rPr>
        <w:t xml:space="preserve">, </w:t>
      </w:r>
      <w:r>
        <w:rPr>
          <w:bCs/>
          <w:i/>
        </w:rPr>
        <w:t>63</w:t>
      </w:r>
      <w:r w:rsidR="00756C85">
        <w:rPr>
          <w:bCs/>
        </w:rPr>
        <w:t>(3)</w:t>
      </w:r>
      <w:r>
        <w:rPr>
          <w:bCs/>
        </w:rPr>
        <w:t>, 192-209.</w:t>
      </w:r>
      <w:r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F716C0" w:rsidRPr="00F716C0">
        <w:rPr>
          <w:bCs/>
        </w:rPr>
        <w:t>10.1080/03634523.2014.918634</w:t>
      </w:r>
    </w:p>
    <w:p w:rsidR="00517149" w:rsidRPr="00EE2531" w:rsidRDefault="00517149" w:rsidP="000E40C5">
      <w:pPr>
        <w:widowControl w:val="0"/>
        <w:ind w:left="720"/>
        <w:rPr>
          <w:bCs/>
        </w:rPr>
      </w:pPr>
    </w:p>
    <w:p w:rsidR="00395FEF" w:rsidRDefault="000971B1" w:rsidP="00395FEF">
      <w:pPr>
        <w:widowControl w:val="0"/>
        <w:rPr>
          <w:bCs/>
        </w:rPr>
      </w:pPr>
      <w:r>
        <w:t xml:space="preserve">57. </w:t>
      </w:r>
      <w:r w:rsidR="00395FEF">
        <w:t xml:space="preserve">Bolkan, S., Griffin, D. </w:t>
      </w:r>
      <w:r w:rsidR="0039457D">
        <w:t>J</w:t>
      </w:r>
      <w:r w:rsidR="00395FEF">
        <w:t xml:space="preserve">., &amp; </w:t>
      </w:r>
      <w:r w:rsidR="00395FEF" w:rsidRPr="006B2424">
        <w:rPr>
          <w:b/>
        </w:rPr>
        <w:t>Goodboy, A. K.</w:t>
      </w:r>
      <w:r w:rsidR="00395FEF">
        <w:t xml:space="preserve"> (</w:t>
      </w:r>
      <w:r w:rsidR="00E444B2">
        <w:t>2014</w:t>
      </w:r>
      <w:r w:rsidR="00395FEF">
        <w:t xml:space="preserve">). </w:t>
      </w:r>
      <w:r w:rsidR="00395FEF">
        <w:rPr>
          <w:bCs/>
        </w:rPr>
        <w:t xml:space="preserve">Communicating consumer complaints: </w:t>
      </w:r>
    </w:p>
    <w:p w:rsidR="00395FEF" w:rsidRDefault="00395FEF" w:rsidP="00756C85">
      <w:pPr>
        <w:widowControl w:val="0"/>
        <w:ind w:left="720"/>
        <w:rPr>
          <w:bCs/>
          <w:i/>
        </w:rPr>
      </w:pPr>
      <w:r>
        <w:rPr>
          <w:bCs/>
        </w:rPr>
        <w:t>Message content and its perceived e</w:t>
      </w:r>
      <w:r w:rsidRPr="00234C46">
        <w:rPr>
          <w:bCs/>
        </w:rPr>
        <w:t>ffectiveness</w:t>
      </w:r>
      <w:r>
        <w:rPr>
          <w:bCs/>
        </w:rPr>
        <w:t xml:space="preserve">. </w:t>
      </w:r>
      <w:r>
        <w:rPr>
          <w:bCs/>
          <w:i/>
        </w:rPr>
        <w:t>Communication Quarterly</w:t>
      </w:r>
      <w:r w:rsidR="00F97E1A">
        <w:rPr>
          <w:bCs/>
        </w:rPr>
        <w:t xml:space="preserve">, </w:t>
      </w:r>
      <w:r w:rsidR="00F97E1A">
        <w:rPr>
          <w:bCs/>
          <w:i/>
        </w:rPr>
        <w:t>62</w:t>
      </w:r>
      <w:r w:rsidR="00756C85">
        <w:rPr>
          <w:bCs/>
        </w:rPr>
        <w:t>(3)</w:t>
      </w:r>
      <w:r w:rsidR="00F97E1A">
        <w:rPr>
          <w:bCs/>
        </w:rPr>
        <w:t>, 357-380</w:t>
      </w:r>
      <w:r>
        <w:rPr>
          <w:bCs/>
          <w:i/>
        </w:rPr>
        <w:t>.</w:t>
      </w:r>
      <w:r w:rsidR="00756C85"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1C44A0" w:rsidRPr="001C44A0">
        <w:rPr>
          <w:bCs/>
        </w:rPr>
        <w:t>10.1080/01463373.2014.911768</w:t>
      </w:r>
    </w:p>
    <w:p w:rsidR="001533FD" w:rsidRDefault="001533FD" w:rsidP="001533FD">
      <w:pPr>
        <w:widowControl w:val="0"/>
        <w:rPr>
          <w:bCs/>
          <w:i/>
        </w:rPr>
      </w:pPr>
    </w:p>
    <w:p w:rsidR="00CE7156" w:rsidRDefault="000971B1" w:rsidP="00CE7156">
      <w:pPr>
        <w:widowControl w:val="0"/>
        <w:rPr>
          <w:bCs/>
        </w:rPr>
      </w:pPr>
      <w:r w:rsidRPr="000971B1">
        <w:rPr>
          <w:bCs/>
        </w:rPr>
        <w:t>56.</w:t>
      </w:r>
      <w:r>
        <w:rPr>
          <w:b/>
          <w:bCs/>
        </w:rPr>
        <w:t xml:space="preserve"> </w:t>
      </w:r>
      <w:r w:rsidR="00CE7156" w:rsidRPr="006B2424">
        <w:rPr>
          <w:b/>
          <w:bCs/>
        </w:rPr>
        <w:t>Goodboy, A. K.</w:t>
      </w:r>
      <w:r w:rsidR="00CE7156">
        <w:rPr>
          <w:bCs/>
        </w:rPr>
        <w:t xml:space="preserve">, &amp; Martin, M. M. (2014). </w:t>
      </w:r>
      <w:r w:rsidR="00CE7156" w:rsidRPr="004C7A43">
        <w:rPr>
          <w:bCs/>
        </w:rPr>
        <w:t>Student t</w:t>
      </w:r>
      <w:r w:rsidR="00CE7156">
        <w:rPr>
          <w:bCs/>
        </w:rPr>
        <w:t xml:space="preserve">emperament and motives as </w:t>
      </w:r>
      <w:r w:rsidR="00CE7156" w:rsidRPr="004C7A43">
        <w:rPr>
          <w:bCs/>
        </w:rPr>
        <w:t xml:space="preserve">predictors of </w:t>
      </w:r>
    </w:p>
    <w:p w:rsidR="00F716C0" w:rsidRDefault="00CE7156" w:rsidP="003F191B">
      <w:pPr>
        <w:widowControl w:val="0"/>
        <w:ind w:firstLine="720"/>
        <w:rPr>
          <w:bCs/>
        </w:rPr>
      </w:pPr>
      <w:r w:rsidRPr="004C7A43">
        <w:rPr>
          <w:bCs/>
        </w:rPr>
        <w:t>instructional dissent</w:t>
      </w:r>
      <w:r>
        <w:rPr>
          <w:bCs/>
        </w:rPr>
        <w:t xml:space="preserve">. </w:t>
      </w:r>
      <w:r>
        <w:rPr>
          <w:bCs/>
          <w:i/>
        </w:rPr>
        <w:t>Learning and Individual Differences</w:t>
      </w:r>
      <w:r>
        <w:rPr>
          <w:bCs/>
        </w:rPr>
        <w:t xml:space="preserve">, </w:t>
      </w:r>
      <w:r>
        <w:rPr>
          <w:bCs/>
          <w:i/>
        </w:rPr>
        <w:t>32</w:t>
      </w:r>
      <w:r>
        <w:rPr>
          <w:bCs/>
        </w:rPr>
        <w:t>, 266-272.</w:t>
      </w:r>
    </w:p>
    <w:p w:rsidR="00CE7156" w:rsidRDefault="00EC04DE" w:rsidP="003F191B">
      <w:pPr>
        <w:widowControl w:val="0"/>
        <w:ind w:firstLine="720"/>
        <w:rPr>
          <w:bCs/>
        </w:rPr>
      </w:pPr>
      <w:r w:rsidRPr="00181457">
        <w:rPr>
          <w:color w:val="000000" w:themeColor="text1"/>
        </w:rPr>
        <w:t>https://doi.org/</w:t>
      </w:r>
      <w:r w:rsidR="00F716C0" w:rsidRPr="00F716C0">
        <w:rPr>
          <w:bCs/>
        </w:rPr>
        <w:t>10.1016/j.lindif.2014.03.024</w:t>
      </w:r>
    </w:p>
    <w:p w:rsidR="003F191B" w:rsidRDefault="003F191B" w:rsidP="003F191B">
      <w:pPr>
        <w:widowControl w:val="0"/>
        <w:ind w:firstLine="720"/>
        <w:rPr>
          <w:bCs/>
        </w:rPr>
      </w:pPr>
    </w:p>
    <w:p w:rsidR="000971B1" w:rsidRDefault="000971B1" w:rsidP="000971B1">
      <w:pPr>
        <w:widowControl w:val="0"/>
        <w:rPr>
          <w:bCs/>
        </w:rPr>
      </w:pPr>
      <w:r w:rsidRPr="000971B1">
        <w:rPr>
          <w:bCs/>
        </w:rPr>
        <w:t>55.</w:t>
      </w:r>
      <w:r>
        <w:rPr>
          <w:b/>
          <w:bCs/>
        </w:rPr>
        <w:t xml:space="preserve"> </w:t>
      </w:r>
      <w:r w:rsidR="00620A7A" w:rsidRPr="006B2424">
        <w:rPr>
          <w:b/>
          <w:bCs/>
        </w:rPr>
        <w:t>Goodboy, A. K.</w:t>
      </w:r>
      <w:r w:rsidR="00620A7A">
        <w:rPr>
          <w:bCs/>
        </w:rPr>
        <w:t xml:space="preserve">, Carton, S. T., Goldman, Z. W., Gozanski, T. A., Tyler, W. J. C., &amp; </w:t>
      </w:r>
    </w:p>
    <w:p w:rsidR="006649FC" w:rsidRDefault="00620A7A" w:rsidP="000971B1">
      <w:pPr>
        <w:widowControl w:val="0"/>
        <w:ind w:left="720"/>
        <w:rPr>
          <w:bCs/>
        </w:rPr>
      </w:pPr>
      <w:r>
        <w:rPr>
          <w:bCs/>
        </w:rPr>
        <w:t xml:space="preserve">Johnson, N. R. (2014). </w:t>
      </w:r>
      <w:r w:rsidRPr="00447ABA">
        <w:rPr>
          <w:bCs/>
        </w:rPr>
        <w:t xml:space="preserve">Discouraging </w:t>
      </w:r>
      <w:r>
        <w:rPr>
          <w:bCs/>
        </w:rPr>
        <w:t>i</w:t>
      </w:r>
      <w:r w:rsidRPr="00447ABA">
        <w:rPr>
          <w:bCs/>
        </w:rPr>
        <w:t xml:space="preserve">nstructional </w:t>
      </w:r>
      <w:r>
        <w:rPr>
          <w:bCs/>
        </w:rPr>
        <w:t>d</w:t>
      </w:r>
      <w:r w:rsidRPr="00447ABA">
        <w:rPr>
          <w:bCs/>
        </w:rPr>
        <w:t xml:space="preserve">issent and </w:t>
      </w:r>
      <w:r>
        <w:rPr>
          <w:bCs/>
        </w:rPr>
        <w:t>facilitating students’ learning e</w:t>
      </w:r>
      <w:r w:rsidRPr="00447ABA">
        <w:rPr>
          <w:bCs/>
        </w:rPr>
        <w:t xml:space="preserve">xperiences </w:t>
      </w:r>
      <w:r>
        <w:rPr>
          <w:bCs/>
        </w:rPr>
        <w:t>t</w:t>
      </w:r>
      <w:r w:rsidRPr="00447ABA">
        <w:rPr>
          <w:bCs/>
        </w:rPr>
        <w:t xml:space="preserve">hrough </w:t>
      </w:r>
      <w:r>
        <w:rPr>
          <w:bCs/>
        </w:rPr>
        <w:t>i</w:t>
      </w:r>
      <w:r w:rsidRPr="00447ABA">
        <w:rPr>
          <w:bCs/>
        </w:rPr>
        <w:t xml:space="preserve">nstructor </w:t>
      </w:r>
      <w:r>
        <w:rPr>
          <w:bCs/>
        </w:rPr>
        <w:t>s</w:t>
      </w:r>
      <w:r w:rsidRPr="00447ABA">
        <w:rPr>
          <w:bCs/>
        </w:rPr>
        <w:t>elf-</w:t>
      </w:r>
      <w:r>
        <w:rPr>
          <w:bCs/>
        </w:rPr>
        <w:t>d</w:t>
      </w:r>
      <w:r w:rsidRPr="00447ABA">
        <w:rPr>
          <w:bCs/>
        </w:rPr>
        <w:t>isclosure</w:t>
      </w:r>
      <w:r>
        <w:rPr>
          <w:bCs/>
        </w:rPr>
        <w:t xml:space="preserve">. </w:t>
      </w:r>
      <w:r>
        <w:rPr>
          <w:bCs/>
          <w:i/>
        </w:rPr>
        <w:t>Southern Communication Journal</w:t>
      </w:r>
      <w:r>
        <w:rPr>
          <w:bCs/>
        </w:rPr>
        <w:t xml:space="preserve">, </w:t>
      </w:r>
      <w:r>
        <w:rPr>
          <w:bCs/>
          <w:i/>
        </w:rPr>
        <w:t>79</w:t>
      </w:r>
      <w:r w:rsidR="00756C85">
        <w:rPr>
          <w:bCs/>
        </w:rPr>
        <w:t>(2)</w:t>
      </w:r>
      <w:r>
        <w:rPr>
          <w:bCs/>
        </w:rPr>
        <w:t xml:space="preserve">, 114-129. </w:t>
      </w:r>
      <w:r w:rsidR="00EC04DE" w:rsidRPr="00181457">
        <w:rPr>
          <w:color w:val="000000" w:themeColor="text1"/>
        </w:rPr>
        <w:t>https://doi.org/</w:t>
      </w:r>
      <w:r w:rsidR="00F716C0" w:rsidRPr="00F716C0">
        <w:rPr>
          <w:bCs/>
        </w:rPr>
        <w:t>10.1080/1041794X.2013.865256</w:t>
      </w:r>
    </w:p>
    <w:p w:rsidR="001B605C" w:rsidRDefault="001B605C" w:rsidP="00B80E9E">
      <w:pPr>
        <w:widowControl w:val="0"/>
        <w:ind w:left="720"/>
        <w:rPr>
          <w:bCs/>
        </w:rPr>
      </w:pPr>
    </w:p>
    <w:p w:rsidR="000971B1" w:rsidRDefault="000971B1" w:rsidP="000971B1">
      <w:pPr>
        <w:widowControl w:val="0"/>
        <w:rPr>
          <w:bCs/>
        </w:rPr>
      </w:pPr>
      <w:r>
        <w:rPr>
          <w:bCs/>
        </w:rPr>
        <w:t xml:space="preserve">54. </w:t>
      </w:r>
      <w:r w:rsidR="001471CF">
        <w:rPr>
          <w:bCs/>
        </w:rPr>
        <w:t xml:space="preserve">Stewart, M. A., Dainton, M., &amp; </w:t>
      </w:r>
      <w:r w:rsidR="001471CF" w:rsidRPr="006B2424">
        <w:rPr>
          <w:b/>
          <w:bCs/>
        </w:rPr>
        <w:t>Goodboy, A. K.</w:t>
      </w:r>
      <w:r w:rsidR="001471CF">
        <w:rPr>
          <w:bCs/>
        </w:rPr>
        <w:t xml:space="preserve"> (2014). Maintain</w:t>
      </w:r>
      <w:r>
        <w:rPr>
          <w:bCs/>
        </w:rPr>
        <w:t xml:space="preserve">ing relationships on </w:t>
      </w:r>
    </w:p>
    <w:p w:rsidR="001471CF" w:rsidRPr="001471CF" w:rsidRDefault="000971B1" w:rsidP="000971B1">
      <w:pPr>
        <w:widowControl w:val="0"/>
        <w:ind w:left="720"/>
        <w:rPr>
          <w:bCs/>
        </w:rPr>
      </w:pPr>
      <w:r>
        <w:rPr>
          <w:bCs/>
        </w:rPr>
        <w:t xml:space="preserve">Facebook: </w:t>
      </w:r>
      <w:r w:rsidR="001471CF">
        <w:rPr>
          <w:bCs/>
        </w:rPr>
        <w:t xml:space="preserve">Associations with uncertainty, jealousy, and satisfaction. </w:t>
      </w:r>
      <w:r w:rsidR="001471CF">
        <w:rPr>
          <w:bCs/>
          <w:i/>
        </w:rPr>
        <w:t>Communication Reports</w:t>
      </w:r>
      <w:r w:rsidR="001471CF">
        <w:rPr>
          <w:bCs/>
        </w:rPr>
        <w:t xml:space="preserve">, </w:t>
      </w:r>
      <w:r w:rsidR="001471CF">
        <w:rPr>
          <w:bCs/>
          <w:i/>
        </w:rPr>
        <w:t>27</w:t>
      </w:r>
      <w:r w:rsidR="00756C85">
        <w:rPr>
          <w:bCs/>
        </w:rPr>
        <w:t>(1)</w:t>
      </w:r>
      <w:r w:rsidR="001471CF">
        <w:rPr>
          <w:bCs/>
        </w:rPr>
        <w:t>, 13-26.</w:t>
      </w:r>
      <w:r w:rsidR="00F716C0">
        <w:rPr>
          <w:b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F716C0" w:rsidRPr="00F716C0">
        <w:rPr>
          <w:bCs/>
        </w:rPr>
        <w:t>10.1080/08934215.2013.845675</w:t>
      </w:r>
    </w:p>
    <w:p w:rsidR="001471CF" w:rsidRDefault="001471CF" w:rsidP="001533FD">
      <w:pPr>
        <w:widowControl w:val="0"/>
        <w:rPr>
          <w:bCs/>
        </w:rPr>
      </w:pPr>
    </w:p>
    <w:p w:rsidR="001533FD" w:rsidRDefault="000971B1" w:rsidP="001533FD">
      <w:pPr>
        <w:widowControl w:val="0"/>
        <w:rPr>
          <w:bCs/>
        </w:rPr>
      </w:pPr>
      <w:r>
        <w:rPr>
          <w:bCs/>
        </w:rPr>
        <w:t xml:space="preserve">53. </w:t>
      </w:r>
      <w:r w:rsidR="001533FD" w:rsidRPr="009A2DDD">
        <w:rPr>
          <w:bCs/>
        </w:rPr>
        <w:t xml:space="preserve">Myers, S. A., </w:t>
      </w:r>
      <w:r w:rsidR="001533FD" w:rsidRPr="006B2424">
        <w:rPr>
          <w:b/>
          <w:bCs/>
        </w:rPr>
        <w:t>Goodboy, A. K.</w:t>
      </w:r>
      <w:r w:rsidR="001533FD" w:rsidRPr="009A2DDD">
        <w:rPr>
          <w:bCs/>
        </w:rPr>
        <w:t>, &amp; Members of COMM 600 (</w:t>
      </w:r>
      <w:r w:rsidR="001533FD">
        <w:rPr>
          <w:bCs/>
        </w:rPr>
        <w:t>2014</w:t>
      </w:r>
      <w:r w:rsidR="001533FD" w:rsidRPr="009A2DDD">
        <w:rPr>
          <w:bCs/>
        </w:rPr>
        <w:t xml:space="preserve">). </w:t>
      </w:r>
      <w:r w:rsidR="001533FD" w:rsidRPr="00872DCE">
        <w:rPr>
          <w:bCs/>
        </w:rPr>
        <w:t xml:space="preserve">College </w:t>
      </w:r>
      <w:r w:rsidR="001533FD">
        <w:rPr>
          <w:bCs/>
        </w:rPr>
        <w:t>s</w:t>
      </w:r>
      <w:r w:rsidR="001533FD" w:rsidRPr="00872DCE">
        <w:rPr>
          <w:bCs/>
        </w:rPr>
        <w:t xml:space="preserve">tudent </w:t>
      </w:r>
      <w:r w:rsidR="001533FD">
        <w:rPr>
          <w:bCs/>
        </w:rPr>
        <w:t>l</w:t>
      </w:r>
      <w:r w:rsidR="001533FD" w:rsidRPr="00872DCE">
        <w:rPr>
          <w:bCs/>
        </w:rPr>
        <w:t xml:space="preserve">earning, </w:t>
      </w:r>
    </w:p>
    <w:p w:rsidR="001C44A0" w:rsidRDefault="001533FD" w:rsidP="00A70854">
      <w:pPr>
        <w:widowControl w:val="0"/>
        <w:ind w:left="720"/>
        <w:rPr>
          <w:bCs/>
        </w:rPr>
      </w:pPr>
      <w:r>
        <w:rPr>
          <w:bCs/>
        </w:rPr>
        <w:t>m</w:t>
      </w:r>
      <w:r w:rsidRPr="00872DCE">
        <w:rPr>
          <w:bCs/>
        </w:rPr>
        <w:t xml:space="preserve">otivation, and </w:t>
      </w:r>
      <w:r>
        <w:rPr>
          <w:bCs/>
        </w:rPr>
        <w:t>s</w:t>
      </w:r>
      <w:r w:rsidRPr="00872DCE">
        <w:rPr>
          <w:bCs/>
        </w:rPr>
        <w:t xml:space="preserve">atisfaction as a </w:t>
      </w:r>
      <w:r>
        <w:rPr>
          <w:bCs/>
        </w:rPr>
        <w:t>f</w:t>
      </w:r>
      <w:r w:rsidRPr="00872DCE">
        <w:rPr>
          <w:bCs/>
        </w:rPr>
        <w:t xml:space="preserve">unction of </w:t>
      </w:r>
      <w:r>
        <w:rPr>
          <w:bCs/>
        </w:rPr>
        <w:t>e</w:t>
      </w:r>
      <w:r w:rsidRPr="00872DCE">
        <w:rPr>
          <w:bCs/>
        </w:rPr>
        <w:t xml:space="preserve">ffective </w:t>
      </w:r>
      <w:r>
        <w:rPr>
          <w:bCs/>
        </w:rPr>
        <w:t>i</w:t>
      </w:r>
      <w:r w:rsidRPr="00872DCE">
        <w:rPr>
          <w:bCs/>
        </w:rPr>
        <w:t xml:space="preserve">nstructor </w:t>
      </w:r>
      <w:r>
        <w:rPr>
          <w:bCs/>
        </w:rPr>
        <w:t>c</w:t>
      </w:r>
      <w:r w:rsidRPr="00872DCE">
        <w:rPr>
          <w:bCs/>
        </w:rPr>
        <w:t xml:space="preserve">ommunication </w:t>
      </w:r>
      <w:r>
        <w:rPr>
          <w:bCs/>
        </w:rPr>
        <w:t>behaviors</w:t>
      </w:r>
      <w:r w:rsidRPr="009A2DDD">
        <w:rPr>
          <w:bCs/>
        </w:rPr>
        <w:t xml:space="preserve">. </w:t>
      </w:r>
      <w:r w:rsidRPr="009A2DDD">
        <w:rPr>
          <w:bCs/>
          <w:i/>
        </w:rPr>
        <w:t>Southern Communication Journal</w:t>
      </w:r>
      <w:r>
        <w:rPr>
          <w:bCs/>
        </w:rPr>
        <w:t xml:space="preserve">, </w:t>
      </w:r>
      <w:r>
        <w:rPr>
          <w:bCs/>
          <w:i/>
        </w:rPr>
        <w:t>79</w:t>
      </w:r>
      <w:r w:rsidR="00756C85">
        <w:rPr>
          <w:bCs/>
        </w:rPr>
        <w:t>(1)</w:t>
      </w:r>
      <w:r>
        <w:rPr>
          <w:bCs/>
        </w:rPr>
        <w:t>, 14-26.</w:t>
      </w:r>
    </w:p>
    <w:p w:rsidR="00395FEF" w:rsidRPr="00A70854" w:rsidRDefault="00EC04DE" w:rsidP="00A70854">
      <w:pPr>
        <w:widowControl w:val="0"/>
        <w:ind w:left="720"/>
        <w:rPr>
          <w:bCs/>
        </w:rPr>
      </w:pPr>
      <w:r w:rsidRPr="00181457">
        <w:rPr>
          <w:color w:val="000000" w:themeColor="text1"/>
        </w:rPr>
        <w:t>https://doi.org/</w:t>
      </w:r>
      <w:r w:rsidR="00756C85" w:rsidRPr="00756C85">
        <w:rPr>
          <w:bCs/>
        </w:rPr>
        <w:t>10.1080/1041794X.2013.815266</w:t>
      </w:r>
    </w:p>
    <w:p w:rsidR="00543AD4" w:rsidRDefault="00543AD4" w:rsidP="00C150C1">
      <w:pPr>
        <w:widowControl w:val="0"/>
      </w:pPr>
    </w:p>
    <w:p w:rsidR="00C150C1" w:rsidRDefault="000971B1" w:rsidP="00C150C1">
      <w:pPr>
        <w:widowControl w:val="0"/>
      </w:pPr>
      <w:r>
        <w:t xml:space="preserve">52. </w:t>
      </w:r>
      <w:r w:rsidR="00C150C1">
        <w:t xml:space="preserve">Goldman, Z. W., Bolkan, S., &amp; </w:t>
      </w:r>
      <w:r w:rsidR="00C150C1" w:rsidRPr="006B2424">
        <w:rPr>
          <w:b/>
        </w:rPr>
        <w:t>Goodboy, A. K.</w:t>
      </w:r>
      <w:r w:rsidR="00C150C1">
        <w:t xml:space="preserve"> (2014). Revisiting the relationship between </w:t>
      </w:r>
    </w:p>
    <w:p w:rsidR="00C150C1" w:rsidRPr="00F716C0" w:rsidRDefault="00C150C1" w:rsidP="00C150C1">
      <w:pPr>
        <w:widowControl w:val="0"/>
        <w:ind w:left="720"/>
      </w:pPr>
      <w:r>
        <w:t xml:space="preserve">teacher confirmation and learning outcomes: Examining cultural differences in Turkish, Chinese, and American classrooms. </w:t>
      </w:r>
      <w:r>
        <w:rPr>
          <w:i/>
        </w:rPr>
        <w:t>Journal of Intercultural Communication Research</w:t>
      </w:r>
      <w:r>
        <w:t xml:space="preserve">, </w:t>
      </w:r>
      <w:r>
        <w:rPr>
          <w:i/>
        </w:rPr>
        <w:t>43</w:t>
      </w:r>
      <w:r w:rsidR="0030396B">
        <w:t>(1)</w:t>
      </w:r>
      <w:r>
        <w:t>, 45-63</w:t>
      </w:r>
      <w:r>
        <w:rPr>
          <w:i/>
        </w:rPr>
        <w:t>.</w:t>
      </w:r>
      <w:r w:rsidR="00F716C0">
        <w:rPr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F716C0" w:rsidRPr="00F716C0">
        <w:t>10.1080/17475759.2013.870087</w:t>
      </w:r>
    </w:p>
    <w:p w:rsidR="00C150C1" w:rsidRDefault="00C150C1" w:rsidP="008E7223">
      <w:pPr>
        <w:widowControl w:val="0"/>
        <w:rPr>
          <w:bCs/>
        </w:rPr>
      </w:pPr>
    </w:p>
    <w:p w:rsidR="008E7223" w:rsidRDefault="000971B1" w:rsidP="008E7223">
      <w:pPr>
        <w:widowControl w:val="0"/>
        <w:rPr>
          <w:bCs/>
        </w:rPr>
      </w:pPr>
      <w:r w:rsidRPr="000971B1">
        <w:rPr>
          <w:bCs/>
        </w:rPr>
        <w:t>51.</w:t>
      </w:r>
      <w:r>
        <w:rPr>
          <w:b/>
          <w:bCs/>
        </w:rPr>
        <w:t xml:space="preserve"> </w:t>
      </w:r>
      <w:r w:rsidR="008E7223" w:rsidRPr="006B2424">
        <w:rPr>
          <w:b/>
          <w:bCs/>
        </w:rPr>
        <w:t>Goodboy, A. K.</w:t>
      </w:r>
      <w:r w:rsidR="008E7223">
        <w:rPr>
          <w:bCs/>
        </w:rPr>
        <w:t>, &amp; Frisby, B.</w:t>
      </w:r>
      <w:r w:rsidR="00055619">
        <w:rPr>
          <w:bCs/>
        </w:rPr>
        <w:t xml:space="preserve"> N.</w:t>
      </w:r>
      <w:r w:rsidR="008E7223">
        <w:rPr>
          <w:bCs/>
        </w:rPr>
        <w:t xml:space="preserve"> (2014). </w:t>
      </w:r>
      <w:r w:rsidR="008E7223" w:rsidRPr="00AA4347">
        <w:rPr>
          <w:bCs/>
        </w:rPr>
        <w:t xml:space="preserve">Instructional </w:t>
      </w:r>
      <w:r w:rsidR="008E7223">
        <w:rPr>
          <w:bCs/>
        </w:rPr>
        <w:t>d</w:t>
      </w:r>
      <w:r w:rsidR="008E7223" w:rsidRPr="00AA4347">
        <w:rPr>
          <w:bCs/>
        </w:rPr>
        <w:t xml:space="preserve">issent as an </w:t>
      </w:r>
      <w:r w:rsidR="008E7223">
        <w:rPr>
          <w:bCs/>
        </w:rPr>
        <w:t>e</w:t>
      </w:r>
      <w:r w:rsidR="008E7223" w:rsidRPr="00AA4347">
        <w:rPr>
          <w:bCs/>
        </w:rPr>
        <w:t xml:space="preserve">xpression of </w:t>
      </w:r>
      <w:r w:rsidR="008E7223">
        <w:rPr>
          <w:bCs/>
        </w:rPr>
        <w:t>s</w:t>
      </w:r>
      <w:r w:rsidR="008E7223" w:rsidRPr="00AA4347">
        <w:rPr>
          <w:bCs/>
        </w:rPr>
        <w:t xml:space="preserve">tudents’ </w:t>
      </w:r>
    </w:p>
    <w:p w:rsidR="008E7223" w:rsidRPr="00AA4347" w:rsidRDefault="008E7223" w:rsidP="0030396B">
      <w:pPr>
        <w:widowControl w:val="0"/>
        <w:ind w:left="720"/>
        <w:rPr>
          <w:bCs/>
        </w:rPr>
      </w:pPr>
      <w:r>
        <w:rPr>
          <w:bCs/>
        </w:rPr>
        <w:t>a</w:t>
      </w:r>
      <w:r w:rsidRPr="00AA4347">
        <w:rPr>
          <w:bCs/>
        </w:rPr>
        <w:t xml:space="preserve">cademic </w:t>
      </w:r>
      <w:r>
        <w:rPr>
          <w:bCs/>
        </w:rPr>
        <w:t>o</w:t>
      </w:r>
      <w:r w:rsidRPr="00AA4347">
        <w:rPr>
          <w:bCs/>
        </w:rPr>
        <w:t>rientati</w:t>
      </w:r>
      <w:r>
        <w:rPr>
          <w:bCs/>
        </w:rPr>
        <w:t xml:space="preserve">ons and beliefs about education. </w:t>
      </w:r>
      <w:r>
        <w:rPr>
          <w:bCs/>
          <w:i/>
        </w:rPr>
        <w:t>Communication Studies</w:t>
      </w:r>
      <w:r>
        <w:rPr>
          <w:bCs/>
        </w:rPr>
        <w:t xml:space="preserve">, </w:t>
      </w:r>
      <w:r>
        <w:rPr>
          <w:bCs/>
          <w:i/>
        </w:rPr>
        <w:t>65</w:t>
      </w:r>
      <w:r w:rsidR="0030396B">
        <w:rPr>
          <w:bCs/>
        </w:rPr>
        <w:t>(1)</w:t>
      </w:r>
      <w:r>
        <w:rPr>
          <w:bCs/>
        </w:rPr>
        <w:t>, 96-111.</w:t>
      </w:r>
      <w:r w:rsidR="0030396B">
        <w:rPr>
          <w:b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1C44A0" w:rsidRPr="001C44A0">
        <w:rPr>
          <w:bCs/>
        </w:rPr>
        <w:t>10.1080/10510974.2013.785013</w:t>
      </w:r>
    </w:p>
    <w:p w:rsidR="008E7223" w:rsidRDefault="008E7223" w:rsidP="00C84966">
      <w:pPr>
        <w:widowControl w:val="0"/>
      </w:pPr>
    </w:p>
    <w:p w:rsidR="00C84966" w:rsidRDefault="000971B1" w:rsidP="00C84966">
      <w:pPr>
        <w:widowControl w:val="0"/>
      </w:pPr>
      <w:r>
        <w:t xml:space="preserve">50. </w:t>
      </w:r>
      <w:r w:rsidR="00C84966">
        <w:t xml:space="preserve">Myers, S. A., </w:t>
      </w:r>
      <w:r w:rsidR="00C84966" w:rsidRPr="006B2424">
        <w:rPr>
          <w:b/>
        </w:rPr>
        <w:t>Goodboy, A. K.</w:t>
      </w:r>
      <w:r w:rsidR="00C84966">
        <w:t>, &amp; Members of COMM 201 (</w:t>
      </w:r>
      <w:r w:rsidR="007458F5">
        <w:t>2013</w:t>
      </w:r>
      <w:r w:rsidR="00C84966">
        <w:t xml:space="preserve">). Using equity theory to </w:t>
      </w:r>
    </w:p>
    <w:p w:rsidR="00F716C0" w:rsidRDefault="00C84966" w:rsidP="00C84966">
      <w:pPr>
        <w:widowControl w:val="0"/>
        <w:ind w:left="720"/>
        <w:rPr>
          <w:i/>
        </w:rPr>
      </w:pPr>
      <w:r>
        <w:t xml:space="preserve">explore adult siblings’ use of relational maintenance behaviors and relational characteristics. </w:t>
      </w:r>
      <w:r>
        <w:rPr>
          <w:i/>
        </w:rPr>
        <w:t>Communication Research Reports</w:t>
      </w:r>
      <w:r w:rsidR="007458F5" w:rsidRPr="00D844A7">
        <w:t>,</w:t>
      </w:r>
      <w:r w:rsidR="00D844A7">
        <w:t xml:space="preserve"> </w:t>
      </w:r>
      <w:r w:rsidR="007458F5">
        <w:rPr>
          <w:i/>
        </w:rPr>
        <w:t>30</w:t>
      </w:r>
      <w:r w:rsidR="0030396B">
        <w:t>(4)</w:t>
      </w:r>
      <w:r w:rsidR="007458F5" w:rsidRPr="00D844A7">
        <w:t xml:space="preserve">, </w:t>
      </w:r>
      <w:r w:rsidR="00D844A7">
        <w:t>275-281.</w:t>
      </w:r>
    </w:p>
    <w:p w:rsidR="00C84966" w:rsidRDefault="00EC04DE" w:rsidP="0093513B">
      <w:pPr>
        <w:widowControl w:val="0"/>
        <w:ind w:left="720"/>
      </w:pPr>
      <w:r w:rsidRPr="00181457">
        <w:rPr>
          <w:color w:val="000000" w:themeColor="text1"/>
        </w:rPr>
        <w:t>https://doi.org/</w:t>
      </w:r>
      <w:r w:rsidR="00F716C0" w:rsidRPr="00F716C0">
        <w:t>10.1080/08824096.2013.836627</w:t>
      </w:r>
    </w:p>
    <w:p w:rsidR="00BF0AAE" w:rsidRPr="0093513B" w:rsidRDefault="00BF0AAE" w:rsidP="0093513B">
      <w:pPr>
        <w:widowControl w:val="0"/>
        <w:ind w:left="720"/>
      </w:pPr>
    </w:p>
    <w:p w:rsidR="00D7646A" w:rsidRDefault="000971B1" w:rsidP="00D7646A">
      <w:pPr>
        <w:widowControl w:val="0"/>
        <w:rPr>
          <w:bCs/>
        </w:rPr>
      </w:pPr>
      <w:r w:rsidRPr="000971B1">
        <w:rPr>
          <w:bCs/>
        </w:rPr>
        <w:t>49.</w:t>
      </w:r>
      <w:r>
        <w:rPr>
          <w:b/>
          <w:bCs/>
        </w:rPr>
        <w:t xml:space="preserve"> </w:t>
      </w:r>
      <w:r w:rsidR="00D7646A" w:rsidRPr="006B2424">
        <w:rPr>
          <w:b/>
          <w:bCs/>
        </w:rPr>
        <w:t>Goodboy, A. K.</w:t>
      </w:r>
      <w:r w:rsidR="00D7646A">
        <w:rPr>
          <w:bCs/>
        </w:rPr>
        <w:t>, &amp; Bolkan, S. (</w:t>
      </w:r>
      <w:r w:rsidR="004B5D4F">
        <w:rPr>
          <w:bCs/>
        </w:rPr>
        <w:t>2013</w:t>
      </w:r>
      <w:r w:rsidR="00D7646A">
        <w:rPr>
          <w:bCs/>
        </w:rPr>
        <w:t xml:space="preserve">). Instructional dissent as a function of student conflict </w:t>
      </w:r>
    </w:p>
    <w:p w:rsidR="00D7646A" w:rsidRPr="00031BEF" w:rsidRDefault="00D7646A" w:rsidP="00031BEF">
      <w:pPr>
        <w:widowControl w:val="0"/>
        <w:ind w:left="720"/>
        <w:rPr>
          <w:bCs/>
        </w:rPr>
      </w:pPr>
      <w:r>
        <w:rPr>
          <w:bCs/>
        </w:rPr>
        <w:t xml:space="preserve">styles. </w:t>
      </w:r>
      <w:r>
        <w:rPr>
          <w:bCs/>
          <w:i/>
        </w:rPr>
        <w:t>Communication Research Reports</w:t>
      </w:r>
      <w:r w:rsidR="004B5D4F">
        <w:rPr>
          <w:bCs/>
        </w:rPr>
        <w:t xml:space="preserve">, </w:t>
      </w:r>
      <w:r w:rsidR="004B5D4F">
        <w:rPr>
          <w:bCs/>
          <w:i/>
        </w:rPr>
        <w:t>30</w:t>
      </w:r>
      <w:r w:rsidR="0030396B">
        <w:rPr>
          <w:bCs/>
        </w:rPr>
        <w:t>(3)</w:t>
      </w:r>
      <w:r w:rsidR="004B5D4F">
        <w:rPr>
          <w:bCs/>
        </w:rPr>
        <w:t>, 259-263.</w:t>
      </w:r>
      <w:r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031BEF" w:rsidRPr="00031BEF">
        <w:rPr>
          <w:bCs/>
        </w:rPr>
        <w:t>10.1080/08824096.2012.763027</w:t>
      </w:r>
    </w:p>
    <w:p w:rsidR="00672E61" w:rsidRDefault="00672E61" w:rsidP="005C7581">
      <w:pPr>
        <w:widowControl w:val="0"/>
        <w:ind w:firstLine="720"/>
        <w:rPr>
          <w:bCs/>
        </w:rPr>
      </w:pPr>
    </w:p>
    <w:p w:rsidR="00946358" w:rsidRDefault="000971B1" w:rsidP="00946358">
      <w:pPr>
        <w:widowControl w:val="0"/>
        <w:rPr>
          <w:bCs/>
        </w:rPr>
      </w:pPr>
      <w:r>
        <w:rPr>
          <w:bCs/>
        </w:rPr>
        <w:t xml:space="preserve">48. </w:t>
      </w:r>
      <w:r w:rsidR="00946358">
        <w:rPr>
          <w:bCs/>
        </w:rPr>
        <w:t xml:space="preserve">Bolkan, S., &amp; </w:t>
      </w:r>
      <w:r w:rsidR="00946358" w:rsidRPr="006B2424">
        <w:rPr>
          <w:b/>
          <w:bCs/>
        </w:rPr>
        <w:t xml:space="preserve">Goodboy, A. K. </w:t>
      </w:r>
      <w:r w:rsidR="00946358">
        <w:rPr>
          <w:bCs/>
        </w:rPr>
        <w:t>(2013</w:t>
      </w:r>
      <w:r w:rsidR="00946358" w:rsidRPr="007376D5">
        <w:rPr>
          <w:bCs/>
        </w:rPr>
        <w:t xml:space="preserve">). </w:t>
      </w:r>
      <w:r w:rsidR="00946358">
        <w:rPr>
          <w:bCs/>
        </w:rPr>
        <w:t>No complain, no gain: Student</w:t>
      </w:r>
      <w:r w:rsidR="00946358" w:rsidRPr="007376D5">
        <w:rPr>
          <w:bCs/>
        </w:rPr>
        <w:t>s</w:t>
      </w:r>
      <w:r w:rsidR="00946358">
        <w:rPr>
          <w:bCs/>
        </w:rPr>
        <w:t xml:space="preserve">’ organizational, </w:t>
      </w:r>
    </w:p>
    <w:p w:rsidR="00946358" w:rsidRDefault="00946358" w:rsidP="00E732FF">
      <w:pPr>
        <w:widowControl w:val="0"/>
        <w:ind w:left="720"/>
        <w:rPr>
          <w:bCs/>
        </w:rPr>
      </w:pPr>
      <w:r>
        <w:rPr>
          <w:bCs/>
        </w:rPr>
        <w:t>relational, and personal reasons for withholding rhetorical dissent from their college instructors</w:t>
      </w:r>
      <w:r w:rsidRPr="007376D5">
        <w:rPr>
          <w:bCs/>
        </w:rPr>
        <w:t>.</w:t>
      </w:r>
      <w:r>
        <w:rPr>
          <w:bCs/>
        </w:rPr>
        <w:t xml:space="preserve"> </w:t>
      </w:r>
      <w:r>
        <w:rPr>
          <w:bCs/>
          <w:i/>
        </w:rPr>
        <w:t>Communication Education</w:t>
      </w:r>
      <w:r>
        <w:rPr>
          <w:bCs/>
        </w:rPr>
        <w:t xml:space="preserve">, </w:t>
      </w:r>
      <w:r>
        <w:rPr>
          <w:bCs/>
          <w:i/>
        </w:rPr>
        <w:t>62</w:t>
      </w:r>
      <w:r w:rsidR="0030396B">
        <w:rPr>
          <w:bCs/>
        </w:rPr>
        <w:t>(3)</w:t>
      </w:r>
      <w:r>
        <w:rPr>
          <w:bCs/>
        </w:rPr>
        <w:t>, 278-300.</w:t>
      </w:r>
      <w:r w:rsidR="00E732FF">
        <w:rPr>
          <w:b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E732FF" w:rsidRPr="00E732FF">
        <w:rPr>
          <w:bCs/>
        </w:rPr>
        <w:t>10.1080/03634523.2013.788198</w:t>
      </w:r>
    </w:p>
    <w:p w:rsidR="00946358" w:rsidRDefault="00946358" w:rsidP="00A63F41">
      <w:pPr>
        <w:widowControl w:val="0"/>
        <w:rPr>
          <w:bCs/>
        </w:rPr>
      </w:pPr>
    </w:p>
    <w:p w:rsidR="00A63F41" w:rsidRDefault="000971B1" w:rsidP="00A63F41">
      <w:pPr>
        <w:widowControl w:val="0"/>
      </w:pPr>
      <w:r w:rsidRPr="000971B1">
        <w:rPr>
          <w:bCs/>
        </w:rPr>
        <w:t>47.</w:t>
      </w:r>
      <w:r>
        <w:rPr>
          <w:b/>
          <w:bCs/>
        </w:rPr>
        <w:t xml:space="preserve"> </w:t>
      </w:r>
      <w:r w:rsidR="00A63F41" w:rsidRPr="006B2424">
        <w:rPr>
          <w:b/>
          <w:bCs/>
        </w:rPr>
        <w:t>Goodboy, A. K.</w:t>
      </w:r>
      <w:r w:rsidR="00A63F41">
        <w:rPr>
          <w:bCs/>
        </w:rPr>
        <w:t>, &amp; Myers, S. A. (</w:t>
      </w:r>
      <w:r w:rsidR="00F1004D">
        <w:rPr>
          <w:bCs/>
        </w:rPr>
        <w:t>2012</w:t>
      </w:r>
      <w:r w:rsidR="00A63F41">
        <w:rPr>
          <w:bCs/>
        </w:rPr>
        <w:t xml:space="preserve">). </w:t>
      </w:r>
      <w:r w:rsidR="00A63F41">
        <w:t xml:space="preserve">Instructional dissent as an expression of students’ </w:t>
      </w:r>
    </w:p>
    <w:p w:rsidR="00A63F41" w:rsidRPr="0031396A" w:rsidRDefault="00A63F41" w:rsidP="00965A2C">
      <w:pPr>
        <w:widowControl w:val="0"/>
        <w:ind w:left="720"/>
        <w:rPr>
          <w:bCs/>
        </w:rPr>
      </w:pPr>
      <w:r>
        <w:t>verbal a</w:t>
      </w:r>
      <w:r w:rsidRPr="00A63F41">
        <w:t xml:space="preserve">ggressiveness and </w:t>
      </w:r>
      <w:r>
        <w:t>argumentativeness t</w:t>
      </w:r>
      <w:r w:rsidRPr="00A63F41">
        <w:t>raits</w:t>
      </w:r>
      <w:r w:rsidRPr="00A63F41">
        <w:rPr>
          <w:bCs/>
        </w:rPr>
        <w:t xml:space="preserve">. </w:t>
      </w:r>
      <w:r>
        <w:rPr>
          <w:bCs/>
          <w:i/>
        </w:rPr>
        <w:t>Communication Education</w:t>
      </w:r>
      <w:r w:rsidR="00965A2C">
        <w:rPr>
          <w:bCs/>
          <w:i/>
        </w:rPr>
        <w:t>, 61</w:t>
      </w:r>
      <w:r w:rsidR="0030396B">
        <w:rPr>
          <w:bCs/>
        </w:rPr>
        <w:t>(4)</w:t>
      </w:r>
      <w:r w:rsidR="00965A2C">
        <w:rPr>
          <w:bCs/>
          <w:i/>
        </w:rPr>
        <w:t xml:space="preserve">, </w:t>
      </w:r>
      <w:r w:rsidR="00965A2C">
        <w:rPr>
          <w:bCs/>
        </w:rPr>
        <w:t>448-458</w:t>
      </w:r>
      <w:r>
        <w:rPr>
          <w:bCs/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31396A" w:rsidRPr="0031396A">
        <w:rPr>
          <w:bCs/>
        </w:rPr>
        <w:t>10.1080/03634523.2012.699635</w:t>
      </w:r>
    </w:p>
    <w:p w:rsidR="00A63F41" w:rsidRDefault="00A63F41" w:rsidP="009B7DB8">
      <w:pPr>
        <w:widowControl w:val="0"/>
      </w:pPr>
    </w:p>
    <w:p w:rsidR="0030396B" w:rsidRDefault="000971B1" w:rsidP="0030396B">
      <w:pPr>
        <w:widowControl w:val="0"/>
        <w:rPr>
          <w:bCs/>
        </w:rPr>
      </w:pPr>
      <w:r w:rsidRPr="000971B1">
        <w:rPr>
          <w:bCs/>
        </w:rPr>
        <w:lastRenderedPageBreak/>
        <w:t>46.</w:t>
      </w:r>
      <w:r>
        <w:rPr>
          <w:b/>
          <w:bCs/>
        </w:rPr>
        <w:t xml:space="preserve"> </w:t>
      </w:r>
      <w:r w:rsidR="004E21C7" w:rsidRPr="006B2424">
        <w:rPr>
          <w:b/>
          <w:bCs/>
        </w:rPr>
        <w:t>Goodboy, A. K.</w:t>
      </w:r>
      <w:r w:rsidR="004E21C7">
        <w:rPr>
          <w:bCs/>
        </w:rPr>
        <w:t xml:space="preserve"> (</w:t>
      </w:r>
      <w:r w:rsidR="00AB7B36">
        <w:rPr>
          <w:bCs/>
        </w:rPr>
        <w:t>2012</w:t>
      </w:r>
      <w:r w:rsidR="004E21C7">
        <w:rPr>
          <w:bCs/>
        </w:rPr>
        <w:t xml:space="preserve">). Sex differences in instructional dissent. </w:t>
      </w:r>
      <w:r w:rsidR="004E21C7">
        <w:rPr>
          <w:bCs/>
          <w:i/>
        </w:rPr>
        <w:t>Psychological Reports</w:t>
      </w:r>
      <w:r w:rsidR="00AB7B36">
        <w:rPr>
          <w:bCs/>
        </w:rPr>
        <w:t xml:space="preserve">, </w:t>
      </w:r>
    </w:p>
    <w:p w:rsidR="004E21C7" w:rsidRPr="00E732FF" w:rsidRDefault="00AB7B36" w:rsidP="0030396B">
      <w:pPr>
        <w:widowControl w:val="0"/>
        <w:ind w:firstLine="720"/>
        <w:rPr>
          <w:bCs/>
        </w:rPr>
      </w:pPr>
      <w:r>
        <w:rPr>
          <w:bCs/>
          <w:i/>
        </w:rPr>
        <w:t>111</w:t>
      </w:r>
      <w:r w:rsidR="0030396B">
        <w:rPr>
          <w:bCs/>
        </w:rPr>
        <w:t>(1)</w:t>
      </w:r>
      <w:r>
        <w:rPr>
          <w:bCs/>
        </w:rPr>
        <w:t>, 189-195</w:t>
      </w:r>
      <w:r w:rsidR="004E21C7">
        <w:rPr>
          <w:bCs/>
          <w:i/>
        </w:rPr>
        <w:t>.</w:t>
      </w:r>
      <w:r w:rsidR="00E732FF">
        <w:rPr>
          <w:bCs/>
          <w:i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E732FF" w:rsidRPr="00E732FF">
        <w:rPr>
          <w:bCs/>
        </w:rPr>
        <w:t>10.2466/11.07.16.PR0.111.4.189-195</w:t>
      </w:r>
    </w:p>
    <w:p w:rsidR="004E21C7" w:rsidRDefault="004E21C7" w:rsidP="009B7DB8">
      <w:pPr>
        <w:widowControl w:val="0"/>
      </w:pPr>
    </w:p>
    <w:p w:rsidR="009B7DB8" w:rsidRDefault="000971B1" w:rsidP="009B7DB8">
      <w:pPr>
        <w:widowControl w:val="0"/>
      </w:pPr>
      <w:r w:rsidRPr="000971B1">
        <w:t>45.</w:t>
      </w:r>
      <w:r>
        <w:rPr>
          <w:b/>
        </w:rPr>
        <w:t xml:space="preserve"> </w:t>
      </w:r>
      <w:r w:rsidR="00F93820" w:rsidRPr="006B2424">
        <w:rPr>
          <w:b/>
        </w:rPr>
        <w:t>Goodboy, A. K.</w:t>
      </w:r>
      <w:r w:rsidR="00F93820">
        <w:t>, Horan, S. M., &amp; Booth-Butterfield, M. (</w:t>
      </w:r>
      <w:r w:rsidR="0088236A">
        <w:t>2012</w:t>
      </w:r>
      <w:r w:rsidR="00AA5D49">
        <w:t>). Intentional jealousy-</w:t>
      </w:r>
      <w:r w:rsidR="00F93820">
        <w:t xml:space="preserve">evoking </w:t>
      </w:r>
    </w:p>
    <w:p w:rsidR="00F93820" w:rsidRDefault="00F93820" w:rsidP="009B7DB8">
      <w:pPr>
        <w:widowControl w:val="0"/>
        <w:ind w:firstLine="720"/>
      </w:pPr>
      <w:r>
        <w:t xml:space="preserve">behavior in romantic relationships as a function of received partner affection and </w:t>
      </w:r>
    </w:p>
    <w:p w:rsidR="00F93820" w:rsidRDefault="00F93820" w:rsidP="00EC04DE">
      <w:pPr>
        <w:widowControl w:val="0"/>
        <w:ind w:left="720"/>
      </w:pPr>
      <w:r>
        <w:t xml:space="preserve">love styles. </w:t>
      </w:r>
      <w:r>
        <w:rPr>
          <w:i/>
        </w:rPr>
        <w:t>Communication Quarterly</w:t>
      </w:r>
      <w:r w:rsidR="00AA5D49">
        <w:t xml:space="preserve">, </w:t>
      </w:r>
      <w:r w:rsidR="00AA5D49">
        <w:rPr>
          <w:i/>
        </w:rPr>
        <w:t>60</w:t>
      </w:r>
      <w:r w:rsidR="0030396B">
        <w:t>(3)</w:t>
      </w:r>
      <w:r w:rsidR="00D33844">
        <w:t>, 370-385</w:t>
      </w:r>
      <w:r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10.1080/01463373.2012.688792</w:t>
      </w:r>
    </w:p>
    <w:p w:rsidR="00F93820" w:rsidRDefault="00F93820" w:rsidP="00F93820">
      <w:pPr>
        <w:widowControl w:val="0"/>
      </w:pPr>
    </w:p>
    <w:p w:rsidR="000A3395" w:rsidRDefault="000971B1" w:rsidP="000A3395">
      <w:pPr>
        <w:widowControl w:val="0"/>
      </w:pPr>
      <w:r w:rsidRPr="000971B1">
        <w:t>44.</w:t>
      </w:r>
      <w:r>
        <w:rPr>
          <w:b/>
        </w:rPr>
        <w:t xml:space="preserve"> </w:t>
      </w:r>
      <w:r w:rsidR="000A3395" w:rsidRPr="006B2424">
        <w:rPr>
          <w:b/>
        </w:rPr>
        <w:t>Goodboy, A. K.</w:t>
      </w:r>
      <w:r w:rsidR="000A3395">
        <w:t>, Myers, S. A., &amp; Bolkan, S. (</w:t>
      </w:r>
      <w:r w:rsidR="00584650">
        <w:t>2012</w:t>
      </w:r>
      <w:r w:rsidR="000A3395">
        <w:t xml:space="preserve">). Personalized education and student </w:t>
      </w:r>
    </w:p>
    <w:p w:rsidR="000A3395" w:rsidRPr="009B7DB8" w:rsidRDefault="000A3395" w:rsidP="000A3395">
      <w:pPr>
        <w:widowControl w:val="0"/>
        <w:ind w:left="720"/>
      </w:pPr>
      <w:r>
        <w:t xml:space="preserve">motives for communicating with instructors: An examination of Chinese and American classrooms. </w:t>
      </w:r>
      <w:r>
        <w:rPr>
          <w:i/>
        </w:rPr>
        <w:t>China Media Research</w:t>
      </w:r>
      <w:r w:rsidR="00584650">
        <w:t xml:space="preserve">, </w:t>
      </w:r>
      <w:r w:rsidR="00584650" w:rsidRPr="00584650">
        <w:rPr>
          <w:i/>
        </w:rPr>
        <w:t>8</w:t>
      </w:r>
      <w:r w:rsidR="0030396B">
        <w:t>(2)</w:t>
      </w:r>
      <w:r w:rsidR="00584650">
        <w:t>, 94-100</w:t>
      </w:r>
      <w:r>
        <w:rPr>
          <w:i/>
        </w:rPr>
        <w:t>.</w:t>
      </w:r>
    </w:p>
    <w:p w:rsidR="000A3395" w:rsidRDefault="000A3395" w:rsidP="009B7DB8">
      <w:pPr>
        <w:widowControl w:val="0"/>
      </w:pPr>
    </w:p>
    <w:p w:rsidR="000971B1" w:rsidRDefault="000971B1" w:rsidP="000971B1">
      <w:pPr>
        <w:widowControl w:val="0"/>
      </w:pPr>
      <w:r>
        <w:t xml:space="preserve">43. </w:t>
      </w:r>
      <w:r w:rsidR="003404BF" w:rsidRPr="003404BF">
        <w:t xml:space="preserve">Aruguete, M., </w:t>
      </w:r>
      <w:r w:rsidR="003404BF" w:rsidRPr="006B2424">
        <w:rPr>
          <w:b/>
        </w:rPr>
        <w:t>Goodboy, A. K.</w:t>
      </w:r>
      <w:r w:rsidR="003404BF" w:rsidRPr="003404BF">
        <w:t xml:space="preserve">, Jenkins, W. J., Mansson, D. H., &amp; McCutcheon, L. E. </w:t>
      </w:r>
    </w:p>
    <w:p w:rsidR="003404BF" w:rsidRDefault="003404BF" w:rsidP="000971B1">
      <w:pPr>
        <w:widowControl w:val="0"/>
        <w:ind w:left="720"/>
      </w:pPr>
      <w:r w:rsidRPr="003404BF">
        <w:t>(</w:t>
      </w:r>
      <w:r>
        <w:t>2012</w:t>
      </w:r>
      <w:r w:rsidRPr="003404BF">
        <w:t xml:space="preserve">). Does religious faith improve test performance? </w:t>
      </w:r>
      <w:r w:rsidRPr="003404BF">
        <w:rPr>
          <w:i/>
        </w:rPr>
        <w:t>North American Journal of Psychology</w:t>
      </w:r>
      <w:r>
        <w:t xml:space="preserve">, </w:t>
      </w:r>
      <w:r>
        <w:rPr>
          <w:i/>
        </w:rPr>
        <w:t>14</w:t>
      </w:r>
      <w:r>
        <w:t>, 185-196</w:t>
      </w:r>
      <w:r w:rsidRPr="003404BF">
        <w:t>.</w:t>
      </w:r>
    </w:p>
    <w:p w:rsidR="00C543F6" w:rsidRDefault="00C543F6" w:rsidP="009B7DB8">
      <w:pPr>
        <w:widowControl w:val="0"/>
      </w:pPr>
    </w:p>
    <w:p w:rsidR="000971B1" w:rsidRDefault="000971B1" w:rsidP="000971B1">
      <w:pPr>
        <w:widowControl w:val="0"/>
      </w:pPr>
      <w:r>
        <w:t xml:space="preserve">42. </w:t>
      </w:r>
      <w:r w:rsidR="00F93820">
        <w:t xml:space="preserve">Bolkan, S., </w:t>
      </w:r>
      <w:r w:rsidR="00F93820" w:rsidRPr="006B2424">
        <w:rPr>
          <w:b/>
        </w:rPr>
        <w:t>Goodboy, A. K.</w:t>
      </w:r>
      <w:r w:rsidR="00F93820">
        <w:t>, &amp; Bachman, G. F. (</w:t>
      </w:r>
      <w:r w:rsidR="003D305F">
        <w:t>2012</w:t>
      </w:r>
      <w:r w:rsidR="00F93820" w:rsidRPr="000D0D66">
        <w:t xml:space="preserve">). </w:t>
      </w:r>
      <w:r w:rsidR="00F93820">
        <w:t>Anteced</w:t>
      </w:r>
      <w:r w:rsidR="009B7DB8">
        <w:t xml:space="preserve">ents of consumer </w:t>
      </w:r>
    </w:p>
    <w:p w:rsidR="00F93820" w:rsidRDefault="00F93820" w:rsidP="000971B1">
      <w:pPr>
        <w:widowControl w:val="0"/>
        <w:ind w:left="720"/>
      </w:pPr>
      <w:r>
        <w:t xml:space="preserve">repatronage intentions and word-of-mouth behaviors following an organizational failure: A test of investment model predictions. </w:t>
      </w:r>
      <w:r>
        <w:rPr>
          <w:i/>
        </w:rPr>
        <w:t>Journal of Applied Communication Research</w:t>
      </w:r>
      <w:r w:rsidR="003D305F">
        <w:t xml:space="preserve">, </w:t>
      </w:r>
      <w:r w:rsidR="003D305F">
        <w:rPr>
          <w:i/>
        </w:rPr>
        <w:t>40</w:t>
      </w:r>
      <w:r w:rsidR="0030396B">
        <w:t>(1)</w:t>
      </w:r>
      <w:r w:rsidR="003D305F">
        <w:t>, 107-125</w:t>
      </w:r>
      <w:r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10.1080/00909882.2011.573569</w:t>
      </w:r>
    </w:p>
    <w:p w:rsidR="00543AD4" w:rsidRDefault="00543AD4" w:rsidP="001252F5">
      <w:pPr>
        <w:widowControl w:val="0"/>
      </w:pPr>
    </w:p>
    <w:p w:rsidR="001252F5" w:rsidRDefault="000971B1" w:rsidP="001252F5">
      <w:pPr>
        <w:widowControl w:val="0"/>
      </w:pPr>
      <w:r w:rsidRPr="000971B1">
        <w:t>41.</w:t>
      </w:r>
      <w:r>
        <w:rPr>
          <w:b/>
        </w:rPr>
        <w:t xml:space="preserve"> </w:t>
      </w:r>
      <w:r w:rsidR="001252F5" w:rsidRPr="006B2424">
        <w:rPr>
          <w:b/>
        </w:rPr>
        <w:t>Goodboy, A. K.</w:t>
      </w:r>
      <w:r w:rsidR="001252F5">
        <w:t xml:space="preserve"> (2011b). The development and validation of the instructional dissent scale. </w:t>
      </w:r>
    </w:p>
    <w:p w:rsidR="00F8770A" w:rsidRDefault="001252F5" w:rsidP="0030396B">
      <w:pPr>
        <w:widowControl w:val="0"/>
        <w:ind w:left="720"/>
      </w:pPr>
      <w:r>
        <w:rPr>
          <w:i/>
        </w:rPr>
        <w:t>Communication Education</w:t>
      </w:r>
      <w:r>
        <w:t xml:space="preserve">, </w:t>
      </w:r>
      <w:r>
        <w:rPr>
          <w:i/>
        </w:rPr>
        <w:t>60</w:t>
      </w:r>
      <w:r w:rsidR="0030396B">
        <w:t>(4)</w:t>
      </w:r>
      <w:r>
        <w:t xml:space="preserve">, 422-430. </w:t>
      </w:r>
      <w:r w:rsidR="00EC04DE" w:rsidRPr="00181457">
        <w:rPr>
          <w:color w:val="000000" w:themeColor="text1"/>
        </w:rPr>
        <w:t>https://doi.org/</w:t>
      </w:r>
      <w:r w:rsidR="0031396A" w:rsidRPr="0031396A">
        <w:t>10.1080/03634523.2011.569894</w:t>
      </w:r>
    </w:p>
    <w:p w:rsidR="00037375" w:rsidRDefault="00037375" w:rsidP="00ED01D3">
      <w:pPr>
        <w:rPr>
          <w:b/>
        </w:rPr>
      </w:pPr>
    </w:p>
    <w:p w:rsidR="001252F5" w:rsidRPr="005C7CD2" w:rsidRDefault="000971B1" w:rsidP="00ED01D3">
      <w:r w:rsidRPr="000971B1">
        <w:t>40.</w:t>
      </w:r>
      <w:r>
        <w:rPr>
          <w:b/>
        </w:rPr>
        <w:t xml:space="preserve"> </w:t>
      </w:r>
      <w:r w:rsidR="001252F5" w:rsidRPr="006B2424">
        <w:rPr>
          <w:b/>
        </w:rPr>
        <w:t xml:space="preserve">Goodboy, A. K. </w:t>
      </w:r>
      <w:r w:rsidR="001252F5">
        <w:t xml:space="preserve">(2011a). Instructional dissent in the college classroom. </w:t>
      </w:r>
      <w:r w:rsidR="001252F5">
        <w:rPr>
          <w:i/>
        </w:rPr>
        <w:t xml:space="preserve">Communication </w:t>
      </w:r>
      <w:r w:rsidR="001252F5">
        <w:rPr>
          <w:i/>
        </w:rPr>
        <w:tab/>
        <w:t>Education</w:t>
      </w:r>
      <w:r w:rsidR="001252F5">
        <w:t xml:space="preserve">, </w:t>
      </w:r>
      <w:r w:rsidR="001252F5">
        <w:rPr>
          <w:i/>
        </w:rPr>
        <w:t>60</w:t>
      </w:r>
      <w:r w:rsidR="0030396B">
        <w:t>(3)</w:t>
      </w:r>
      <w:r w:rsidR="001252F5">
        <w:t>, 296-313.</w:t>
      </w:r>
      <w:r w:rsidR="00F9648E">
        <w:t xml:space="preserve"> </w:t>
      </w:r>
      <w:r w:rsidR="00EC04DE" w:rsidRPr="00181457">
        <w:rPr>
          <w:color w:val="000000" w:themeColor="text1"/>
        </w:rPr>
        <w:t>https://doi.org/</w:t>
      </w:r>
      <w:r w:rsidR="0031396A" w:rsidRPr="0031396A">
        <w:t>10.1080/03634523.2010.537756</w:t>
      </w:r>
    </w:p>
    <w:p w:rsidR="001252F5" w:rsidRDefault="001252F5" w:rsidP="00F33E5F">
      <w:pPr>
        <w:widowControl w:val="0"/>
      </w:pPr>
    </w:p>
    <w:p w:rsidR="00F33E5F" w:rsidRDefault="000971B1" w:rsidP="00F33E5F">
      <w:pPr>
        <w:widowControl w:val="0"/>
      </w:pPr>
      <w:r>
        <w:t xml:space="preserve">39. </w:t>
      </w:r>
      <w:r w:rsidR="00F33E5F">
        <w:t xml:space="preserve">Bolkan, S., </w:t>
      </w:r>
      <w:r w:rsidR="00F33E5F" w:rsidRPr="006B2424">
        <w:rPr>
          <w:b/>
        </w:rPr>
        <w:t>Goodboy, A. K.</w:t>
      </w:r>
      <w:r w:rsidR="00F33E5F">
        <w:t xml:space="preserve">, &amp; Griffin, D. </w:t>
      </w:r>
      <w:r w:rsidR="0039457D">
        <w:t>J</w:t>
      </w:r>
      <w:r w:rsidR="00F33E5F">
        <w:t xml:space="preserve">. (2011). Teacher leadership and intellectual </w:t>
      </w:r>
    </w:p>
    <w:p w:rsidR="00F33E5F" w:rsidRPr="00E732FF" w:rsidRDefault="00F33E5F" w:rsidP="00F33E5F">
      <w:pPr>
        <w:widowControl w:val="0"/>
        <w:ind w:left="720"/>
      </w:pPr>
      <w:r>
        <w:t>stimulation: Improving students approaches to studying through intrinsic motivation</w:t>
      </w:r>
      <w:r w:rsidRPr="00FF628D">
        <w:t>.</w:t>
      </w:r>
      <w:r>
        <w:rPr>
          <w:i/>
        </w:rPr>
        <w:t xml:space="preserve"> Communication Research Reports</w:t>
      </w:r>
      <w:r w:rsidR="00B04C2D">
        <w:t xml:space="preserve">, </w:t>
      </w:r>
      <w:r w:rsidR="00B04C2D">
        <w:rPr>
          <w:i/>
        </w:rPr>
        <w:t>28</w:t>
      </w:r>
      <w:r w:rsidR="0030396B">
        <w:t>(4)</w:t>
      </w:r>
      <w:r w:rsidR="00B04C2D">
        <w:t>, 337-346</w:t>
      </w:r>
      <w:r>
        <w:rPr>
          <w:i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10.1080/08824096.2011.615958</w:t>
      </w:r>
    </w:p>
    <w:p w:rsidR="00F33E5F" w:rsidRDefault="00F33E5F" w:rsidP="00587306">
      <w:pPr>
        <w:widowControl w:val="0"/>
      </w:pPr>
    </w:p>
    <w:p w:rsidR="009B7DB8" w:rsidRDefault="000971B1" w:rsidP="009B7DB8">
      <w:pPr>
        <w:widowControl w:val="0"/>
      </w:pPr>
      <w:r w:rsidRPr="000971B1">
        <w:t>38.</w:t>
      </w:r>
      <w:r>
        <w:rPr>
          <w:b/>
        </w:rPr>
        <w:t xml:space="preserve"> </w:t>
      </w:r>
      <w:r w:rsidR="00587306" w:rsidRPr="006B2424">
        <w:rPr>
          <w:b/>
        </w:rPr>
        <w:t>Goodboy, A. K.</w:t>
      </w:r>
      <w:r w:rsidR="00587306">
        <w:t>, &amp; Bolkan, S. (</w:t>
      </w:r>
      <w:r w:rsidR="00E30C50">
        <w:t>2011</w:t>
      </w:r>
      <w:r w:rsidR="00587306">
        <w:t>). Attachment and the use of negative rela</w:t>
      </w:r>
      <w:r w:rsidR="009B7DB8">
        <w:t xml:space="preserve">tional </w:t>
      </w:r>
    </w:p>
    <w:p w:rsidR="00587306" w:rsidRDefault="00587306" w:rsidP="0030396B">
      <w:pPr>
        <w:widowControl w:val="0"/>
        <w:ind w:left="720"/>
      </w:pPr>
      <w:r>
        <w:t xml:space="preserve">maintenance behaviors in romantic relationships. </w:t>
      </w:r>
      <w:r>
        <w:rPr>
          <w:i/>
        </w:rPr>
        <w:t>Communication Research Reports</w:t>
      </w:r>
      <w:r w:rsidR="00E30C50">
        <w:t xml:space="preserve">, </w:t>
      </w:r>
      <w:r w:rsidR="00E30C50">
        <w:rPr>
          <w:i/>
        </w:rPr>
        <w:t>28</w:t>
      </w:r>
      <w:r w:rsidR="0030396B">
        <w:t xml:space="preserve">(4), </w:t>
      </w:r>
      <w:r w:rsidR="00E30C50">
        <w:t>327-336</w:t>
      </w:r>
      <w:r>
        <w:rPr>
          <w:i/>
        </w:rPr>
        <w:t>.</w:t>
      </w:r>
      <w:r>
        <w:t xml:space="preserve"> </w:t>
      </w:r>
      <w:r w:rsidR="0030396B" w:rsidRPr="00181457">
        <w:rPr>
          <w:color w:val="000000" w:themeColor="text1"/>
        </w:rPr>
        <w:t>https://doi.org</w:t>
      </w:r>
      <w:r w:rsidR="0030396B">
        <w:t>/</w:t>
      </w:r>
      <w:r w:rsidR="00E732FF" w:rsidRPr="00E732FF">
        <w:t>10.1080/08824096.2011.616244</w:t>
      </w:r>
    </w:p>
    <w:p w:rsidR="0032618A" w:rsidRDefault="0032618A" w:rsidP="0072223C"/>
    <w:p w:rsidR="009B7DB8" w:rsidRDefault="000971B1" w:rsidP="009B7DB8">
      <w:r>
        <w:t xml:space="preserve">37. </w:t>
      </w:r>
      <w:r w:rsidR="00084BFF">
        <w:t xml:space="preserve">Bolkan, S., &amp; </w:t>
      </w:r>
      <w:r w:rsidR="00084BFF" w:rsidRPr="006B2424">
        <w:rPr>
          <w:b/>
        </w:rPr>
        <w:t>Goodboy, A. K.</w:t>
      </w:r>
      <w:r w:rsidR="00084BFF">
        <w:t xml:space="preserve"> (</w:t>
      </w:r>
      <w:r w:rsidR="0037615A">
        <w:t>2011</w:t>
      </w:r>
      <w:r w:rsidR="00084BFF">
        <w:t>). Leadership in the classr</w:t>
      </w:r>
      <w:r w:rsidR="009B7DB8">
        <w:t xml:space="preserve">oom: The use of </w:t>
      </w:r>
      <w:r w:rsidR="00052FFE">
        <w:t xml:space="preserve">charismatic </w:t>
      </w:r>
    </w:p>
    <w:p w:rsidR="00084BFF" w:rsidRPr="0030396B" w:rsidRDefault="00084BFF" w:rsidP="009B7DB8">
      <w:pPr>
        <w:ind w:left="720"/>
      </w:pPr>
      <w:r>
        <w:t xml:space="preserve">leadership as a deterrent to student resistance strategies. </w:t>
      </w:r>
      <w:r w:rsidR="00052FFE">
        <w:rPr>
          <w:i/>
        </w:rPr>
        <w:t xml:space="preserve">Journal of Classroom </w:t>
      </w:r>
      <w:r>
        <w:rPr>
          <w:i/>
        </w:rPr>
        <w:t>Interaction</w:t>
      </w:r>
      <w:r w:rsidR="00D14D5C">
        <w:t xml:space="preserve">, </w:t>
      </w:r>
      <w:r w:rsidR="00D14D5C">
        <w:rPr>
          <w:i/>
        </w:rPr>
        <w:t>46</w:t>
      </w:r>
      <w:r w:rsidR="00D14D5C">
        <w:t>, 4-10</w:t>
      </w:r>
      <w:r>
        <w:rPr>
          <w:i/>
        </w:rPr>
        <w:t>.</w:t>
      </w:r>
      <w:r w:rsidR="0030396B">
        <w:rPr>
          <w:i/>
        </w:rPr>
        <w:t xml:space="preserve"> </w:t>
      </w:r>
      <w:r w:rsidR="0030396B" w:rsidRPr="0030396B">
        <w:t>https://www.jstor.org/stable/23870382</w:t>
      </w:r>
    </w:p>
    <w:p w:rsidR="00084BFF" w:rsidRDefault="00084BFF" w:rsidP="007F19B2">
      <w:pPr>
        <w:widowControl w:val="0"/>
      </w:pPr>
    </w:p>
    <w:p w:rsidR="000971B1" w:rsidRDefault="000971B1" w:rsidP="000971B1">
      <w:pPr>
        <w:widowControl w:val="0"/>
      </w:pPr>
      <w:r>
        <w:t xml:space="preserve">36. </w:t>
      </w:r>
      <w:r w:rsidR="00C64E99">
        <w:t xml:space="preserve">Bolkan, S., &amp; </w:t>
      </w:r>
      <w:r w:rsidR="00C64E99" w:rsidRPr="006B2424">
        <w:rPr>
          <w:b/>
        </w:rPr>
        <w:t>Goodboy, A. K.</w:t>
      </w:r>
      <w:r w:rsidR="00C64E99">
        <w:t xml:space="preserve"> (</w:t>
      </w:r>
      <w:r w:rsidR="000B0FB8">
        <w:t>2011</w:t>
      </w:r>
      <w:r w:rsidR="000229FA">
        <w:t>b</w:t>
      </w:r>
      <w:r w:rsidR="00C64E99">
        <w:t xml:space="preserve">). Behavioral </w:t>
      </w:r>
      <w:r w:rsidR="009B7DB8">
        <w:t xml:space="preserve">indicators of transformational </w:t>
      </w:r>
      <w:r w:rsidR="00C64E99">
        <w:t xml:space="preserve">leadership </w:t>
      </w:r>
    </w:p>
    <w:p w:rsidR="00E732FF" w:rsidRDefault="00C64E99" w:rsidP="000971B1">
      <w:pPr>
        <w:widowControl w:val="0"/>
        <w:ind w:left="720"/>
      </w:pPr>
      <w:r>
        <w:t xml:space="preserve">in the college classroom. </w:t>
      </w:r>
      <w:r>
        <w:rPr>
          <w:i/>
        </w:rPr>
        <w:t>Qualitative Research Reports in Communication</w:t>
      </w:r>
      <w:r w:rsidR="000B0FB8">
        <w:t xml:space="preserve">, </w:t>
      </w:r>
      <w:r w:rsidR="000B0FB8">
        <w:rPr>
          <w:i/>
        </w:rPr>
        <w:t>12</w:t>
      </w:r>
      <w:r w:rsidR="0030396B">
        <w:t>(1)</w:t>
      </w:r>
      <w:r w:rsidR="009B7DB8">
        <w:t xml:space="preserve">, </w:t>
      </w:r>
      <w:r w:rsidR="000B0FB8">
        <w:t>10-18</w:t>
      </w:r>
      <w:r w:rsidR="00E732FF">
        <w:t>.</w:t>
      </w:r>
      <w:r w:rsidR="000971B1">
        <w:t xml:space="preserve">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10.1080/17459435.2011.601520</w:t>
      </w:r>
    </w:p>
    <w:p w:rsidR="00032C5C" w:rsidRDefault="00032C5C" w:rsidP="0072223C"/>
    <w:p w:rsidR="000971B1" w:rsidRDefault="000971B1" w:rsidP="000971B1">
      <w:pPr>
        <w:pStyle w:val="NormalWeb"/>
        <w:spacing w:before="0" w:beforeAutospacing="0" w:after="0" w:afterAutospacing="0"/>
      </w:pPr>
      <w:r>
        <w:t xml:space="preserve">35. </w:t>
      </w:r>
      <w:r w:rsidR="006F3818">
        <w:t xml:space="preserve">Bolkan, S., &amp; </w:t>
      </w:r>
      <w:r w:rsidR="006F3818" w:rsidRPr="006B2424">
        <w:rPr>
          <w:b/>
        </w:rPr>
        <w:t>Goodboy, A. K.</w:t>
      </w:r>
      <w:r w:rsidR="006F3818">
        <w:t xml:space="preserve"> (</w:t>
      </w:r>
      <w:r w:rsidR="00EC2FC7">
        <w:t>2011</w:t>
      </w:r>
      <w:r w:rsidR="000229FA">
        <w:t>a</w:t>
      </w:r>
      <w:r w:rsidR="006F3818">
        <w:t xml:space="preserve">). Consumer </w:t>
      </w:r>
      <w:r w:rsidR="009B7DB8">
        <w:t xml:space="preserve">complaining behavior, imagined </w:t>
      </w:r>
    </w:p>
    <w:p w:rsidR="00E732FF" w:rsidRDefault="006F3818" w:rsidP="000971B1">
      <w:pPr>
        <w:pStyle w:val="NormalWeb"/>
        <w:spacing w:before="0" w:beforeAutospacing="0" w:after="0" w:afterAutospacing="0"/>
        <w:ind w:left="720"/>
      </w:pPr>
      <w:r>
        <w:lastRenderedPageBreak/>
        <w:t xml:space="preserve">interactions, and communication-based personality traits: </w:t>
      </w:r>
      <w:r w:rsidR="009B7DB8">
        <w:t xml:space="preserve">Cognitive processing following </w:t>
      </w:r>
      <w:r>
        <w:t xml:space="preserve">an organizational failure. </w:t>
      </w:r>
      <w:r>
        <w:rPr>
          <w:i/>
        </w:rPr>
        <w:t>Communication Quarterly</w:t>
      </w:r>
      <w:r w:rsidR="00EC2FC7">
        <w:t xml:space="preserve">, </w:t>
      </w:r>
      <w:r w:rsidR="00EC2FC7">
        <w:rPr>
          <w:i/>
        </w:rPr>
        <w:t>59</w:t>
      </w:r>
      <w:r w:rsidR="0030396B">
        <w:t>(4)</w:t>
      </w:r>
      <w:r w:rsidR="00EC2FC7">
        <w:t>, 465-483</w:t>
      </w:r>
      <w:r>
        <w:t>.</w:t>
      </w:r>
    </w:p>
    <w:p w:rsidR="006F3818" w:rsidRDefault="00EC04DE" w:rsidP="009B7DB8">
      <w:pPr>
        <w:pStyle w:val="NormalWeb"/>
        <w:spacing w:before="0" w:beforeAutospacing="0" w:after="0" w:afterAutospacing="0"/>
        <w:ind w:left="720"/>
      </w:pPr>
      <w:r w:rsidRPr="00181457">
        <w:rPr>
          <w:color w:val="000000" w:themeColor="text1"/>
        </w:rPr>
        <w:t>https://doi.org/</w:t>
      </w:r>
      <w:r w:rsidR="00E732FF" w:rsidRPr="00E732FF">
        <w:t>10.1080/01463373.2011.597273</w:t>
      </w:r>
    </w:p>
    <w:p w:rsidR="009F2657" w:rsidRDefault="009F2657" w:rsidP="00503D93">
      <w:pPr>
        <w:widowControl w:val="0"/>
        <w:rPr>
          <w:bCs/>
        </w:rPr>
      </w:pPr>
    </w:p>
    <w:p w:rsidR="000971B1" w:rsidRDefault="000971B1" w:rsidP="000971B1">
      <w:pPr>
        <w:widowControl w:val="0"/>
        <w:rPr>
          <w:bCs/>
        </w:rPr>
      </w:pPr>
      <w:r>
        <w:rPr>
          <w:bCs/>
        </w:rPr>
        <w:t xml:space="preserve">34. </w:t>
      </w:r>
      <w:r w:rsidR="00503D93">
        <w:rPr>
          <w:bCs/>
        </w:rPr>
        <w:t xml:space="preserve">Chory, R. M., &amp; </w:t>
      </w:r>
      <w:r w:rsidR="00503D93" w:rsidRPr="006B2424">
        <w:rPr>
          <w:b/>
          <w:bCs/>
        </w:rPr>
        <w:t xml:space="preserve">Goodboy, A. K. </w:t>
      </w:r>
      <w:r w:rsidR="00503D93">
        <w:rPr>
          <w:bCs/>
        </w:rPr>
        <w:t>(2011). Is basic personality related to violent and n</w:t>
      </w:r>
      <w:r w:rsidR="009B7DB8">
        <w:rPr>
          <w:bCs/>
        </w:rPr>
        <w:t>on-</w:t>
      </w:r>
    </w:p>
    <w:p w:rsidR="00503D93" w:rsidRPr="00DC6EC4" w:rsidRDefault="00503D93" w:rsidP="000971B1">
      <w:pPr>
        <w:widowControl w:val="0"/>
        <w:ind w:left="720"/>
        <w:rPr>
          <w:bCs/>
        </w:rPr>
      </w:pPr>
      <w:r>
        <w:rPr>
          <w:bCs/>
        </w:rPr>
        <w:t xml:space="preserve">violent video game play and preferences? </w:t>
      </w:r>
      <w:r>
        <w:rPr>
          <w:bCs/>
          <w:i/>
        </w:rPr>
        <w:t>Cyber</w:t>
      </w:r>
      <w:r w:rsidR="00C71089">
        <w:rPr>
          <w:bCs/>
          <w:i/>
        </w:rPr>
        <w:t>p</w:t>
      </w:r>
      <w:r w:rsidR="009B7DB8">
        <w:rPr>
          <w:bCs/>
          <w:i/>
        </w:rPr>
        <w:t xml:space="preserve">sychology, Behavior, &amp; Social </w:t>
      </w:r>
      <w:r>
        <w:rPr>
          <w:bCs/>
          <w:i/>
        </w:rPr>
        <w:t>Networking</w:t>
      </w:r>
      <w:r>
        <w:rPr>
          <w:bCs/>
        </w:rPr>
        <w:t xml:space="preserve">, </w:t>
      </w:r>
      <w:r>
        <w:rPr>
          <w:bCs/>
          <w:i/>
        </w:rPr>
        <w:t>14</w:t>
      </w:r>
      <w:r w:rsidR="0030396B">
        <w:rPr>
          <w:bCs/>
        </w:rPr>
        <w:t>(4)</w:t>
      </w:r>
      <w:r>
        <w:rPr>
          <w:bCs/>
        </w:rPr>
        <w:t xml:space="preserve">, 191-198. </w:t>
      </w:r>
      <w:r w:rsidR="00EC04DE" w:rsidRPr="00181457">
        <w:rPr>
          <w:color w:val="000000" w:themeColor="text1"/>
        </w:rPr>
        <w:t>https://doi.org/</w:t>
      </w:r>
      <w:r w:rsidR="0031396A" w:rsidRPr="0031396A">
        <w:rPr>
          <w:bCs/>
        </w:rPr>
        <w:t>10.1089/cyber.2010.0076</w:t>
      </w:r>
    </w:p>
    <w:p w:rsidR="007B3106" w:rsidRDefault="007B3106" w:rsidP="003B546F">
      <w:pPr>
        <w:widowControl w:val="0"/>
        <w:rPr>
          <w:b/>
        </w:rPr>
      </w:pPr>
    </w:p>
    <w:p w:rsidR="00C5065E" w:rsidRDefault="000971B1" w:rsidP="003B546F">
      <w:pPr>
        <w:widowControl w:val="0"/>
      </w:pPr>
      <w:r w:rsidRPr="000971B1">
        <w:t>33.</w:t>
      </w:r>
      <w:r>
        <w:rPr>
          <w:b/>
        </w:rPr>
        <w:t xml:space="preserve"> </w:t>
      </w:r>
      <w:r w:rsidR="00923208" w:rsidRPr="006B2424">
        <w:rPr>
          <w:b/>
        </w:rPr>
        <w:t>Goodboy, A. K.</w:t>
      </w:r>
      <w:r w:rsidR="00923208">
        <w:t>, Bolkan, S., Myers, S. A., &amp; Zhao, X. (20</w:t>
      </w:r>
      <w:r w:rsidR="00C5065E">
        <w:t xml:space="preserve">11). Student use of relational </w:t>
      </w:r>
      <w:r w:rsidR="00923208">
        <w:t xml:space="preserve">and </w:t>
      </w:r>
    </w:p>
    <w:p w:rsidR="0031396A" w:rsidRDefault="00923208" w:rsidP="00C5065E">
      <w:pPr>
        <w:widowControl w:val="0"/>
        <w:ind w:left="720"/>
      </w:pPr>
      <w:r>
        <w:t>influence messages in response to perceived instru</w:t>
      </w:r>
      <w:r w:rsidR="00C5065E">
        <w:t xml:space="preserve">ctor power use in American and </w:t>
      </w:r>
      <w:r>
        <w:t xml:space="preserve">Chinese college classrooms.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60</w:t>
      </w:r>
      <w:r w:rsidR="0030396B">
        <w:t>(2)</w:t>
      </w:r>
      <w:r>
        <w:t>, 191-209</w:t>
      </w:r>
      <w:r>
        <w:rPr>
          <w:i/>
        </w:rPr>
        <w:t>.</w:t>
      </w:r>
    </w:p>
    <w:p w:rsidR="00923208" w:rsidRDefault="00EC04DE" w:rsidP="00C5065E">
      <w:pPr>
        <w:widowControl w:val="0"/>
        <w:ind w:left="720"/>
      </w:pPr>
      <w:r w:rsidRPr="00181457">
        <w:rPr>
          <w:color w:val="000000" w:themeColor="text1"/>
        </w:rPr>
        <w:t>https://doi.org/</w:t>
      </w:r>
      <w:r w:rsidR="0031396A" w:rsidRPr="0031396A">
        <w:t>10.1080/03634523.2010.502970</w:t>
      </w:r>
    </w:p>
    <w:p w:rsidR="00923208" w:rsidRDefault="00923208" w:rsidP="003B546F">
      <w:pPr>
        <w:widowControl w:val="0"/>
      </w:pPr>
    </w:p>
    <w:p w:rsidR="000971B1" w:rsidRDefault="000971B1" w:rsidP="000971B1">
      <w:pPr>
        <w:widowControl w:val="0"/>
      </w:pPr>
      <w:r w:rsidRPr="000971B1">
        <w:t>32.</w:t>
      </w:r>
      <w:r>
        <w:rPr>
          <w:b/>
        </w:rPr>
        <w:t xml:space="preserve"> </w:t>
      </w:r>
      <w:r w:rsidR="003B546F" w:rsidRPr="006B2424">
        <w:rPr>
          <w:b/>
        </w:rPr>
        <w:t>Goodboy, A. K.</w:t>
      </w:r>
      <w:r w:rsidR="003B546F">
        <w:t>, &amp; Bolkan, S. (201</w:t>
      </w:r>
      <w:r w:rsidR="00AE5AD6">
        <w:t>1</w:t>
      </w:r>
      <w:r w:rsidR="003B546F">
        <w:t xml:space="preserve">). Student </w:t>
      </w:r>
      <w:r w:rsidR="00C5065E">
        <w:t xml:space="preserve">motives for communicating with </w:t>
      </w:r>
      <w:r w:rsidR="003B546F">
        <w:t xml:space="preserve">instructors </w:t>
      </w:r>
    </w:p>
    <w:p w:rsidR="00923208" w:rsidRPr="00923208" w:rsidRDefault="003B546F" w:rsidP="000971B1">
      <w:pPr>
        <w:widowControl w:val="0"/>
        <w:ind w:left="720"/>
      </w:pPr>
      <w:r>
        <w:t xml:space="preserve">as a function of perceived instructor power use. </w:t>
      </w:r>
      <w:r>
        <w:rPr>
          <w:i/>
        </w:rPr>
        <w:t>Communicati</w:t>
      </w:r>
      <w:r w:rsidR="00C5065E">
        <w:rPr>
          <w:i/>
        </w:rPr>
        <w:t xml:space="preserve">on Research </w:t>
      </w:r>
      <w:r>
        <w:rPr>
          <w:i/>
        </w:rPr>
        <w:t>Reports</w:t>
      </w:r>
      <w:r>
        <w:t xml:space="preserve">, </w:t>
      </w:r>
      <w:r>
        <w:rPr>
          <w:i/>
        </w:rPr>
        <w:t>28</w:t>
      </w:r>
      <w:r w:rsidR="0030396B">
        <w:t>(1)</w:t>
      </w:r>
      <w:r>
        <w:t xml:space="preserve">, 109-114.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10.1080/08824096.2011.541368</w:t>
      </w:r>
    </w:p>
    <w:p w:rsidR="00DE41DB" w:rsidRDefault="00DE41DB" w:rsidP="003B546F">
      <w:pPr>
        <w:widowControl w:val="0"/>
      </w:pPr>
    </w:p>
    <w:p w:rsidR="00C5065E" w:rsidRDefault="000971B1" w:rsidP="003B546F">
      <w:pPr>
        <w:widowControl w:val="0"/>
      </w:pPr>
      <w:r>
        <w:t xml:space="preserve">31. </w:t>
      </w:r>
      <w:r w:rsidR="003B546F">
        <w:t xml:space="preserve">Horan, S. M., Houser, M. L., </w:t>
      </w:r>
      <w:r w:rsidR="003B546F" w:rsidRPr="006B2424">
        <w:rPr>
          <w:b/>
        </w:rPr>
        <w:t>Goodboy, A. K.</w:t>
      </w:r>
      <w:r w:rsidR="003B546F">
        <w:t>, &amp; Frymier, A. B. (201</w:t>
      </w:r>
      <w:r w:rsidR="00AE5AD6">
        <w:t>1</w:t>
      </w:r>
      <w:r w:rsidR="003B546F">
        <w:t xml:space="preserve">). </w:t>
      </w:r>
      <w:r w:rsidR="003B546F" w:rsidRPr="00273FE2">
        <w:t xml:space="preserve">Instructors’ </w:t>
      </w:r>
      <w:r w:rsidR="00117C0F">
        <w:t>early</w:t>
      </w:r>
      <w:r w:rsidR="003B546F" w:rsidRPr="00273FE2">
        <w:t xml:space="preserve"> </w:t>
      </w:r>
    </w:p>
    <w:p w:rsidR="003B546F" w:rsidRDefault="003B546F" w:rsidP="001A1E04">
      <w:pPr>
        <w:widowControl w:val="0"/>
        <w:ind w:left="720"/>
      </w:pPr>
      <w:r w:rsidRPr="00273FE2">
        <w:t>impressions: Understanding the role of relational messages</w:t>
      </w:r>
      <w:r>
        <w:t xml:space="preserve">. </w:t>
      </w:r>
      <w:r w:rsidR="00C5065E">
        <w:rPr>
          <w:i/>
        </w:rPr>
        <w:t xml:space="preserve">Communication Research </w:t>
      </w:r>
      <w:r>
        <w:rPr>
          <w:i/>
        </w:rPr>
        <w:t>Reports</w:t>
      </w:r>
      <w:r>
        <w:t xml:space="preserve">, </w:t>
      </w:r>
      <w:r>
        <w:rPr>
          <w:i/>
        </w:rPr>
        <w:t>28</w:t>
      </w:r>
      <w:r w:rsidR="0030396B">
        <w:t>(1)</w:t>
      </w:r>
      <w:r>
        <w:t xml:space="preserve">, 74-85.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10.1080/08824096.2011.541362</w:t>
      </w:r>
    </w:p>
    <w:p w:rsidR="00E81107" w:rsidRDefault="00E81107" w:rsidP="001A1E04">
      <w:pPr>
        <w:widowControl w:val="0"/>
        <w:ind w:left="720"/>
      </w:pPr>
    </w:p>
    <w:p w:rsidR="000971B1" w:rsidRDefault="000971B1" w:rsidP="000971B1">
      <w:pPr>
        <w:widowControl w:val="0"/>
      </w:pPr>
      <w:r w:rsidRPr="000971B1">
        <w:t>30.</w:t>
      </w:r>
      <w:r>
        <w:rPr>
          <w:b/>
        </w:rPr>
        <w:t xml:space="preserve"> </w:t>
      </w:r>
      <w:r w:rsidR="00135200" w:rsidRPr="006B2424">
        <w:rPr>
          <w:b/>
        </w:rPr>
        <w:t>Goodboy, A. K.</w:t>
      </w:r>
      <w:r w:rsidR="00135200">
        <w:t>, Bolkan, S., Beebe, S. A., &amp; Shultz, K. (</w:t>
      </w:r>
      <w:r w:rsidR="0008672A">
        <w:t>2010</w:t>
      </w:r>
      <w:r w:rsidR="00C5065E">
        <w:t xml:space="preserve">). Cultural </w:t>
      </w:r>
      <w:r w:rsidR="00135200">
        <w:t xml:space="preserve">differences in </w:t>
      </w:r>
    </w:p>
    <w:p w:rsidR="00374C61" w:rsidRDefault="00135200" w:rsidP="000971B1">
      <w:pPr>
        <w:widowControl w:val="0"/>
        <w:ind w:left="720"/>
      </w:pPr>
      <w:r>
        <w:t>students' use of rhetorical and relational</w:t>
      </w:r>
      <w:r w:rsidR="00C5065E">
        <w:t xml:space="preserve"> communication behavior in the </w:t>
      </w:r>
      <w:r>
        <w:t xml:space="preserve">United States and China. </w:t>
      </w:r>
      <w:r>
        <w:rPr>
          <w:i/>
        </w:rPr>
        <w:t>Journal of Intercultural Communication Research</w:t>
      </w:r>
      <w:r>
        <w:t xml:space="preserve">, </w:t>
      </w:r>
      <w:r>
        <w:rPr>
          <w:i/>
        </w:rPr>
        <w:t>39</w:t>
      </w:r>
      <w:r w:rsidR="0030396B">
        <w:t>(1)</w:t>
      </w:r>
      <w:r>
        <w:t>, 1-12.</w:t>
      </w:r>
      <w:r w:rsidR="000971B1">
        <w:t xml:space="preserve"> </w:t>
      </w:r>
      <w:r w:rsidR="00EC04DE" w:rsidRPr="00181457">
        <w:rPr>
          <w:color w:val="000000" w:themeColor="text1"/>
        </w:rPr>
        <w:t>https://doi.org/</w:t>
      </w:r>
      <w:r w:rsidR="001C44A0" w:rsidRPr="001C44A0">
        <w:t>10.1080/17475759.2010.520834</w:t>
      </w:r>
    </w:p>
    <w:p w:rsidR="00792149" w:rsidRDefault="00792149" w:rsidP="00DF0C92">
      <w:pPr>
        <w:widowControl w:val="0"/>
        <w:ind w:left="720"/>
      </w:pPr>
    </w:p>
    <w:p w:rsidR="00C5065E" w:rsidRDefault="000971B1" w:rsidP="00C5065E">
      <w:pPr>
        <w:widowControl w:val="0"/>
      </w:pPr>
      <w:r>
        <w:t xml:space="preserve">29. </w:t>
      </w:r>
      <w:r w:rsidR="006C0CAD">
        <w:t xml:space="preserve">Wong, M., </w:t>
      </w:r>
      <w:r w:rsidR="006C0CAD" w:rsidRPr="006B2424">
        <w:rPr>
          <w:b/>
        </w:rPr>
        <w:t>Goodboy, A. K.</w:t>
      </w:r>
      <w:r w:rsidR="006C0CAD">
        <w:t>, Murtagh, M., Hackney, A., &amp; McCutcheon, L. E. (</w:t>
      </w:r>
      <w:r w:rsidR="004234CB">
        <w:t>2010</w:t>
      </w:r>
      <w:r w:rsidR="00C5065E">
        <w:t xml:space="preserve">). </w:t>
      </w:r>
      <w:r w:rsidR="006C0CAD">
        <w:t xml:space="preserve">Are </w:t>
      </w:r>
    </w:p>
    <w:p w:rsidR="00A70854" w:rsidRPr="00A70854" w:rsidRDefault="006C0CAD" w:rsidP="007D43E0">
      <w:pPr>
        <w:widowControl w:val="0"/>
        <w:ind w:left="720"/>
        <w:rPr>
          <w:i/>
        </w:rPr>
      </w:pPr>
      <w:r>
        <w:t xml:space="preserve">celebrities charged with murder likely to be acquitted? </w:t>
      </w:r>
      <w:r w:rsidR="00C5065E">
        <w:rPr>
          <w:i/>
        </w:rPr>
        <w:t xml:space="preserve">North American Journal of </w:t>
      </w:r>
      <w:r>
        <w:rPr>
          <w:i/>
        </w:rPr>
        <w:t>Psychology</w:t>
      </w:r>
      <w:r>
        <w:t xml:space="preserve">, </w:t>
      </w:r>
      <w:r>
        <w:rPr>
          <w:i/>
        </w:rPr>
        <w:t>12</w:t>
      </w:r>
      <w:r>
        <w:t>, 625-636.</w:t>
      </w:r>
    </w:p>
    <w:p w:rsidR="004B55B3" w:rsidRDefault="004B55B3" w:rsidP="0072223C"/>
    <w:p w:rsidR="0072223C" w:rsidRDefault="000971B1" w:rsidP="0072223C">
      <w:r>
        <w:t xml:space="preserve">28. </w:t>
      </w:r>
      <w:r w:rsidR="0072223C">
        <w:t xml:space="preserve">Bolkan, S., &amp; </w:t>
      </w:r>
      <w:r w:rsidR="0072223C" w:rsidRPr="006B2424">
        <w:rPr>
          <w:b/>
        </w:rPr>
        <w:t xml:space="preserve">Goodboy, A. K. </w:t>
      </w:r>
      <w:r w:rsidR="0072223C">
        <w:t>(</w:t>
      </w:r>
      <w:r w:rsidR="006C5C9F">
        <w:t>2010</w:t>
      </w:r>
      <w:r w:rsidR="0072223C">
        <w:t xml:space="preserve">). Transformational leadership in the classroom: The </w:t>
      </w:r>
    </w:p>
    <w:p w:rsidR="00A7745B" w:rsidRDefault="0072223C" w:rsidP="00914A02">
      <w:r>
        <w:tab/>
        <w:t xml:space="preserve">development and validation of the student intellectual stimulation scale. </w:t>
      </w:r>
      <w:r>
        <w:rPr>
          <w:i/>
        </w:rPr>
        <w:t xml:space="preserve">Communication </w:t>
      </w:r>
      <w:r>
        <w:rPr>
          <w:i/>
        </w:rPr>
        <w:tab/>
        <w:t>Reports</w:t>
      </w:r>
      <w:r w:rsidR="00C6569F">
        <w:t xml:space="preserve">, </w:t>
      </w:r>
      <w:r w:rsidR="00C6569F">
        <w:rPr>
          <w:i/>
        </w:rPr>
        <w:t>23</w:t>
      </w:r>
      <w:r w:rsidR="0030396B">
        <w:t>(2)</w:t>
      </w:r>
      <w:r w:rsidR="00C6569F">
        <w:t>, 91-105</w:t>
      </w:r>
      <w:r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10.1080/08934215.2010.511399</w:t>
      </w:r>
    </w:p>
    <w:p w:rsidR="007D43E0" w:rsidRDefault="007D43E0" w:rsidP="00914A02"/>
    <w:p w:rsidR="000971B1" w:rsidRDefault="000971B1" w:rsidP="000971B1">
      <w:r w:rsidRPr="000971B1">
        <w:t>27.</w:t>
      </w:r>
      <w:r>
        <w:rPr>
          <w:b/>
        </w:rPr>
        <w:t xml:space="preserve"> </w:t>
      </w:r>
      <w:r w:rsidR="00914A02" w:rsidRPr="006B2424">
        <w:rPr>
          <w:b/>
        </w:rPr>
        <w:t>Goodboy, A. K.</w:t>
      </w:r>
      <w:r w:rsidR="00914A02">
        <w:t xml:space="preserve">, Myers, S. A., </w:t>
      </w:r>
      <w:r w:rsidR="00C46BB8">
        <w:t>&amp; Members of Investigating Comm</w:t>
      </w:r>
      <w:r w:rsidR="00914A02">
        <w:t xml:space="preserve"> (</w:t>
      </w:r>
      <w:r w:rsidR="006C5C9F">
        <w:t>2010</w:t>
      </w:r>
      <w:r w:rsidR="00914A02">
        <w:t>).</w:t>
      </w:r>
      <w:r w:rsidR="00914A02" w:rsidRPr="001B443F">
        <w:t xml:space="preserve"> </w:t>
      </w:r>
      <w:r w:rsidR="00C5065E">
        <w:t xml:space="preserve">Relational </w:t>
      </w:r>
    </w:p>
    <w:p w:rsidR="00096223" w:rsidRDefault="00914A02" w:rsidP="000971B1">
      <w:pPr>
        <w:ind w:left="720"/>
      </w:pPr>
      <w:r>
        <w:t>quality indicators and love styles as predictors of n</w:t>
      </w:r>
      <w:r w:rsidR="00C5065E">
        <w:t xml:space="preserve">egative relational maintenance </w:t>
      </w:r>
      <w:r>
        <w:t>behaviors in romantic relationships</w:t>
      </w:r>
      <w:r w:rsidRPr="00DB5CAF">
        <w:t>.</w:t>
      </w:r>
      <w:r>
        <w:t xml:space="preserve"> </w:t>
      </w:r>
      <w:r>
        <w:rPr>
          <w:i/>
        </w:rPr>
        <w:t>Communication Reports</w:t>
      </w:r>
      <w:r w:rsidR="00C6569F">
        <w:t xml:space="preserve">, </w:t>
      </w:r>
      <w:r w:rsidR="00C6569F">
        <w:rPr>
          <w:i/>
        </w:rPr>
        <w:t>23</w:t>
      </w:r>
      <w:r w:rsidR="0030396B">
        <w:t>(2)</w:t>
      </w:r>
      <w:r w:rsidR="00C6569F">
        <w:t>, 65-78.</w:t>
      </w:r>
      <w:r w:rsidR="000971B1">
        <w:t xml:space="preserve"> </w:t>
      </w:r>
      <w:r w:rsidR="00EC04DE" w:rsidRPr="00181457">
        <w:rPr>
          <w:color w:val="000000" w:themeColor="text1"/>
        </w:rPr>
        <w:t>https://doi.org/</w:t>
      </w:r>
      <w:r w:rsidR="0031396A" w:rsidRPr="0031396A">
        <w:t>10.1080/08934215.2010.511397</w:t>
      </w:r>
    </w:p>
    <w:p w:rsidR="009F2D7A" w:rsidRDefault="009F2D7A" w:rsidP="00252926">
      <w:pPr>
        <w:ind w:left="720"/>
      </w:pPr>
    </w:p>
    <w:p w:rsidR="000971B1" w:rsidRDefault="000971B1" w:rsidP="000971B1">
      <w:r>
        <w:t xml:space="preserve">26. </w:t>
      </w:r>
      <w:r w:rsidR="005C7CD2">
        <w:t xml:space="preserve">Horan, S., Chory, R. M., &amp; </w:t>
      </w:r>
      <w:r w:rsidR="005C7CD2" w:rsidRPr="006B2424">
        <w:rPr>
          <w:b/>
        </w:rPr>
        <w:t>Goodboy, A. K.</w:t>
      </w:r>
      <w:r w:rsidR="005C7CD2">
        <w:t xml:space="preserve"> (</w:t>
      </w:r>
      <w:r w:rsidR="006C5C9F">
        <w:t>2010</w:t>
      </w:r>
      <w:r w:rsidR="005C7CD2">
        <w:t xml:space="preserve">). </w:t>
      </w:r>
      <w:r w:rsidR="005C7CD2" w:rsidRPr="00361D13">
        <w:t>Un</w:t>
      </w:r>
      <w:r w:rsidR="005C7CD2">
        <w:t>d</w:t>
      </w:r>
      <w:r w:rsidR="00C5065E">
        <w:t xml:space="preserve">erstanding students' classroom </w:t>
      </w:r>
    </w:p>
    <w:p w:rsidR="0031396A" w:rsidRDefault="005C7CD2" w:rsidP="000971B1">
      <w:pPr>
        <w:ind w:firstLine="720"/>
      </w:pPr>
      <w:r>
        <w:t>justice experiences and r</w:t>
      </w:r>
      <w:r w:rsidRPr="00361D13">
        <w:t>esponses</w:t>
      </w:r>
      <w:r>
        <w:t xml:space="preserve">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59</w:t>
      </w:r>
      <w:r w:rsidR="0030396B">
        <w:t>(4)</w:t>
      </w:r>
      <w:r>
        <w:t>, 473-494.</w:t>
      </w:r>
    </w:p>
    <w:p w:rsidR="005C7CD2" w:rsidRPr="005C7CD2" w:rsidRDefault="00EC04DE" w:rsidP="00C5065E">
      <w:pPr>
        <w:ind w:left="720"/>
      </w:pPr>
      <w:r w:rsidRPr="00181457">
        <w:rPr>
          <w:color w:val="000000" w:themeColor="text1"/>
        </w:rPr>
        <w:t>https://doi.org/</w:t>
      </w:r>
      <w:r w:rsidR="0031396A" w:rsidRPr="0031396A">
        <w:t>10.1080/03634523.2010.487282</w:t>
      </w:r>
    </w:p>
    <w:p w:rsidR="005C7CD2" w:rsidRDefault="005C7CD2" w:rsidP="005E6C3C"/>
    <w:p w:rsidR="00C5065E" w:rsidRDefault="000971B1" w:rsidP="005E6C3C">
      <w:r>
        <w:t xml:space="preserve">25. </w:t>
      </w:r>
      <w:r w:rsidR="005E6C3C">
        <w:t xml:space="preserve">Weber, K., </w:t>
      </w:r>
      <w:r w:rsidR="005E6C3C" w:rsidRPr="006B2424">
        <w:rPr>
          <w:b/>
        </w:rPr>
        <w:t>Goodboy, A. K.</w:t>
      </w:r>
      <w:r w:rsidR="005E6C3C">
        <w:t>, &amp; Cayanus, J. L. (</w:t>
      </w:r>
      <w:r w:rsidR="00425A5D">
        <w:t>2010</w:t>
      </w:r>
      <w:r w:rsidR="00C5065E">
        <w:t xml:space="preserve">). Flirting competence: An </w:t>
      </w:r>
      <w:r w:rsidR="005E6C3C">
        <w:t xml:space="preserve">experimental </w:t>
      </w:r>
    </w:p>
    <w:p w:rsidR="00880A26" w:rsidRDefault="005E6C3C" w:rsidP="000E40C5">
      <w:pPr>
        <w:ind w:left="720"/>
      </w:pPr>
      <w:r>
        <w:t xml:space="preserve">study on appropriate and effective opening lines. </w:t>
      </w:r>
      <w:r w:rsidR="00C5065E">
        <w:rPr>
          <w:i/>
        </w:rPr>
        <w:t xml:space="preserve">Communication Research </w:t>
      </w:r>
      <w:r>
        <w:rPr>
          <w:i/>
        </w:rPr>
        <w:t>Reports</w:t>
      </w:r>
      <w:r w:rsidR="00AA40B2">
        <w:t xml:space="preserve">, </w:t>
      </w:r>
      <w:r w:rsidR="00AA40B2">
        <w:rPr>
          <w:i/>
        </w:rPr>
        <w:t>27</w:t>
      </w:r>
      <w:r w:rsidR="0030396B">
        <w:t>(2)</w:t>
      </w:r>
      <w:r w:rsidR="00AA40B2">
        <w:t>, 184-191</w:t>
      </w:r>
      <w:r w:rsidR="00E732FF"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t>10.1080/08824091003738149</w:t>
      </w:r>
    </w:p>
    <w:p w:rsidR="00487A6B" w:rsidRDefault="00487A6B" w:rsidP="00C61C25">
      <w:pPr>
        <w:widowControl w:val="0"/>
      </w:pPr>
    </w:p>
    <w:p w:rsidR="000971B1" w:rsidRDefault="000971B1" w:rsidP="000971B1">
      <w:pPr>
        <w:widowControl w:val="0"/>
      </w:pPr>
      <w:r>
        <w:t xml:space="preserve">24. </w:t>
      </w:r>
      <w:r w:rsidR="00C61C25">
        <w:t xml:space="preserve">Myers, S. A., &amp; </w:t>
      </w:r>
      <w:r w:rsidR="00C61C25" w:rsidRPr="006B2424">
        <w:rPr>
          <w:b/>
        </w:rPr>
        <w:t>Goodboy, A. K.</w:t>
      </w:r>
      <w:r w:rsidR="00C61C25">
        <w:t xml:space="preserve"> (</w:t>
      </w:r>
      <w:r w:rsidR="00DE2ABD">
        <w:t>2010</w:t>
      </w:r>
      <w:r w:rsidR="00C61C25">
        <w:t>). Relati</w:t>
      </w:r>
      <w:r w:rsidR="00C5065E">
        <w:t xml:space="preserve">onal maintenance behaviors and </w:t>
      </w:r>
    </w:p>
    <w:p w:rsidR="00C61C25" w:rsidRDefault="00C61C25" w:rsidP="000971B1">
      <w:pPr>
        <w:widowControl w:val="0"/>
        <w:ind w:left="720"/>
      </w:pPr>
      <w:r>
        <w:t xml:space="preserve">communication channel use among adult siblings. </w:t>
      </w:r>
      <w:r>
        <w:rPr>
          <w:i/>
        </w:rPr>
        <w:t>North American Journal of Psychology</w:t>
      </w:r>
      <w:r w:rsidR="00593D40">
        <w:t xml:space="preserve">, </w:t>
      </w:r>
      <w:r w:rsidR="00593D40">
        <w:rPr>
          <w:i/>
        </w:rPr>
        <w:t>12</w:t>
      </w:r>
      <w:r w:rsidR="00593D40">
        <w:t>, 103-116</w:t>
      </w:r>
      <w:r>
        <w:t xml:space="preserve">. </w:t>
      </w:r>
    </w:p>
    <w:p w:rsidR="00E144B7" w:rsidRDefault="00E144B7" w:rsidP="00C61C25">
      <w:pPr>
        <w:widowControl w:val="0"/>
      </w:pPr>
    </w:p>
    <w:p w:rsidR="00C5065E" w:rsidRDefault="000971B1" w:rsidP="00C5065E">
      <w:pPr>
        <w:pStyle w:val="NormalWeb"/>
        <w:spacing w:before="0" w:beforeAutospacing="0" w:after="0" w:afterAutospacing="0"/>
      </w:pPr>
      <w:r>
        <w:t xml:space="preserve">23. </w:t>
      </w:r>
      <w:r w:rsidR="00F04706">
        <w:t xml:space="preserve">Bolkan, S., </w:t>
      </w:r>
      <w:r w:rsidR="00F04706" w:rsidRPr="006B2424">
        <w:rPr>
          <w:b/>
        </w:rPr>
        <w:t>Goodboy, A. K.</w:t>
      </w:r>
      <w:r w:rsidR="00F04706">
        <w:t>, &amp; Daly, J. A. (2010). Consume</w:t>
      </w:r>
      <w:r w:rsidR="00C5065E">
        <w:t xml:space="preserve">r satisfaction and repatronage </w:t>
      </w:r>
    </w:p>
    <w:p w:rsidR="00E732FF" w:rsidRDefault="00F04706" w:rsidP="00C5065E">
      <w:pPr>
        <w:pStyle w:val="NormalWeb"/>
        <w:spacing w:before="0" w:beforeAutospacing="0" w:after="0" w:afterAutospacing="0"/>
        <w:ind w:firstLine="720"/>
      </w:pPr>
      <w:r>
        <w:t xml:space="preserve">intentions following a business failure: The importance of perceived control with an </w:t>
      </w:r>
      <w:r>
        <w:tab/>
        <w:t xml:space="preserve">organizational complaint. </w:t>
      </w:r>
      <w:r>
        <w:rPr>
          <w:i/>
        </w:rPr>
        <w:t>Communication Reports</w:t>
      </w:r>
      <w:r>
        <w:t xml:space="preserve">, </w:t>
      </w:r>
      <w:r>
        <w:rPr>
          <w:i/>
        </w:rPr>
        <w:t>23</w:t>
      </w:r>
      <w:r w:rsidR="0030396B">
        <w:t>(1)</w:t>
      </w:r>
      <w:r>
        <w:t>, 14-25.</w:t>
      </w:r>
    </w:p>
    <w:p w:rsidR="00F04706" w:rsidRDefault="00EC04DE" w:rsidP="00C5065E">
      <w:pPr>
        <w:pStyle w:val="NormalWeb"/>
        <w:spacing w:before="0" w:beforeAutospacing="0" w:after="0" w:afterAutospacing="0"/>
        <w:ind w:firstLine="720"/>
      </w:pPr>
      <w:r w:rsidRPr="00181457">
        <w:rPr>
          <w:color w:val="000000" w:themeColor="text1"/>
        </w:rPr>
        <w:t>https://doi.org/</w:t>
      </w:r>
      <w:r w:rsidR="00E732FF" w:rsidRPr="00E732FF">
        <w:t>10.1080/08934211003598767</w:t>
      </w:r>
    </w:p>
    <w:p w:rsidR="00F04706" w:rsidRDefault="00F04706" w:rsidP="00EA1974">
      <w:pPr>
        <w:widowControl w:val="0"/>
        <w:rPr>
          <w:snapToGrid w:val="0"/>
          <w:color w:val="000000"/>
        </w:rPr>
      </w:pPr>
    </w:p>
    <w:p w:rsidR="00C5065E" w:rsidRDefault="000971B1" w:rsidP="00C5065E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22. </w:t>
      </w:r>
      <w:r w:rsidR="00EA1974">
        <w:rPr>
          <w:snapToGrid w:val="0"/>
          <w:color w:val="000000"/>
        </w:rPr>
        <w:t>Dunleavy, K. N., Chory</w:t>
      </w:r>
      <w:r w:rsidR="00EA1974" w:rsidRPr="009612B9">
        <w:rPr>
          <w:snapToGrid w:val="0"/>
          <w:color w:val="000000"/>
        </w:rPr>
        <w:t xml:space="preserve">, R. M., &amp; </w:t>
      </w:r>
      <w:r w:rsidR="00EA1974" w:rsidRPr="006B2424">
        <w:rPr>
          <w:b/>
          <w:snapToGrid w:val="0"/>
          <w:color w:val="000000"/>
        </w:rPr>
        <w:t>Goodboy, A. K.</w:t>
      </w:r>
      <w:r w:rsidR="00EA1974" w:rsidRPr="009612B9">
        <w:rPr>
          <w:snapToGrid w:val="0"/>
          <w:color w:val="000000"/>
        </w:rPr>
        <w:t xml:space="preserve"> (</w:t>
      </w:r>
      <w:r w:rsidR="00507560">
        <w:t>2010</w:t>
      </w:r>
      <w:r w:rsidR="00EA1974" w:rsidRPr="009612B9">
        <w:rPr>
          <w:snapToGrid w:val="0"/>
          <w:color w:val="000000"/>
        </w:rPr>
        <w:t>).</w:t>
      </w:r>
      <w:r w:rsidR="00EA1974">
        <w:rPr>
          <w:b/>
          <w:snapToGrid w:val="0"/>
          <w:color w:val="000000"/>
        </w:rPr>
        <w:t xml:space="preserve"> </w:t>
      </w:r>
      <w:r w:rsidR="00C5065E">
        <w:rPr>
          <w:snapToGrid w:val="0"/>
          <w:color w:val="000000"/>
        </w:rPr>
        <w:t xml:space="preserve">Responses to deception in the </w:t>
      </w:r>
    </w:p>
    <w:p w:rsidR="008B1440" w:rsidRPr="00C5065E" w:rsidRDefault="00EA1974" w:rsidP="00C5065E">
      <w:pPr>
        <w:widowControl w:val="0"/>
        <w:ind w:firstLine="720"/>
        <w:rPr>
          <w:snapToGrid w:val="0"/>
          <w:color w:val="000000"/>
        </w:rPr>
      </w:pPr>
      <w:r w:rsidRPr="0097626E">
        <w:rPr>
          <w:snapToGrid w:val="0"/>
          <w:color w:val="000000"/>
        </w:rPr>
        <w:t>workplace: Perceptions of credibility, power, and trust</w:t>
      </w:r>
      <w:r w:rsidR="008B1440">
        <w:rPr>
          <w:snapToGrid w:val="0"/>
          <w:color w:val="000000"/>
        </w:rPr>
        <w:t>worthiness</w:t>
      </w:r>
      <w:r w:rsidRPr="0097626E">
        <w:rPr>
          <w:snapToGrid w:val="0"/>
          <w:color w:val="000000"/>
        </w:rPr>
        <w:t>.</w:t>
      </w:r>
      <w:r w:rsidRPr="009612B9">
        <w:rPr>
          <w:snapToGrid w:val="0"/>
          <w:color w:val="000000"/>
        </w:rPr>
        <w:t xml:space="preserve"> </w:t>
      </w:r>
      <w:r>
        <w:rPr>
          <w:i/>
          <w:snapToGrid w:val="0"/>
          <w:color w:val="000000"/>
        </w:rPr>
        <w:t xml:space="preserve">Communication </w:t>
      </w:r>
    </w:p>
    <w:p w:rsidR="00EA1974" w:rsidRDefault="00EA1974" w:rsidP="00EA1974">
      <w:pPr>
        <w:widowControl w:val="0"/>
        <w:ind w:firstLine="720"/>
        <w:rPr>
          <w:snapToGrid w:val="0"/>
          <w:color w:val="000000"/>
        </w:rPr>
      </w:pPr>
      <w:r>
        <w:rPr>
          <w:i/>
          <w:snapToGrid w:val="0"/>
          <w:color w:val="000000"/>
        </w:rPr>
        <w:t>Studies</w:t>
      </w:r>
      <w:r w:rsidR="001D5753">
        <w:rPr>
          <w:snapToGrid w:val="0"/>
          <w:color w:val="000000"/>
        </w:rPr>
        <w:t xml:space="preserve">, </w:t>
      </w:r>
      <w:r w:rsidR="001D5753">
        <w:rPr>
          <w:i/>
          <w:snapToGrid w:val="0"/>
          <w:color w:val="000000"/>
        </w:rPr>
        <w:t>61</w:t>
      </w:r>
      <w:r w:rsidR="0030396B">
        <w:rPr>
          <w:snapToGrid w:val="0"/>
          <w:color w:val="000000"/>
        </w:rPr>
        <w:t>(2)</w:t>
      </w:r>
      <w:r w:rsidR="001D5753">
        <w:rPr>
          <w:snapToGrid w:val="0"/>
          <w:color w:val="000000"/>
        </w:rPr>
        <w:t xml:space="preserve">, </w:t>
      </w:r>
      <w:r w:rsidR="00E679F8">
        <w:rPr>
          <w:snapToGrid w:val="0"/>
          <w:color w:val="000000"/>
        </w:rPr>
        <w:t>239</w:t>
      </w:r>
      <w:r w:rsidR="001D5753">
        <w:rPr>
          <w:snapToGrid w:val="0"/>
          <w:color w:val="000000"/>
        </w:rPr>
        <w:t>-</w:t>
      </w:r>
      <w:r w:rsidR="00E679F8">
        <w:rPr>
          <w:snapToGrid w:val="0"/>
          <w:color w:val="000000"/>
        </w:rPr>
        <w:t>255</w:t>
      </w:r>
      <w:r>
        <w:rPr>
          <w:snapToGrid w:val="0"/>
          <w:color w:val="000000"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rPr>
          <w:snapToGrid w:val="0"/>
          <w:color w:val="000000"/>
        </w:rPr>
        <w:t>10.1080/10510971003603879</w:t>
      </w:r>
    </w:p>
    <w:p w:rsidR="00974C4E" w:rsidRDefault="00974C4E" w:rsidP="00EA1974">
      <w:pPr>
        <w:widowControl w:val="0"/>
        <w:ind w:firstLine="720"/>
        <w:rPr>
          <w:snapToGrid w:val="0"/>
          <w:color w:val="000000"/>
        </w:rPr>
      </w:pPr>
    </w:p>
    <w:p w:rsidR="000971B1" w:rsidRDefault="000971B1" w:rsidP="000971B1">
      <w:pPr>
        <w:widowControl w:val="0"/>
        <w:rPr>
          <w:color w:val="000000"/>
        </w:rPr>
      </w:pPr>
      <w:r w:rsidRPr="000971B1">
        <w:rPr>
          <w:color w:val="000000"/>
        </w:rPr>
        <w:t>21.</w:t>
      </w:r>
      <w:r>
        <w:rPr>
          <w:b/>
          <w:color w:val="000000"/>
        </w:rPr>
        <w:t xml:space="preserve"> </w:t>
      </w:r>
      <w:r w:rsidR="00182F16" w:rsidRPr="006B2424">
        <w:rPr>
          <w:b/>
          <w:color w:val="000000"/>
        </w:rPr>
        <w:t>Goodboy, A. K.</w:t>
      </w:r>
      <w:r w:rsidR="00182F16" w:rsidRPr="009612B9">
        <w:rPr>
          <w:color w:val="000000"/>
        </w:rPr>
        <w:t xml:space="preserve">, </w:t>
      </w:r>
      <w:r w:rsidR="00182F16">
        <w:rPr>
          <w:color w:val="000000"/>
        </w:rPr>
        <w:t xml:space="preserve">&amp; </w:t>
      </w:r>
      <w:r w:rsidR="00182F16" w:rsidRPr="009612B9">
        <w:rPr>
          <w:color w:val="000000"/>
        </w:rPr>
        <w:t>Brann, M</w:t>
      </w:r>
      <w:r w:rsidR="00182F16">
        <w:rPr>
          <w:color w:val="000000"/>
        </w:rPr>
        <w:t>.</w:t>
      </w:r>
      <w:r w:rsidR="00182F16" w:rsidRPr="009612B9">
        <w:rPr>
          <w:color w:val="000000"/>
        </w:rPr>
        <w:t xml:space="preserve"> (</w:t>
      </w:r>
      <w:r w:rsidR="00182F16">
        <w:rPr>
          <w:color w:val="000000"/>
        </w:rPr>
        <w:t>2010</w:t>
      </w:r>
      <w:r w:rsidR="00182F16" w:rsidRPr="009612B9">
        <w:rPr>
          <w:color w:val="000000"/>
        </w:rPr>
        <w:t xml:space="preserve">). </w:t>
      </w:r>
      <w:r w:rsidR="00182F16" w:rsidRPr="0011554A">
        <w:rPr>
          <w:color w:val="000000"/>
        </w:rPr>
        <w:t xml:space="preserve">Flirtation rejection strategies: Toward an </w:t>
      </w:r>
    </w:p>
    <w:p w:rsidR="00182F16" w:rsidRDefault="00182F16" w:rsidP="000971B1">
      <w:pPr>
        <w:widowControl w:val="0"/>
        <w:ind w:left="720"/>
        <w:rPr>
          <w:color w:val="000000"/>
        </w:rPr>
      </w:pPr>
      <w:r w:rsidRPr="0011554A">
        <w:rPr>
          <w:color w:val="000000"/>
        </w:rPr>
        <w:t>understanding of the communicative disinterest in flirting.</w:t>
      </w:r>
      <w:r>
        <w:rPr>
          <w:color w:val="000000"/>
        </w:rPr>
        <w:t xml:space="preserve"> </w:t>
      </w:r>
      <w:r>
        <w:rPr>
          <w:i/>
          <w:color w:val="000000"/>
        </w:rPr>
        <w:t>The Qualitative Report</w:t>
      </w:r>
      <w:r w:rsidR="00EB59B1">
        <w:rPr>
          <w:color w:val="000000"/>
        </w:rPr>
        <w:t xml:space="preserve">, </w:t>
      </w:r>
      <w:r w:rsidR="00EB59B1">
        <w:rPr>
          <w:i/>
          <w:color w:val="000000"/>
        </w:rPr>
        <w:t>15</w:t>
      </w:r>
      <w:r w:rsidR="00C5065E">
        <w:rPr>
          <w:color w:val="000000"/>
        </w:rPr>
        <w:t xml:space="preserve">, </w:t>
      </w:r>
      <w:r w:rsidR="00EB59B1">
        <w:rPr>
          <w:color w:val="000000"/>
        </w:rPr>
        <w:t>268-278.</w:t>
      </w:r>
    </w:p>
    <w:p w:rsidR="002F0FD1" w:rsidRPr="00DE41DB" w:rsidRDefault="002F0FD1" w:rsidP="00DE41DB">
      <w:pPr>
        <w:widowControl w:val="0"/>
        <w:ind w:firstLine="720"/>
        <w:rPr>
          <w:color w:val="000000"/>
        </w:rPr>
      </w:pPr>
    </w:p>
    <w:p w:rsidR="000971B1" w:rsidRDefault="000971B1" w:rsidP="000971B1">
      <w:pPr>
        <w:widowControl w:val="0"/>
        <w:ind w:right="36"/>
      </w:pPr>
      <w:r w:rsidRPr="000971B1">
        <w:t>20.</w:t>
      </w:r>
      <w:r>
        <w:rPr>
          <w:b/>
        </w:rPr>
        <w:t xml:space="preserve"> </w:t>
      </w:r>
      <w:r w:rsidR="00974C4E" w:rsidRPr="006B2424">
        <w:rPr>
          <w:b/>
        </w:rPr>
        <w:t>Goodboy, A. K.</w:t>
      </w:r>
      <w:r w:rsidR="00974C4E">
        <w:t>, Myers, S. A., &amp; Bolkan, S. (2010). Stu</w:t>
      </w:r>
      <w:r w:rsidR="00C5065E">
        <w:t xml:space="preserve">dent motives for communicating </w:t>
      </w:r>
    </w:p>
    <w:p w:rsidR="004C1494" w:rsidRDefault="00974C4E" w:rsidP="000971B1">
      <w:pPr>
        <w:widowControl w:val="0"/>
        <w:ind w:left="720" w:right="36"/>
      </w:pPr>
      <w:r>
        <w:t>with instructors as a function of perceived instructor misbehaviors</w:t>
      </w:r>
      <w:r>
        <w:rPr>
          <w:rFonts w:cs="Tahoma"/>
        </w:rPr>
        <w:t xml:space="preserve">. </w:t>
      </w:r>
      <w:r w:rsidR="00C5065E">
        <w:rPr>
          <w:i/>
        </w:rPr>
        <w:t xml:space="preserve">Communication </w:t>
      </w:r>
      <w:r>
        <w:rPr>
          <w:i/>
        </w:rPr>
        <w:t>Research Reports</w:t>
      </w:r>
      <w:r>
        <w:t xml:space="preserve">, </w:t>
      </w:r>
      <w:r>
        <w:rPr>
          <w:i/>
        </w:rPr>
        <w:t>27</w:t>
      </w:r>
      <w:r w:rsidR="0030396B">
        <w:t>(1)</w:t>
      </w:r>
      <w:r>
        <w:t>, 11-19.</w:t>
      </w:r>
      <w:r w:rsidR="0031396A">
        <w:t xml:space="preserve"> </w:t>
      </w:r>
      <w:r w:rsidR="00EC04DE" w:rsidRPr="00181457">
        <w:rPr>
          <w:color w:val="000000" w:themeColor="text1"/>
        </w:rPr>
        <w:t>https://doi.org/</w:t>
      </w:r>
      <w:r w:rsidR="0031396A" w:rsidRPr="0031396A">
        <w:t>10.1080/08824090903526604</w:t>
      </w:r>
    </w:p>
    <w:p w:rsidR="006B2424" w:rsidRDefault="006B2424" w:rsidP="00AE1B9F">
      <w:pPr>
        <w:widowControl w:val="0"/>
        <w:ind w:left="720" w:hanging="720"/>
      </w:pPr>
    </w:p>
    <w:p w:rsidR="001A072F" w:rsidRDefault="000971B1" w:rsidP="00AE1B9F">
      <w:pPr>
        <w:widowControl w:val="0"/>
        <w:ind w:left="720" w:hanging="720"/>
        <w:rPr>
          <w:color w:val="000000"/>
        </w:rPr>
      </w:pPr>
      <w:r>
        <w:t xml:space="preserve">19. </w:t>
      </w:r>
      <w:r w:rsidR="001A072F" w:rsidRPr="009612B9">
        <w:t>Bol</w:t>
      </w:r>
      <w:r w:rsidR="001A072F">
        <w:t xml:space="preserve">kan, S., &amp; </w:t>
      </w:r>
      <w:r w:rsidR="001A072F" w:rsidRPr="006B2424">
        <w:rPr>
          <w:b/>
        </w:rPr>
        <w:t>Goodboy, A. K.</w:t>
      </w:r>
      <w:r w:rsidR="001A072F">
        <w:t xml:space="preserve"> (</w:t>
      </w:r>
      <w:r w:rsidR="00182F16">
        <w:t>2009</w:t>
      </w:r>
      <w:r w:rsidR="001A072F" w:rsidRPr="009612B9">
        <w:t xml:space="preserve">). </w:t>
      </w:r>
      <w:r w:rsidR="001A072F" w:rsidRPr="00B603B5">
        <w:t>Transformational leadership in the classroom: Fostering student learning, student participation, and teacher credibility</w:t>
      </w:r>
      <w:r w:rsidR="001A072F" w:rsidRPr="00E752D7">
        <w:t>.</w:t>
      </w:r>
      <w:r w:rsidR="001A072F">
        <w:rPr>
          <w:color w:val="000000"/>
        </w:rPr>
        <w:t xml:space="preserve"> </w:t>
      </w:r>
      <w:r w:rsidR="001A072F">
        <w:rPr>
          <w:i/>
          <w:color w:val="000000"/>
        </w:rPr>
        <w:t>Journal of Instructional Psychology</w:t>
      </w:r>
      <w:r w:rsidR="001A072F">
        <w:rPr>
          <w:color w:val="000000"/>
        </w:rPr>
        <w:t xml:space="preserve">, </w:t>
      </w:r>
      <w:r w:rsidR="001A072F">
        <w:rPr>
          <w:i/>
          <w:color w:val="000000"/>
        </w:rPr>
        <w:t>36</w:t>
      </w:r>
      <w:r w:rsidR="0030396B">
        <w:rPr>
          <w:color w:val="000000"/>
        </w:rPr>
        <w:t>(4)</w:t>
      </w:r>
      <w:r w:rsidR="001A072F">
        <w:rPr>
          <w:color w:val="000000"/>
        </w:rPr>
        <w:t>, 296-306.</w:t>
      </w:r>
    </w:p>
    <w:p w:rsidR="00971B56" w:rsidRPr="00AE1B9F" w:rsidRDefault="00971B56" w:rsidP="00AE1B9F">
      <w:pPr>
        <w:widowControl w:val="0"/>
        <w:ind w:left="720" w:hanging="720"/>
        <w:rPr>
          <w:color w:val="000000"/>
        </w:rPr>
      </w:pPr>
    </w:p>
    <w:p w:rsidR="000971B1" w:rsidRDefault="000971B1" w:rsidP="000971B1">
      <w:pPr>
        <w:widowControl w:val="0"/>
      </w:pPr>
      <w:r w:rsidRPr="000971B1">
        <w:t>18.</w:t>
      </w:r>
      <w:r>
        <w:rPr>
          <w:b/>
        </w:rPr>
        <w:t xml:space="preserve"> </w:t>
      </w:r>
      <w:r w:rsidR="00EB714C" w:rsidRPr="006B2424">
        <w:rPr>
          <w:b/>
        </w:rPr>
        <w:t>Goodboy, A. K.</w:t>
      </w:r>
      <w:r w:rsidR="00EB714C">
        <w:t xml:space="preserve">, Weber, K., &amp; Bolkan, S. (2009). The effects of instructor nonverbal and </w:t>
      </w:r>
    </w:p>
    <w:p w:rsidR="00EB714C" w:rsidRPr="00EB714C" w:rsidRDefault="00EB714C" w:rsidP="000971B1">
      <w:pPr>
        <w:widowControl w:val="0"/>
        <w:ind w:left="720"/>
      </w:pPr>
      <w:r>
        <w:t xml:space="preserve">verbal immediacy on recall and multiple student learning indicators. </w:t>
      </w:r>
      <w:r w:rsidR="0076642B">
        <w:rPr>
          <w:i/>
        </w:rPr>
        <w:t xml:space="preserve">Journal of </w:t>
      </w:r>
      <w:r>
        <w:rPr>
          <w:i/>
        </w:rPr>
        <w:t>Classroom Interaction</w:t>
      </w:r>
      <w:r>
        <w:t xml:space="preserve">, </w:t>
      </w:r>
      <w:r>
        <w:rPr>
          <w:i/>
        </w:rPr>
        <w:t>44</w:t>
      </w:r>
      <w:r>
        <w:t>, 4-12.</w:t>
      </w:r>
      <w:r w:rsidR="00E86E74">
        <w:t xml:space="preserve"> </w:t>
      </w:r>
      <w:r w:rsidR="00E86E74" w:rsidRPr="00E86E74">
        <w:t>https://www.jstor.org/stable/23869286</w:t>
      </w:r>
    </w:p>
    <w:p w:rsidR="00EB714C" w:rsidRDefault="00EB714C" w:rsidP="003A661A">
      <w:pPr>
        <w:widowControl w:val="0"/>
        <w:rPr>
          <w:snapToGrid w:val="0"/>
        </w:rPr>
      </w:pPr>
    </w:p>
    <w:p w:rsidR="00C5065E" w:rsidRDefault="000971B1" w:rsidP="003A661A">
      <w:pPr>
        <w:widowControl w:val="0"/>
        <w:rPr>
          <w:snapToGrid w:val="0"/>
        </w:rPr>
      </w:pPr>
      <w:r w:rsidRPr="000971B1">
        <w:rPr>
          <w:snapToGrid w:val="0"/>
        </w:rPr>
        <w:t>17.</w:t>
      </w:r>
      <w:r>
        <w:rPr>
          <w:b/>
          <w:snapToGrid w:val="0"/>
        </w:rPr>
        <w:t xml:space="preserve"> </w:t>
      </w:r>
      <w:r w:rsidR="003A661A" w:rsidRPr="006B2424">
        <w:rPr>
          <w:b/>
          <w:snapToGrid w:val="0"/>
        </w:rPr>
        <w:t>Goodboy, A. K.</w:t>
      </w:r>
      <w:r w:rsidR="003A661A">
        <w:rPr>
          <w:snapToGrid w:val="0"/>
        </w:rPr>
        <w:t>, &amp; Booth-Butterfield, M. (2009). Love styles and desire for closeness in</w:t>
      </w:r>
      <w:r w:rsidR="00C5065E">
        <w:rPr>
          <w:snapToGrid w:val="0"/>
        </w:rPr>
        <w:t xml:space="preserve"> </w:t>
      </w:r>
    </w:p>
    <w:p w:rsidR="00E732FF" w:rsidRDefault="003A661A" w:rsidP="00F374C2">
      <w:pPr>
        <w:widowControl w:val="0"/>
        <w:ind w:firstLine="720"/>
        <w:rPr>
          <w:snapToGrid w:val="0"/>
        </w:rPr>
      </w:pPr>
      <w:r>
        <w:rPr>
          <w:snapToGrid w:val="0"/>
        </w:rPr>
        <w:t xml:space="preserve">romantic relationships. </w:t>
      </w:r>
      <w:r>
        <w:rPr>
          <w:i/>
          <w:snapToGrid w:val="0"/>
        </w:rPr>
        <w:t>Psychological Reports</w:t>
      </w:r>
      <w:r>
        <w:rPr>
          <w:snapToGrid w:val="0"/>
        </w:rPr>
        <w:t xml:space="preserve">, </w:t>
      </w:r>
      <w:r>
        <w:rPr>
          <w:i/>
          <w:snapToGrid w:val="0"/>
        </w:rPr>
        <w:t>105</w:t>
      </w:r>
      <w:r w:rsidR="00E86E74">
        <w:rPr>
          <w:snapToGrid w:val="0"/>
        </w:rPr>
        <w:t>(1)</w:t>
      </w:r>
      <w:r>
        <w:rPr>
          <w:snapToGrid w:val="0"/>
        </w:rPr>
        <w:t>, 191-197.</w:t>
      </w:r>
    </w:p>
    <w:p w:rsidR="00A70854" w:rsidRDefault="00EC04DE" w:rsidP="00BF0AAE">
      <w:pPr>
        <w:widowControl w:val="0"/>
        <w:ind w:firstLine="720"/>
        <w:rPr>
          <w:snapToGrid w:val="0"/>
        </w:rPr>
      </w:pPr>
      <w:r w:rsidRPr="00181457">
        <w:rPr>
          <w:color w:val="000000" w:themeColor="text1"/>
        </w:rPr>
        <w:t>https://doi.org/</w:t>
      </w:r>
      <w:r w:rsidR="00E732FF" w:rsidRPr="00E732FF">
        <w:rPr>
          <w:snapToGrid w:val="0"/>
        </w:rPr>
        <w:t>10.2466/PR0.105.1.191-197</w:t>
      </w:r>
    </w:p>
    <w:p w:rsidR="008811F9" w:rsidRPr="00BF0AAE" w:rsidRDefault="008811F9" w:rsidP="00BF0AAE">
      <w:pPr>
        <w:widowControl w:val="0"/>
        <w:ind w:firstLine="720"/>
        <w:rPr>
          <w:snapToGrid w:val="0"/>
        </w:rPr>
      </w:pPr>
    </w:p>
    <w:p w:rsidR="006F5AFF" w:rsidRPr="009F2D7A" w:rsidRDefault="000971B1" w:rsidP="009F2D7A">
      <w:pPr>
        <w:widowControl w:val="0"/>
        <w:ind w:left="720" w:hanging="720"/>
        <w:rPr>
          <w:rFonts w:cs="Tahoma"/>
          <w:color w:val="000000"/>
        </w:rPr>
      </w:pPr>
      <w:r w:rsidRPr="000971B1">
        <w:rPr>
          <w:rFonts w:cs="Tahoma"/>
          <w:color w:val="000000"/>
        </w:rPr>
        <w:t>16.</w:t>
      </w:r>
      <w:r>
        <w:rPr>
          <w:rFonts w:cs="Tahoma"/>
          <w:b/>
          <w:color w:val="000000"/>
        </w:rPr>
        <w:t xml:space="preserve"> </w:t>
      </w:r>
      <w:r w:rsidR="008317B4" w:rsidRPr="006B2424">
        <w:rPr>
          <w:rFonts w:cs="Tahoma"/>
          <w:b/>
          <w:color w:val="000000"/>
        </w:rPr>
        <w:t>Goodboy, A. K.</w:t>
      </w:r>
      <w:r w:rsidR="008317B4" w:rsidRPr="009612B9">
        <w:rPr>
          <w:rFonts w:cs="Tahoma"/>
          <w:color w:val="000000"/>
        </w:rPr>
        <w:t>, Myers, S. A., &amp; Patterson, B. R. (</w:t>
      </w:r>
      <w:r w:rsidR="003A661A">
        <w:rPr>
          <w:rFonts w:cs="Tahoma"/>
          <w:color w:val="000000"/>
        </w:rPr>
        <w:t>2009</w:t>
      </w:r>
      <w:r w:rsidR="008317B4" w:rsidRPr="009612B9">
        <w:rPr>
          <w:rFonts w:cs="Tahoma"/>
          <w:color w:val="000000"/>
        </w:rPr>
        <w:t xml:space="preserve">). </w:t>
      </w:r>
      <w:r w:rsidR="008317B4" w:rsidRPr="00924A86">
        <w:rPr>
          <w:rFonts w:cs="Tahoma"/>
          <w:color w:val="000000"/>
        </w:rPr>
        <w:t>Investigating elderly sibling types, relational maintenance, and lifespan affect, cognition, and behavior.</w:t>
      </w:r>
      <w:r w:rsidR="008317B4" w:rsidRPr="009612B9">
        <w:rPr>
          <w:rFonts w:cs="Tahoma"/>
          <w:color w:val="000000"/>
        </w:rPr>
        <w:t xml:space="preserve"> </w:t>
      </w:r>
      <w:r w:rsidR="008317B4">
        <w:rPr>
          <w:rFonts w:cs="Tahoma"/>
          <w:i/>
          <w:color w:val="000000"/>
        </w:rPr>
        <w:t>Atlantic Journal of Communication</w:t>
      </w:r>
      <w:r w:rsidR="00D32F00">
        <w:rPr>
          <w:rFonts w:cs="Tahoma"/>
          <w:color w:val="000000"/>
        </w:rPr>
        <w:t xml:space="preserve">, </w:t>
      </w:r>
      <w:r w:rsidR="00D32F00">
        <w:rPr>
          <w:rFonts w:cs="Tahoma"/>
          <w:i/>
          <w:color w:val="000000"/>
        </w:rPr>
        <w:t>17</w:t>
      </w:r>
      <w:r w:rsidR="00E86E74">
        <w:rPr>
          <w:rFonts w:cs="Tahoma"/>
          <w:color w:val="000000"/>
        </w:rPr>
        <w:t>(3)</w:t>
      </w:r>
      <w:r w:rsidR="00D32F00">
        <w:rPr>
          <w:rFonts w:cs="Tahoma"/>
          <w:color w:val="000000"/>
        </w:rPr>
        <w:t>, 140-148</w:t>
      </w:r>
      <w:r w:rsidR="008317B4">
        <w:rPr>
          <w:rFonts w:cs="Tahoma"/>
          <w:color w:val="000000"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rPr>
          <w:rFonts w:cs="Tahoma"/>
          <w:color w:val="000000"/>
        </w:rPr>
        <w:t>10.1080/15456870903024852</w:t>
      </w:r>
    </w:p>
    <w:p w:rsidR="00E2335E" w:rsidRDefault="00E2335E" w:rsidP="00C5065E">
      <w:pPr>
        <w:widowControl w:val="0"/>
        <w:rPr>
          <w:b/>
        </w:rPr>
      </w:pPr>
    </w:p>
    <w:p w:rsidR="00C5065E" w:rsidRDefault="000971B1" w:rsidP="00C5065E">
      <w:pPr>
        <w:widowControl w:val="0"/>
      </w:pPr>
      <w:r w:rsidRPr="000971B1">
        <w:t>15.</w:t>
      </w:r>
      <w:r>
        <w:rPr>
          <w:b/>
        </w:rPr>
        <w:t xml:space="preserve"> </w:t>
      </w:r>
      <w:r w:rsidR="002040D6" w:rsidRPr="006B2424">
        <w:rPr>
          <w:b/>
        </w:rPr>
        <w:t>Goodboy, A. K.</w:t>
      </w:r>
      <w:r w:rsidR="002040D6">
        <w:t>, Martin, M. M., &amp; Bolkan, S. (</w:t>
      </w:r>
      <w:r w:rsidR="007B16C5">
        <w:t>2009</w:t>
      </w:r>
      <w:r w:rsidR="002040D6">
        <w:t xml:space="preserve">). The development and validation of the </w:t>
      </w:r>
    </w:p>
    <w:p w:rsidR="0031396A" w:rsidRDefault="002040D6" w:rsidP="00C5065E">
      <w:pPr>
        <w:widowControl w:val="0"/>
        <w:ind w:left="720"/>
      </w:pPr>
      <w:r>
        <w:t>student c</w:t>
      </w:r>
      <w:r w:rsidRPr="009612B9">
        <w:t>omm</w:t>
      </w:r>
      <w:r>
        <w:t xml:space="preserve">unication satisfaction scale.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58</w:t>
      </w:r>
      <w:r w:rsidR="00E86E74">
        <w:t>(3)</w:t>
      </w:r>
      <w:r w:rsidR="0031396A">
        <w:t>, 372-396.</w:t>
      </w:r>
    </w:p>
    <w:p w:rsidR="002040D6" w:rsidRDefault="00EC04DE" w:rsidP="0031396A">
      <w:pPr>
        <w:widowControl w:val="0"/>
        <w:ind w:left="720"/>
      </w:pPr>
      <w:r w:rsidRPr="00181457">
        <w:rPr>
          <w:color w:val="000000" w:themeColor="text1"/>
        </w:rPr>
        <w:t>https://doi.org/</w:t>
      </w:r>
      <w:r w:rsidR="0031396A" w:rsidRPr="0031396A">
        <w:t>10.1080/03634520902755441</w:t>
      </w:r>
    </w:p>
    <w:p w:rsidR="00C5065E" w:rsidRPr="00070D29" w:rsidRDefault="00C5065E" w:rsidP="00C5065E">
      <w:pPr>
        <w:widowControl w:val="0"/>
        <w:ind w:left="720"/>
      </w:pPr>
    </w:p>
    <w:p w:rsidR="00AB6749" w:rsidRDefault="000971B1" w:rsidP="00AB6749">
      <w:pPr>
        <w:widowControl w:val="0"/>
        <w:rPr>
          <w:iCs/>
          <w:color w:val="000000"/>
        </w:rPr>
      </w:pPr>
      <w:r>
        <w:rPr>
          <w:color w:val="000000"/>
        </w:rPr>
        <w:t xml:space="preserve">14. </w:t>
      </w:r>
      <w:r w:rsidR="00AB6749" w:rsidRPr="009612B9">
        <w:rPr>
          <w:color w:val="000000"/>
        </w:rPr>
        <w:t>Cayanus, J. L., Marti</w:t>
      </w:r>
      <w:r w:rsidR="00AB6749">
        <w:rPr>
          <w:color w:val="000000"/>
        </w:rPr>
        <w:t xml:space="preserve">n, M. M., &amp; </w:t>
      </w:r>
      <w:r w:rsidR="00AB6749" w:rsidRPr="006B2424">
        <w:rPr>
          <w:b/>
          <w:color w:val="000000"/>
        </w:rPr>
        <w:t>Goodboy, A. K.</w:t>
      </w:r>
      <w:r w:rsidR="00AB6749">
        <w:rPr>
          <w:color w:val="000000"/>
        </w:rPr>
        <w:t xml:space="preserve"> (</w:t>
      </w:r>
      <w:r w:rsidR="00AB6749">
        <w:t>2009</w:t>
      </w:r>
      <w:r w:rsidR="00AB6749" w:rsidRPr="009612B9">
        <w:rPr>
          <w:color w:val="000000"/>
        </w:rPr>
        <w:t xml:space="preserve">). </w:t>
      </w:r>
      <w:r w:rsidR="00AB6749">
        <w:rPr>
          <w:iCs/>
          <w:color w:val="000000"/>
        </w:rPr>
        <w:t>The relation between teacher self-</w:t>
      </w:r>
    </w:p>
    <w:p w:rsidR="00AB6749" w:rsidRPr="00AB6749" w:rsidRDefault="00AB6749" w:rsidP="00C5065E">
      <w:pPr>
        <w:widowControl w:val="0"/>
        <w:ind w:left="720"/>
        <w:rPr>
          <w:i/>
          <w:iCs/>
          <w:color w:val="000000"/>
        </w:rPr>
      </w:pPr>
      <w:r>
        <w:rPr>
          <w:iCs/>
          <w:color w:val="000000"/>
        </w:rPr>
        <w:t>disclosure and student motives to communicate</w:t>
      </w:r>
      <w:r w:rsidRPr="00CF6C3C">
        <w:rPr>
          <w:iCs/>
          <w:color w:val="000000"/>
        </w:rPr>
        <w:t>.</w:t>
      </w:r>
      <w:r w:rsidRPr="009612B9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Communication Research Reports</w:t>
      </w:r>
      <w:r>
        <w:rPr>
          <w:iCs/>
          <w:color w:val="000000"/>
        </w:rPr>
        <w:t xml:space="preserve">, </w:t>
      </w:r>
      <w:r>
        <w:rPr>
          <w:i/>
          <w:iCs/>
          <w:color w:val="000000"/>
        </w:rPr>
        <w:t>26</w:t>
      </w:r>
      <w:r w:rsidR="0025495E">
        <w:rPr>
          <w:iCs/>
          <w:color w:val="000000"/>
        </w:rPr>
        <w:t>(2)</w:t>
      </w:r>
      <w:r>
        <w:rPr>
          <w:iCs/>
          <w:color w:val="000000"/>
        </w:rPr>
        <w:t>, 105-113.</w:t>
      </w:r>
      <w:r w:rsidR="0031396A">
        <w:rPr>
          <w:iCs/>
          <w:color w:val="000000"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31396A" w:rsidRPr="0031396A">
        <w:rPr>
          <w:iCs/>
          <w:color w:val="000000"/>
        </w:rPr>
        <w:t>10.1080/08824090902861523</w:t>
      </w:r>
    </w:p>
    <w:p w:rsidR="0076642B" w:rsidRDefault="0076642B" w:rsidP="002E08F7">
      <w:pPr>
        <w:ind w:right="43"/>
        <w:rPr>
          <w:rFonts w:cs="Tahoma"/>
        </w:rPr>
      </w:pPr>
    </w:p>
    <w:p w:rsidR="00C5065E" w:rsidRDefault="000971B1" w:rsidP="00C5065E">
      <w:pPr>
        <w:ind w:right="43"/>
        <w:rPr>
          <w:rFonts w:cs="Tahoma"/>
        </w:rPr>
      </w:pPr>
      <w:r w:rsidRPr="000971B1">
        <w:rPr>
          <w:rFonts w:cs="Tahoma"/>
        </w:rPr>
        <w:lastRenderedPageBreak/>
        <w:t>13.</w:t>
      </w:r>
      <w:r>
        <w:rPr>
          <w:rFonts w:cs="Tahoma"/>
          <w:b/>
        </w:rPr>
        <w:t xml:space="preserve"> </w:t>
      </w:r>
      <w:r w:rsidR="002E08F7" w:rsidRPr="006B2424">
        <w:rPr>
          <w:rFonts w:cs="Tahoma"/>
          <w:b/>
        </w:rPr>
        <w:t>Goodboy, A. K.</w:t>
      </w:r>
      <w:r w:rsidR="002E08F7">
        <w:rPr>
          <w:rFonts w:cs="Tahoma"/>
        </w:rPr>
        <w:t>, &amp; Myers, S. A. (2009). The relationshi</w:t>
      </w:r>
      <w:r w:rsidR="00C5065E">
        <w:rPr>
          <w:rFonts w:cs="Tahoma"/>
        </w:rPr>
        <w:t xml:space="preserve">p between perceived instructor </w:t>
      </w:r>
    </w:p>
    <w:p w:rsidR="002E08F7" w:rsidRDefault="002E08F7" w:rsidP="00C5065E">
      <w:pPr>
        <w:ind w:right="43" w:firstLine="720"/>
        <w:rPr>
          <w:rFonts w:cs="Tahoma"/>
        </w:rPr>
      </w:pPr>
      <w:r>
        <w:rPr>
          <w:rFonts w:cs="Tahoma"/>
        </w:rPr>
        <w:t xml:space="preserve">immediacy and student challenge behavior. </w:t>
      </w:r>
      <w:r>
        <w:rPr>
          <w:rFonts w:cs="Tahoma"/>
          <w:i/>
        </w:rPr>
        <w:t>Journal of Instructional Psychology</w:t>
      </w:r>
      <w:r>
        <w:rPr>
          <w:rFonts w:cs="Tahoma"/>
        </w:rPr>
        <w:t xml:space="preserve">, </w:t>
      </w:r>
      <w:r>
        <w:rPr>
          <w:rFonts w:cs="Tahoma"/>
          <w:i/>
        </w:rPr>
        <w:t>36</w:t>
      </w:r>
      <w:r w:rsidR="0025495E">
        <w:rPr>
          <w:rFonts w:cs="Tahoma"/>
        </w:rPr>
        <w:t>(2)</w:t>
      </w:r>
      <w:r>
        <w:rPr>
          <w:rFonts w:cs="Tahoma"/>
        </w:rPr>
        <w:t xml:space="preserve">, </w:t>
      </w:r>
    </w:p>
    <w:p w:rsidR="0076642B" w:rsidRPr="00E144B7" w:rsidRDefault="002E08F7" w:rsidP="00E144B7">
      <w:pPr>
        <w:ind w:right="43"/>
        <w:rPr>
          <w:rFonts w:cs="Tahoma"/>
        </w:rPr>
      </w:pPr>
      <w:r>
        <w:rPr>
          <w:rFonts w:cs="Tahoma"/>
        </w:rPr>
        <w:tab/>
        <w:t>108-112.</w:t>
      </w:r>
    </w:p>
    <w:p w:rsidR="00A40BC8" w:rsidRDefault="00A40BC8" w:rsidP="00546424">
      <w:pPr>
        <w:widowControl w:val="0"/>
      </w:pPr>
    </w:p>
    <w:p w:rsidR="000971B1" w:rsidRDefault="000971B1" w:rsidP="000971B1">
      <w:pPr>
        <w:widowControl w:val="0"/>
      </w:pPr>
      <w:r w:rsidRPr="000971B1">
        <w:t>12.</w:t>
      </w:r>
      <w:r>
        <w:rPr>
          <w:b/>
        </w:rPr>
        <w:t xml:space="preserve"> </w:t>
      </w:r>
      <w:r w:rsidR="00546424" w:rsidRPr="006B2424">
        <w:rPr>
          <w:b/>
        </w:rPr>
        <w:t>Goodboy, A. K.</w:t>
      </w:r>
      <w:r w:rsidR="00546424" w:rsidRPr="009612B9">
        <w:t>, &amp; Bolkan, S. (</w:t>
      </w:r>
      <w:r w:rsidR="00546424">
        <w:t>2009</w:t>
      </w:r>
      <w:r w:rsidR="00546424" w:rsidRPr="009612B9">
        <w:t xml:space="preserve">). </w:t>
      </w:r>
      <w:r w:rsidR="00546424" w:rsidRPr="006C5274">
        <w:t xml:space="preserve">College teacher misbehaviors: </w:t>
      </w:r>
      <w:r w:rsidR="00C5065E">
        <w:t xml:space="preserve">Direct and indirect </w:t>
      </w:r>
    </w:p>
    <w:p w:rsidR="00D613D9" w:rsidRDefault="00546424" w:rsidP="000971B1">
      <w:pPr>
        <w:widowControl w:val="0"/>
        <w:ind w:left="720"/>
      </w:pPr>
      <w:r>
        <w:t>effects on</w:t>
      </w:r>
      <w:r w:rsidRPr="006C5274">
        <w:t xml:space="preserve"> student </w:t>
      </w:r>
      <w:r>
        <w:t>communication behavior</w:t>
      </w:r>
      <w:r w:rsidRPr="006C5274">
        <w:t xml:space="preserve"> and traditional learning outcomes</w:t>
      </w:r>
      <w:r>
        <w:t xml:space="preserve">. </w:t>
      </w:r>
      <w:r w:rsidR="00C5065E">
        <w:rPr>
          <w:i/>
        </w:rPr>
        <w:t xml:space="preserve">Western </w:t>
      </w:r>
      <w:r>
        <w:rPr>
          <w:i/>
        </w:rPr>
        <w:t>Journal of Communication</w:t>
      </w:r>
      <w:r>
        <w:t xml:space="preserve">, </w:t>
      </w:r>
      <w:r>
        <w:rPr>
          <w:i/>
        </w:rPr>
        <w:t>73</w:t>
      </w:r>
      <w:r w:rsidR="0025495E">
        <w:t>(2)</w:t>
      </w:r>
      <w:r>
        <w:t xml:space="preserve">, </w:t>
      </w:r>
      <w:r w:rsidR="00AB6749">
        <w:t>204-219</w:t>
      </w:r>
      <w:r>
        <w:t>.</w:t>
      </w:r>
      <w:r w:rsidR="0031396A">
        <w:t xml:space="preserve"> </w:t>
      </w:r>
      <w:r w:rsidR="00EC04DE" w:rsidRPr="00181457">
        <w:rPr>
          <w:color w:val="000000" w:themeColor="text1"/>
        </w:rPr>
        <w:t>https://doi.org/</w:t>
      </w:r>
      <w:r w:rsidR="0031396A" w:rsidRPr="0031396A">
        <w:t>10.1080/10570310902856089</w:t>
      </w:r>
    </w:p>
    <w:p w:rsidR="00DF67D0" w:rsidRDefault="00DF67D0" w:rsidP="00141774">
      <w:pPr>
        <w:widowControl w:val="0"/>
      </w:pPr>
    </w:p>
    <w:p w:rsidR="00C5065E" w:rsidRDefault="000971B1" w:rsidP="00141774">
      <w:pPr>
        <w:widowControl w:val="0"/>
      </w:pPr>
      <w:r>
        <w:t xml:space="preserve">11. </w:t>
      </w:r>
      <w:r w:rsidR="0096445F">
        <w:t xml:space="preserve">Bertelsen, D., A., &amp; </w:t>
      </w:r>
      <w:r w:rsidR="0096445F" w:rsidRPr="006B2424">
        <w:rPr>
          <w:b/>
        </w:rPr>
        <w:t>Goodboy, A. K.</w:t>
      </w:r>
      <w:r w:rsidR="0096445F">
        <w:t xml:space="preserve"> (2009). Curriculum planning: Trends </w:t>
      </w:r>
      <w:r w:rsidR="00C5065E">
        <w:t xml:space="preserve">in </w:t>
      </w:r>
      <w:r w:rsidR="0096445F" w:rsidRPr="003B2387">
        <w:t xml:space="preserve">communication </w:t>
      </w:r>
    </w:p>
    <w:p w:rsidR="0076642B" w:rsidRDefault="0096445F" w:rsidP="00C5065E">
      <w:pPr>
        <w:widowControl w:val="0"/>
        <w:ind w:left="720"/>
      </w:pPr>
      <w:r w:rsidRPr="003B2387">
        <w:t>studies, workplace competencies, and current programs</w:t>
      </w:r>
      <w:r>
        <w:t xml:space="preserve"> at four-year colleges and universities. </w:t>
      </w:r>
      <w:r>
        <w:rPr>
          <w:i/>
        </w:rPr>
        <w:t>Communication Education</w:t>
      </w:r>
      <w:r>
        <w:t xml:space="preserve">, </w:t>
      </w:r>
      <w:r>
        <w:rPr>
          <w:i/>
        </w:rPr>
        <w:t>58</w:t>
      </w:r>
      <w:r w:rsidR="0025495E">
        <w:t>(2)</w:t>
      </w:r>
      <w:r>
        <w:t>, 262-275.</w:t>
      </w:r>
      <w:r w:rsidR="0031396A">
        <w:t xml:space="preserve"> </w:t>
      </w:r>
      <w:r w:rsidR="00EC04DE" w:rsidRPr="00181457">
        <w:rPr>
          <w:color w:val="000000" w:themeColor="text1"/>
        </w:rPr>
        <w:t>https://doi.org/</w:t>
      </w:r>
      <w:r w:rsidR="0031396A" w:rsidRPr="0031396A">
        <w:t>10.1080/03634520902755458</w:t>
      </w:r>
    </w:p>
    <w:p w:rsidR="007279D3" w:rsidRDefault="007279D3" w:rsidP="00D841A9">
      <w:pPr>
        <w:widowControl w:val="0"/>
      </w:pPr>
    </w:p>
    <w:p w:rsidR="000971B1" w:rsidRDefault="000971B1" w:rsidP="000971B1">
      <w:pPr>
        <w:widowControl w:val="0"/>
      </w:pPr>
      <w:r w:rsidRPr="000971B1">
        <w:t>10.</w:t>
      </w:r>
      <w:r>
        <w:rPr>
          <w:b/>
        </w:rPr>
        <w:t xml:space="preserve"> </w:t>
      </w:r>
      <w:r w:rsidR="00141774" w:rsidRPr="006B2424">
        <w:rPr>
          <w:b/>
        </w:rPr>
        <w:t>Goodboy, A. K.</w:t>
      </w:r>
      <w:r w:rsidR="00141774">
        <w:t xml:space="preserve">, &amp; Booth-Butterfield, M. (2009). Individual differences in romantic </w:t>
      </w:r>
    </w:p>
    <w:p w:rsidR="00141774" w:rsidRPr="00C5065E" w:rsidRDefault="00141774" w:rsidP="000971B1">
      <w:pPr>
        <w:widowControl w:val="0"/>
        <w:ind w:firstLine="720"/>
      </w:pPr>
      <w:r>
        <w:t xml:space="preserve">partners’ desire for less closeness. </w:t>
      </w:r>
      <w:r>
        <w:rPr>
          <w:i/>
        </w:rPr>
        <w:t>North American Journal of Psychology</w:t>
      </w:r>
      <w:r>
        <w:t xml:space="preserve">, </w:t>
      </w:r>
      <w:r>
        <w:rPr>
          <w:i/>
        </w:rPr>
        <w:t>11</w:t>
      </w:r>
      <w:r>
        <w:t>, 209-218.</w:t>
      </w:r>
    </w:p>
    <w:p w:rsidR="00141774" w:rsidRDefault="00141774" w:rsidP="00DB60E9">
      <w:pPr>
        <w:widowControl w:val="0"/>
        <w:rPr>
          <w:snapToGrid w:val="0"/>
          <w:color w:val="000000"/>
        </w:rPr>
      </w:pPr>
    </w:p>
    <w:p w:rsidR="00C5065E" w:rsidRDefault="000971B1" w:rsidP="00D841A9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9. </w:t>
      </w:r>
      <w:r w:rsidR="00DB60E9" w:rsidRPr="009612B9">
        <w:rPr>
          <w:snapToGrid w:val="0"/>
          <w:color w:val="000000"/>
        </w:rPr>
        <w:t xml:space="preserve">Dunleavy, K. N., </w:t>
      </w:r>
      <w:r w:rsidR="00DB60E9" w:rsidRPr="006B2424">
        <w:rPr>
          <w:b/>
          <w:snapToGrid w:val="0"/>
          <w:color w:val="000000"/>
        </w:rPr>
        <w:t>Goodboy, A. K.</w:t>
      </w:r>
      <w:r w:rsidR="00DB60E9" w:rsidRPr="009612B9">
        <w:rPr>
          <w:snapToGrid w:val="0"/>
          <w:color w:val="000000"/>
        </w:rPr>
        <w:t xml:space="preserve">, Booth-Butterfield, M., Sidelinger, R. J., &amp; Banfield, S. R. </w:t>
      </w:r>
    </w:p>
    <w:p w:rsidR="00DB60E9" w:rsidRPr="00D841A9" w:rsidRDefault="00DB60E9" w:rsidP="00C5065E">
      <w:pPr>
        <w:widowControl w:val="0"/>
        <w:ind w:left="720"/>
        <w:rPr>
          <w:snapToGrid w:val="0"/>
          <w:color w:val="000000"/>
        </w:rPr>
      </w:pPr>
      <w:r>
        <w:rPr>
          <w:snapToGrid w:val="0"/>
          <w:color w:val="000000"/>
        </w:rPr>
        <w:t>(</w:t>
      </w:r>
      <w:r w:rsidR="00F449A1">
        <w:rPr>
          <w:snapToGrid w:val="0"/>
          <w:color w:val="000000"/>
        </w:rPr>
        <w:t>2009</w:t>
      </w:r>
      <w:r w:rsidRPr="009612B9">
        <w:rPr>
          <w:snapToGrid w:val="0"/>
          <w:color w:val="000000"/>
        </w:rPr>
        <w:t>). Repairing hurtful messages in marital relationships.</w:t>
      </w:r>
      <w:r w:rsidRPr="009612B9">
        <w:rPr>
          <w:color w:val="000000"/>
        </w:rPr>
        <w:t xml:space="preserve"> </w:t>
      </w:r>
      <w:r w:rsidRPr="009612B9">
        <w:rPr>
          <w:i/>
          <w:color w:val="000000"/>
        </w:rPr>
        <w:t>Communication Quarterly</w:t>
      </w:r>
      <w:r w:rsidR="004049F8" w:rsidRPr="0076642B">
        <w:rPr>
          <w:color w:val="000000"/>
        </w:rPr>
        <w:t>,</w:t>
      </w:r>
      <w:r w:rsidR="004049F8">
        <w:rPr>
          <w:i/>
          <w:color w:val="000000"/>
        </w:rPr>
        <w:t xml:space="preserve"> 57</w:t>
      </w:r>
      <w:r w:rsidR="0025495E">
        <w:rPr>
          <w:color w:val="000000"/>
        </w:rPr>
        <w:t>(1)</w:t>
      </w:r>
      <w:r w:rsidR="004049F8" w:rsidRPr="0076642B">
        <w:rPr>
          <w:color w:val="000000"/>
        </w:rPr>
        <w:t>,</w:t>
      </w:r>
      <w:r w:rsidR="004049F8">
        <w:rPr>
          <w:i/>
          <w:color w:val="000000"/>
        </w:rPr>
        <w:t xml:space="preserve"> </w:t>
      </w:r>
      <w:r w:rsidR="004049F8">
        <w:rPr>
          <w:color w:val="000000"/>
        </w:rPr>
        <w:t>67-84</w:t>
      </w:r>
      <w:r>
        <w:rPr>
          <w:color w:val="000000"/>
        </w:rPr>
        <w:t xml:space="preserve">. </w:t>
      </w:r>
      <w:r w:rsidR="00EC04DE" w:rsidRPr="00181457">
        <w:rPr>
          <w:color w:val="000000" w:themeColor="text1"/>
        </w:rPr>
        <w:t>https://doi.org/</w:t>
      </w:r>
      <w:r w:rsidR="00E732FF" w:rsidRPr="00E732FF">
        <w:rPr>
          <w:color w:val="000000"/>
        </w:rPr>
        <w:t>10.1080/01463370802664701</w:t>
      </w:r>
    </w:p>
    <w:p w:rsidR="003F46EE" w:rsidRDefault="003F46EE" w:rsidP="004D2841">
      <w:pPr>
        <w:ind w:right="36"/>
      </w:pPr>
    </w:p>
    <w:p w:rsidR="00C5065E" w:rsidRDefault="000971B1" w:rsidP="00502107">
      <w:pPr>
        <w:widowControl w:val="0"/>
        <w:rPr>
          <w:color w:val="000000"/>
        </w:rPr>
      </w:pPr>
      <w:r w:rsidRPr="000971B1">
        <w:rPr>
          <w:color w:val="000000"/>
        </w:rPr>
        <w:t>8.</w:t>
      </w:r>
      <w:r>
        <w:rPr>
          <w:b/>
          <w:color w:val="000000"/>
        </w:rPr>
        <w:t xml:space="preserve"> </w:t>
      </w:r>
      <w:r w:rsidR="00502107" w:rsidRPr="006B2424">
        <w:rPr>
          <w:b/>
          <w:color w:val="000000"/>
        </w:rPr>
        <w:t>Goodboy, A. K.</w:t>
      </w:r>
      <w:r w:rsidR="00502107">
        <w:rPr>
          <w:color w:val="000000"/>
        </w:rPr>
        <w:t xml:space="preserve">, &amp; McCroskey, J. C. (2008). </w:t>
      </w:r>
      <w:r w:rsidR="00502107" w:rsidRPr="00AA2D91">
        <w:rPr>
          <w:color w:val="000000"/>
        </w:rPr>
        <w:t xml:space="preserve">Toward a theoretical model of the role of </w:t>
      </w:r>
    </w:p>
    <w:p w:rsidR="002A2B03" w:rsidRPr="001A1E04" w:rsidRDefault="00502107" w:rsidP="001A1E04">
      <w:pPr>
        <w:widowControl w:val="0"/>
        <w:ind w:firstLine="720"/>
        <w:rPr>
          <w:color w:val="000000"/>
        </w:rPr>
      </w:pPr>
      <w:r w:rsidRPr="00AA2D91">
        <w:rPr>
          <w:color w:val="000000"/>
        </w:rPr>
        <w:t xml:space="preserve">organizational orientations and Machiavellianism on nonverbal immediacy behavior and </w:t>
      </w:r>
      <w:r>
        <w:rPr>
          <w:color w:val="000000"/>
        </w:rPr>
        <w:tab/>
      </w:r>
      <w:r w:rsidRPr="00AA2D91">
        <w:rPr>
          <w:color w:val="000000"/>
        </w:rPr>
        <w:t>job satisfaction</w:t>
      </w:r>
      <w:r>
        <w:rPr>
          <w:color w:val="000000"/>
        </w:rPr>
        <w:t xml:space="preserve">. </w:t>
      </w:r>
      <w:r>
        <w:rPr>
          <w:i/>
          <w:color w:val="000000"/>
        </w:rPr>
        <w:t>Human Communication</w:t>
      </w:r>
      <w:r w:rsidRPr="00502107">
        <w:rPr>
          <w:color w:val="000000"/>
        </w:rPr>
        <w:t>,</w:t>
      </w:r>
      <w:r>
        <w:rPr>
          <w:i/>
          <w:color w:val="000000"/>
        </w:rPr>
        <w:t xml:space="preserve"> 11</w:t>
      </w:r>
      <w:r w:rsidR="0025495E">
        <w:rPr>
          <w:color w:val="000000"/>
        </w:rPr>
        <w:t>(3)</w:t>
      </w:r>
      <w:r w:rsidRPr="00502107">
        <w:rPr>
          <w:color w:val="000000"/>
        </w:rPr>
        <w:t>,</w:t>
      </w:r>
      <w:r>
        <w:rPr>
          <w:i/>
          <w:color w:val="000000"/>
        </w:rPr>
        <w:t xml:space="preserve"> </w:t>
      </w:r>
      <w:r w:rsidR="0025495E">
        <w:rPr>
          <w:color w:val="000000"/>
        </w:rPr>
        <w:t>287-302</w:t>
      </w:r>
      <w:r>
        <w:rPr>
          <w:color w:val="000000"/>
        </w:rPr>
        <w:t>.</w:t>
      </w:r>
    </w:p>
    <w:p w:rsidR="00E81107" w:rsidRDefault="00E81107" w:rsidP="0076642B">
      <w:pPr>
        <w:widowControl w:val="0"/>
        <w:rPr>
          <w:snapToGrid w:val="0"/>
          <w:color w:val="000000"/>
        </w:rPr>
      </w:pPr>
    </w:p>
    <w:p w:rsidR="000971B1" w:rsidRDefault="000971B1" w:rsidP="000971B1">
      <w:pPr>
        <w:widowControl w:val="0"/>
        <w:rPr>
          <w:snapToGrid w:val="0"/>
          <w:color w:val="000000"/>
        </w:rPr>
      </w:pPr>
      <w:r w:rsidRPr="000971B1">
        <w:rPr>
          <w:snapToGrid w:val="0"/>
          <w:color w:val="000000"/>
        </w:rPr>
        <w:t>7.</w:t>
      </w:r>
      <w:r>
        <w:rPr>
          <w:b/>
          <w:snapToGrid w:val="0"/>
          <w:color w:val="000000"/>
        </w:rPr>
        <w:t xml:space="preserve"> </w:t>
      </w:r>
      <w:r w:rsidR="00620E71" w:rsidRPr="006B2424">
        <w:rPr>
          <w:b/>
          <w:snapToGrid w:val="0"/>
          <w:color w:val="000000"/>
        </w:rPr>
        <w:t>Goodboy, A. K.</w:t>
      </w:r>
      <w:r w:rsidR="00620E71" w:rsidRPr="009612B9">
        <w:rPr>
          <w:snapToGrid w:val="0"/>
          <w:color w:val="000000"/>
        </w:rPr>
        <w:t>, Chory, R. M.</w:t>
      </w:r>
      <w:r w:rsidR="00620E71">
        <w:rPr>
          <w:snapToGrid w:val="0"/>
          <w:color w:val="000000"/>
        </w:rPr>
        <w:t>, &amp; Dunleavy, K. N. (</w:t>
      </w:r>
      <w:r w:rsidR="00F6211C">
        <w:rPr>
          <w:snapToGrid w:val="0"/>
          <w:color w:val="000000"/>
        </w:rPr>
        <w:t>2008</w:t>
      </w:r>
      <w:r w:rsidR="00620E71" w:rsidRPr="009612B9">
        <w:rPr>
          <w:snapToGrid w:val="0"/>
          <w:color w:val="000000"/>
        </w:rPr>
        <w:t xml:space="preserve">). </w:t>
      </w:r>
      <w:r w:rsidR="0076642B">
        <w:rPr>
          <w:snapToGrid w:val="0"/>
          <w:color w:val="000000"/>
        </w:rPr>
        <w:t xml:space="preserve">Organizational dissent </w:t>
      </w:r>
      <w:r w:rsidR="00620E71" w:rsidRPr="00FD6A27">
        <w:rPr>
          <w:snapToGrid w:val="0"/>
          <w:color w:val="000000"/>
        </w:rPr>
        <w:t xml:space="preserve">as a </w:t>
      </w:r>
    </w:p>
    <w:p w:rsidR="0031396A" w:rsidRDefault="00620E71" w:rsidP="000971B1">
      <w:pPr>
        <w:widowControl w:val="0"/>
        <w:ind w:firstLine="720"/>
        <w:rPr>
          <w:snapToGrid w:val="0"/>
          <w:color w:val="000000"/>
        </w:rPr>
      </w:pPr>
      <w:r w:rsidRPr="00FD6A27">
        <w:rPr>
          <w:snapToGrid w:val="0"/>
          <w:color w:val="000000"/>
        </w:rPr>
        <w:t>function of organizational justice.</w:t>
      </w:r>
      <w:r>
        <w:rPr>
          <w:snapToGrid w:val="0"/>
          <w:color w:val="000000"/>
        </w:rPr>
        <w:t xml:space="preserve"> </w:t>
      </w:r>
      <w:r>
        <w:rPr>
          <w:i/>
          <w:snapToGrid w:val="0"/>
          <w:color w:val="000000"/>
        </w:rPr>
        <w:t>Communication Research Reports</w:t>
      </w:r>
      <w:r w:rsidRPr="00502107">
        <w:rPr>
          <w:snapToGrid w:val="0"/>
          <w:color w:val="000000"/>
        </w:rPr>
        <w:t>,</w:t>
      </w:r>
      <w:r>
        <w:rPr>
          <w:i/>
          <w:snapToGrid w:val="0"/>
          <w:color w:val="000000"/>
        </w:rPr>
        <w:t xml:space="preserve"> 25</w:t>
      </w:r>
      <w:r w:rsidR="0025495E">
        <w:rPr>
          <w:snapToGrid w:val="0"/>
          <w:color w:val="000000"/>
        </w:rPr>
        <w:t>(4)</w:t>
      </w:r>
      <w:r w:rsidR="003C1405">
        <w:rPr>
          <w:snapToGrid w:val="0"/>
          <w:color w:val="000000"/>
        </w:rPr>
        <w:t>, 255-265.</w:t>
      </w:r>
    </w:p>
    <w:p w:rsidR="00620E71" w:rsidRPr="005A3216" w:rsidRDefault="00EC04DE" w:rsidP="005A3216">
      <w:pPr>
        <w:widowControl w:val="0"/>
        <w:ind w:firstLine="720"/>
        <w:rPr>
          <w:snapToGrid w:val="0"/>
          <w:color w:val="000000"/>
        </w:rPr>
      </w:pPr>
      <w:r w:rsidRPr="00181457">
        <w:rPr>
          <w:color w:val="000000" w:themeColor="text1"/>
        </w:rPr>
        <w:t>https://doi.org/</w:t>
      </w:r>
      <w:r w:rsidR="0031396A" w:rsidRPr="0031396A">
        <w:rPr>
          <w:snapToGrid w:val="0"/>
          <w:color w:val="000000"/>
        </w:rPr>
        <w:t>10.1080/08824090802440113</w:t>
      </w:r>
    </w:p>
    <w:p w:rsidR="006F5AAE" w:rsidRDefault="006F5AAE" w:rsidP="004D2841">
      <w:pPr>
        <w:ind w:right="36"/>
        <w:rPr>
          <w:b/>
        </w:rPr>
      </w:pPr>
    </w:p>
    <w:p w:rsidR="00C5065E" w:rsidRDefault="000971B1" w:rsidP="004D2841">
      <w:pPr>
        <w:ind w:right="36"/>
        <w:rPr>
          <w:rFonts w:cs="Tahoma"/>
        </w:rPr>
      </w:pPr>
      <w:r w:rsidRPr="000971B1">
        <w:t>6.</w:t>
      </w:r>
      <w:r>
        <w:rPr>
          <w:b/>
        </w:rPr>
        <w:t xml:space="preserve"> </w:t>
      </w:r>
      <w:r w:rsidR="004D2841" w:rsidRPr="006B2424">
        <w:rPr>
          <w:b/>
        </w:rPr>
        <w:t>Goodboy, A. K.</w:t>
      </w:r>
      <w:r w:rsidR="004D2841" w:rsidRPr="009612B9">
        <w:t xml:space="preserve">, &amp; Myers, S. A. (2008). </w:t>
      </w:r>
      <w:r w:rsidR="004D2841" w:rsidRPr="009612B9">
        <w:rPr>
          <w:rFonts w:cs="Tahoma"/>
        </w:rPr>
        <w:t>Relational mainten</w:t>
      </w:r>
      <w:r w:rsidR="00C5065E">
        <w:rPr>
          <w:rFonts w:cs="Tahoma"/>
        </w:rPr>
        <w:t xml:space="preserve">ance behaviors of friends with </w:t>
      </w:r>
    </w:p>
    <w:p w:rsidR="0025495E" w:rsidRDefault="004D2841" w:rsidP="0025495E">
      <w:pPr>
        <w:ind w:right="36" w:firstLine="720"/>
        <w:rPr>
          <w:rFonts w:cs="Tahoma"/>
          <w:i/>
        </w:rPr>
      </w:pPr>
      <w:r w:rsidRPr="009612B9">
        <w:rPr>
          <w:rFonts w:cs="Tahoma"/>
        </w:rPr>
        <w:t xml:space="preserve">benefits: Investigating equity and relational characteristics. </w:t>
      </w:r>
      <w:r w:rsidRPr="009612B9">
        <w:rPr>
          <w:rFonts w:cs="Tahoma"/>
          <w:i/>
        </w:rPr>
        <w:t>Human Communication</w:t>
      </w:r>
      <w:r w:rsidR="00FC6A71" w:rsidRPr="00502107">
        <w:rPr>
          <w:rFonts w:cs="Tahoma"/>
        </w:rPr>
        <w:t>,</w:t>
      </w:r>
      <w:r w:rsidR="00FC6A71">
        <w:rPr>
          <w:rFonts w:cs="Tahoma"/>
          <w:i/>
        </w:rPr>
        <w:t xml:space="preserve"> </w:t>
      </w:r>
    </w:p>
    <w:p w:rsidR="004D2841" w:rsidRPr="00543AD4" w:rsidRDefault="00FC6A71" w:rsidP="0025495E">
      <w:pPr>
        <w:ind w:right="36" w:firstLine="720"/>
        <w:rPr>
          <w:rFonts w:cs="Tahoma"/>
        </w:rPr>
      </w:pPr>
      <w:r>
        <w:rPr>
          <w:rFonts w:cs="Tahoma"/>
          <w:i/>
        </w:rPr>
        <w:t>11</w:t>
      </w:r>
      <w:r w:rsidR="0025495E">
        <w:rPr>
          <w:rFonts w:cs="Tahoma"/>
        </w:rPr>
        <w:t>(1)</w:t>
      </w:r>
      <w:r w:rsidRPr="00502107">
        <w:rPr>
          <w:rFonts w:cs="Tahoma"/>
        </w:rPr>
        <w:t>,</w:t>
      </w:r>
      <w:r>
        <w:rPr>
          <w:rFonts w:cs="Tahoma"/>
          <w:i/>
        </w:rPr>
        <w:t xml:space="preserve"> </w:t>
      </w:r>
      <w:r>
        <w:rPr>
          <w:rFonts w:cs="Tahoma"/>
        </w:rPr>
        <w:t>71-86.</w:t>
      </w:r>
    </w:p>
    <w:p w:rsidR="00AE1B9F" w:rsidRDefault="00AE1B9F" w:rsidP="00DE3025">
      <w:pPr>
        <w:widowControl w:val="0"/>
      </w:pPr>
    </w:p>
    <w:p w:rsidR="00C5065E" w:rsidRDefault="000971B1" w:rsidP="00DE3025">
      <w:pPr>
        <w:widowControl w:val="0"/>
      </w:pPr>
      <w:r w:rsidRPr="000971B1">
        <w:t>5.</w:t>
      </w:r>
      <w:r>
        <w:rPr>
          <w:b/>
        </w:rPr>
        <w:t xml:space="preserve"> </w:t>
      </w:r>
      <w:r w:rsidR="00F32178" w:rsidRPr="006B2424">
        <w:rPr>
          <w:b/>
        </w:rPr>
        <w:t>Good</w:t>
      </w:r>
      <w:r w:rsidR="00104A94" w:rsidRPr="006B2424">
        <w:rPr>
          <w:b/>
        </w:rPr>
        <w:t>boy, A. K.</w:t>
      </w:r>
      <w:r w:rsidR="00104A94" w:rsidRPr="009612B9">
        <w:t>, &amp; Myers, S. A. (2008</w:t>
      </w:r>
      <w:r w:rsidR="00F32178" w:rsidRPr="009612B9">
        <w:t>). The effect of t</w:t>
      </w:r>
      <w:r w:rsidR="0076642B">
        <w:t xml:space="preserve">eacher </w:t>
      </w:r>
      <w:r w:rsidR="00C5065E">
        <w:t xml:space="preserve">confirmation on student </w:t>
      </w:r>
    </w:p>
    <w:p w:rsidR="00F32178" w:rsidRDefault="00F32178" w:rsidP="00C5065E">
      <w:pPr>
        <w:widowControl w:val="0"/>
        <w:ind w:firstLine="720"/>
      </w:pPr>
      <w:r w:rsidRPr="009612B9">
        <w:t xml:space="preserve">communication and learning outcomes. </w:t>
      </w:r>
      <w:r w:rsidRPr="009612B9">
        <w:rPr>
          <w:i/>
        </w:rPr>
        <w:t>Communication Education</w:t>
      </w:r>
      <w:r w:rsidR="00537123" w:rsidRPr="00502107">
        <w:t>,</w:t>
      </w:r>
      <w:r w:rsidR="00537123" w:rsidRPr="009612B9">
        <w:rPr>
          <w:i/>
        </w:rPr>
        <w:t xml:space="preserve"> 57</w:t>
      </w:r>
      <w:r w:rsidR="0025495E">
        <w:t>(2)</w:t>
      </w:r>
      <w:r w:rsidR="00537123" w:rsidRPr="00502107">
        <w:t>,</w:t>
      </w:r>
      <w:r w:rsidR="00537123" w:rsidRPr="009612B9">
        <w:rPr>
          <w:i/>
        </w:rPr>
        <w:t xml:space="preserve"> </w:t>
      </w:r>
      <w:r w:rsidR="00537123" w:rsidRPr="009612B9">
        <w:t>153-179</w:t>
      </w:r>
      <w:r w:rsidRPr="009612B9">
        <w:t>.</w:t>
      </w:r>
    </w:p>
    <w:p w:rsidR="0031396A" w:rsidRPr="009612B9" w:rsidRDefault="00EC04DE" w:rsidP="00C5065E">
      <w:pPr>
        <w:widowControl w:val="0"/>
        <w:ind w:firstLine="720"/>
      </w:pPr>
      <w:r w:rsidRPr="00181457">
        <w:rPr>
          <w:color w:val="000000" w:themeColor="text1"/>
        </w:rPr>
        <w:t>https://doi.org/</w:t>
      </w:r>
      <w:r w:rsidR="0031396A" w:rsidRPr="0031396A">
        <w:t>10.1080/03634520701787777</w:t>
      </w:r>
    </w:p>
    <w:p w:rsidR="00F32178" w:rsidRPr="009612B9" w:rsidRDefault="00F32178" w:rsidP="00DE3025">
      <w:pPr>
        <w:widowControl w:val="0"/>
      </w:pPr>
    </w:p>
    <w:p w:rsidR="00EC4D45" w:rsidRDefault="000971B1" w:rsidP="00DE3025">
      <w:pPr>
        <w:widowControl w:val="0"/>
      </w:pPr>
      <w:r w:rsidRPr="000971B1">
        <w:t>4.</w:t>
      </w:r>
      <w:r>
        <w:rPr>
          <w:b/>
        </w:rPr>
        <w:t xml:space="preserve"> </w:t>
      </w:r>
      <w:r w:rsidR="00422755" w:rsidRPr="006B2424">
        <w:rPr>
          <w:b/>
        </w:rPr>
        <w:t>Goodboy, A. K.</w:t>
      </w:r>
      <w:r w:rsidR="00422755" w:rsidRPr="009612B9">
        <w:t xml:space="preserve">, &amp; Booth-Butterfield, M. (2007). Affective orientation and eating behavior: </w:t>
      </w:r>
    </w:p>
    <w:p w:rsidR="00422755" w:rsidRDefault="00EC4D45" w:rsidP="004421AF">
      <w:pPr>
        <w:widowControl w:val="0"/>
      </w:pPr>
      <w:r>
        <w:tab/>
      </w:r>
      <w:r w:rsidR="00422755" w:rsidRPr="009612B9">
        <w:t>Two studies of emot</w:t>
      </w:r>
      <w:r w:rsidR="00DB746B" w:rsidRPr="009612B9">
        <w:t>ional, restrained, and external</w:t>
      </w:r>
      <w:r w:rsidR="00422755" w:rsidRPr="009612B9">
        <w:t xml:space="preserve"> eating decisions. </w:t>
      </w:r>
      <w:r w:rsidR="00422755" w:rsidRPr="009612B9">
        <w:rPr>
          <w:i/>
        </w:rPr>
        <w:t xml:space="preserve">Psychological </w:t>
      </w:r>
      <w:r w:rsidR="00A05707" w:rsidRPr="009612B9">
        <w:rPr>
          <w:i/>
        </w:rPr>
        <w:tab/>
      </w:r>
      <w:r w:rsidR="00422755" w:rsidRPr="009612B9">
        <w:rPr>
          <w:i/>
        </w:rPr>
        <w:t>Reports</w:t>
      </w:r>
      <w:r w:rsidR="00DB746B" w:rsidRPr="00502107">
        <w:t>,</w:t>
      </w:r>
      <w:r w:rsidR="00DB746B" w:rsidRPr="009612B9">
        <w:rPr>
          <w:i/>
        </w:rPr>
        <w:t xml:space="preserve"> 101</w:t>
      </w:r>
      <w:r w:rsidR="0025495E">
        <w:t>(3)</w:t>
      </w:r>
      <w:r w:rsidR="00DB746B" w:rsidRPr="00502107">
        <w:t>,</w:t>
      </w:r>
      <w:r w:rsidR="00DB746B" w:rsidRPr="009612B9">
        <w:rPr>
          <w:i/>
        </w:rPr>
        <w:t xml:space="preserve"> </w:t>
      </w:r>
      <w:r w:rsidR="00DB746B" w:rsidRPr="009612B9">
        <w:t>913-919</w:t>
      </w:r>
      <w:r w:rsidR="00422755" w:rsidRPr="00D747D3">
        <w:t>.</w:t>
      </w:r>
      <w:r w:rsidR="00F716C0">
        <w:t xml:space="preserve"> </w:t>
      </w:r>
      <w:r w:rsidR="00EC04DE" w:rsidRPr="00181457">
        <w:rPr>
          <w:color w:val="000000" w:themeColor="text1"/>
        </w:rPr>
        <w:t>https://doi.org/</w:t>
      </w:r>
      <w:r w:rsidR="00F716C0" w:rsidRPr="00F716C0">
        <w:t>10.2466/pr0.101.3.913-919</w:t>
      </w:r>
    </w:p>
    <w:p w:rsidR="00B92CFC" w:rsidRPr="009612B9" w:rsidRDefault="00B92CFC" w:rsidP="004421AF">
      <w:pPr>
        <w:widowControl w:val="0"/>
      </w:pPr>
    </w:p>
    <w:p w:rsidR="004421AF" w:rsidRPr="009612B9" w:rsidRDefault="000971B1" w:rsidP="004421AF">
      <w:pPr>
        <w:widowControl w:val="0"/>
        <w:rPr>
          <w:b/>
          <w:bCs/>
        </w:rPr>
      </w:pPr>
      <w:r>
        <w:t xml:space="preserve">3. </w:t>
      </w:r>
      <w:r w:rsidR="004421AF" w:rsidRPr="006B2424">
        <w:rPr>
          <w:b/>
        </w:rPr>
        <w:t>Goodboy, A. K.</w:t>
      </w:r>
      <w:r w:rsidR="004421AF" w:rsidRPr="009612B9">
        <w:t>, &amp; Myers, S. A. (2007). Student communication satisfaction, similarity,</w:t>
      </w:r>
      <w:r w:rsidR="004421AF" w:rsidRPr="009612B9">
        <w:rPr>
          <w:b/>
          <w:bCs/>
        </w:rPr>
        <w:t xml:space="preserve"> </w:t>
      </w:r>
      <w:r w:rsidR="004421AF" w:rsidRPr="009612B9">
        <w:t xml:space="preserve">and </w:t>
      </w:r>
      <w:r w:rsidR="004421AF" w:rsidRPr="009612B9">
        <w:tab/>
        <w:t xml:space="preserve">liking as a function of attributional confidence. </w:t>
      </w:r>
      <w:r w:rsidR="004421AF" w:rsidRPr="009612B9">
        <w:rPr>
          <w:i/>
        </w:rPr>
        <w:t>Ohio Communication Journa</w:t>
      </w:r>
      <w:r w:rsidR="00826290" w:rsidRPr="009612B9">
        <w:rPr>
          <w:i/>
        </w:rPr>
        <w:t>l</w:t>
      </w:r>
      <w:r w:rsidR="00826290" w:rsidRPr="00502107">
        <w:t>,</w:t>
      </w:r>
      <w:r w:rsidR="00826290" w:rsidRPr="009612B9">
        <w:rPr>
          <w:i/>
        </w:rPr>
        <w:t xml:space="preserve"> 45</w:t>
      </w:r>
      <w:r w:rsidR="00DE3025" w:rsidRPr="00502107">
        <w:t>,</w:t>
      </w:r>
      <w:r w:rsidR="00DE3025" w:rsidRPr="009612B9">
        <w:rPr>
          <w:i/>
        </w:rPr>
        <w:t xml:space="preserve"> </w:t>
      </w:r>
      <w:r w:rsidR="00DE3025" w:rsidRPr="009612B9">
        <w:t>1-12</w:t>
      </w:r>
      <w:r w:rsidR="004421AF" w:rsidRPr="00D747D3">
        <w:t>.</w:t>
      </w:r>
    </w:p>
    <w:p w:rsidR="004421AF" w:rsidRPr="009612B9" w:rsidRDefault="004421AF" w:rsidP="0001039B">
      <w:pPr>
        <w:widowControl w:val="0"/>
      </w:pPr>
    </w:p>
    <w:p w:rsidR="00C5065E" w:rsidRDefault="000971B1" w:rsidP="0076642B">
      <w:pPr>
        <w:widowControl w:val="0"/>
        <w:rPr>
          <w:color w:val="000000"/>
        </w:rPr>
      </w:pPr>
      <w:r>
        <w:t xml:space="preserve">2. </w:t>
      </w:r>
      <w:r w:rsidR="008D06BD" w:rsidRPr="009612B9">
        <w:t xml:space="preserve">Myers, S. A., &amp; </w:t>
      </w:r>
      <w:r w:rsidR="008D06BD" w:rsidRPr="006B2424">
        <w:rPr>
          <w:b/>
        </w:rPr>
        <w:t>Goodboy, A. K.</w:t>
      </w:r>
      <w:r w:rsidR="008D06BD" w:rsidRPr="009612B9">
        <w:t xml:space="preserve"> (2006). </w:t>
      </w:r>
      <w:r w:rsidR="008D06BD" w:rsidRPr="009612B9">
        <w:rPr>
          <w:color w:val="000000"/>
        </w:rPr>
        <w:t>Perceived sibl</w:t>
      </w:r>
      <w:r w:rsidR="00C5065E">
        <w:rPr>
          <w:color w:val="000000"/>
        </w:rPr>
        <w:t xml:space="preserve">ing use of verbally aggressive </w:t>
      </w:r>
    </w:p>
    <w:p w:rsidR="0031396A" w:rsidRDefault="008D06BD" w:rsidP="00C5065E">
      <w:pPr>
        <w:widowControl w:val="0"/>
        <w:ind w:firstLine="720"/>
        <w:rPr>
          <w:color w:val="000000"/>
        </w:rPr>
      </w:pPr>
      <w:r w:rsidRPr="009612B9">
        <w:rPr>
          <w:color w:val="000000"/>
        </w:rPr>
        <w:t xml:space="preserve">messages across the lifespan. </w:t>
      </w:r>
      <w:r w:rsidRPr="009612B9">
        <w:rPr>
          <w:i/>
          <w:color w:val="000000"/>
        </w:rPr>
        <w:t>Communic</w:t>
      </w:r>
      <w:r w:rsidR="00840193" w:rsidRPr="009612B9">
        <w:rPr>
          <w:i/>
          <w:color w:val="000000"/>
        </w:rPr>
        <w:t>ation Research Reports</w:t>
      </w:r>
      <w:r w:rsidR="00840193" w:rsidRPr="00502107">
        <w:rPr>
          <w:color w:val="000000"/>
        </w:rPr>
        <w:t>,</w:t>
      </w:r>
      <w:r w:rsidR="00840193" w:rsidRPr="009612B9">
        <w:rPr>
          <w:i/>
          <w:color w:val="000000"/>
        </w:rPr>
        <w:t xml:space="preserve"> 23</w:t>
      </w:r>
      <w:r w:rsidR="0025495E">
        <w:rPr>
          <w:color w:val="000000"/>
        </w:rPr>
        <w:t>(1)</w:t>
      </w:r>
      <w:r w:rsidR="00840193" w:rsidRPr="00502107">
        <w:rPr>
          <w:color w:val="000000"/>
        </w:rPr>
        <w:t xml:space="preserve">, </w:t>
      </w:r>
      <w:r w:rsidR="00840193" w:rsidRPr="009612B9">
        <w:rPr>
          <w:color w:val="000000"/>
        </w:rPr>
        <w:t>1-1</w:t>
      </w:r>
      <w:r w:rsidR="00A75152" w:rsidRPr="009612B9">
        <w:rPr>
          <w:color w:val="000000"/>
        </w:rPr>
        <w:t>1</w:t>
      </w:r>
      <w:r w:rsidRPr="00D747D3">
        <w:rPr>
          <w:color w:val="000000"/>
        </w:rPr>
        <w:t>.</w:t>
      </w:r>
    </w:p>
    <w:p w:rsidR="008D06BD" w:rsidRPr="009612B9" w:rsidRDefault="00EC04DE" w:rsidP="00C5065E">
      <w:pPr>
        <w:widowControl w:val="0"/>
        <w:ind w:firstLine="720"/>
        <w:rPr>
          <w:color w:val="000000"/>
        </w:rPr>
      </w:pPr>
      <w:r w:rsidRPr="00181457">
        <w:rPr>
          <w:color w:val="000000" w:themeColor="text1"/>
        </w:rPr>
        <w:t>https://doi.org/</w:t>
      </w:r>
      <w:r w:rsidR="0031396A" w:rsidRPr="0031396A">
        <w:rPr>
          <w:color w:val="000000"/>
        </w:rPr>
        <w:t>10.1080/17464090500535798</w:t>
      </w:r>
    </w:p>
    <w:p w:rsidR="00231AF7" w:rsidRPr="009612B9" w:rsidRDefault="00231AF7" w:rsidP="0001039B">
      <w:pPr>
        <w:widowControl w:val="0"/>
      </w:pPr>
    </w:p>
    <w:p w:rsidR="00C5065E" w:rsidRDefault="000971B1" w:rsidP="00C5065E">
      <w:pPr>
        <w:widowControl w:val="0"/>
        <w:rPr>
          <w:iCs/>
        </w:rPr>
      </w:pPr>
      <w:r>
        <w:t xml:space="preserve">1. </w:t>
      </w:r>
      <w:r w:rsidR="008C6FC0" w:rsidRPr="009612B9">
        <w:t xml:space="preserve">Myers, S. A., &amp; </w:t>
      </w:r>
      <w:r w:rsidR="008C6FC0" w:rsidRPr="006B2424">
        <w:rPr>
          <w:b/>
        </w:rPr>
        <w:t>Goodboy, A. K.</w:t>
      </w:r>
      <w:r w:rsidR="008C6FC0" w:rsidRPr="009612B9">
        <w:t xml:space="preserve"> </w:t>
      </w:r>
      <w:r w:rsidR="002A1DB7" w:rsidRPr="009612B9">
        <w:t>(</w:t>
      </w:r>
      <w:r w:rsidR="00F02EBE" w:rsidRPr="009612B9">
        <w:t>2005</w:t>
      </w:r>
      <w:r w:rsidR="002A1DB7" w:rsidRPr="009612B9">
        <w:t>)</w:t>
      </w:r>
      <w:r w:rsidR="00512FFE" w:rsidRPr="009612B9">
        <w:t>.</w:t>
      </w:r>
      <w:r w:rsidR="002A1DB7" w:rsidRPr="009612B9">
        <w:t xml:space="preserve"> </w:t>
      </w:r>
      <w:r w:rsidR="00512FFE" w:rsidRPr="009612B9">
        <w:rPr>
          <w:iCs/>
        </w:rPr>
        <w:t>A study of grouph</w:t>
      </w:r>
      <w:r w:rsidR="00C5065E">
        <w:rPr>
          <w:iCs/>
        </w:rPr>
        <w:t xml:space="preserve">ate in a course on small group </w:t>
      </w:r>
    </w:p>
    <w:p w:rsidR="0062242E" w:rsidRDefault="00512FFE" w:rsidP="00EC04DE">
      <w:pPr>
        <w:widowControl w:val="0"/>
        <w:ind w:left="720"/>
        <w:rPr>
          <w:iCs/>
        </w:rPr>
      </w:pPr>
      <w:r w:rsidRPr="009612B9">
        <w:rPr>
          <w:iCs/>
        </w:rPr>
        <w:t>communication</w:t>
      </w:r>
      <w:r w:rsidR="008C6FC0" w:rsidRPr="009612B9">
        <w:rPr>
          <w:iCs/>
        </w:rPr>
        <w:t xml:space="preserve">. </w:t>
      </w:r>
      <w:r w:rsidR="008C6FC0" w:rsidRPr="009612B9">
        <w:rPr>
          <w:i/>
          <w:iCs/>
        </w:rPr>
        <w:t>Psychol</w:t>
      </w:r>
      <w:r w:rsidR="0077763B" w:rsidRPr="009612B9">
        <w:rPr>
          <w:i/>
          <w:iCs/>
        </w:rPr>
        <w:t>ogical Report</w:t>
      </w:r>
      <w:r w:rsidRPr="009612B9">
        <w:rPr>
          <w:i/>
          <w:iCs/>
        </w:rPr>
        <w:t>s</w:t>
      </w:r>
      <w:r w:rsidRPr="00502107">
        <w:rPr>
          <w:iCs/>
        </w:rPr>
        <w:t>,</w:t>
      </w:r>
      <w:r w:rsidRPr="009612B9">
        <w:rPr>
          <w:i/>
          <w:iCs/>
        </w:rPr>
        <w:t xml:space="preserve"> 97</w:t>
      </w:r>
      <w:r w:rsidR="0025495E">
        <w:rPr>
          <w:iCs/>
        </w:rPr>
        <w:t>(2)</w:t>
      </w:r>
      <w:r w:rsidRPr="00502107">
        <w:rPr>
          <w:iCs/>
        </w:rPr>
        <w:t>,</w:t>
      </w:r>
      <w:r w:rsidRPr="009612B9">
        <w:rPr>
          <w:i/>
          <w:iCs/>
        </w:rPr>
        <w:t xml:space="preserve"> </w:t>
      </w:r>
      <w:r w:rsidRPr="009612B9">
        <w:rPr>
          <w:iCs/>
        </w:rPr>
        <w:t>381-386.</w:t>
      </w:r>
      <w:r w:rsidR="00E732FF">
        <w:rPr>
          <w:iCs/>
        </w:rPr>
        <w:t xml:space="preserve"> </w:t>
      </w:r>
      <w:r w:rsidR="00EC04DE" w:rsidRPr="00181457">
        <w:rPr>
          <w:color w:val="000000" w:themeColor="text1"/>
        </w:rPr>
        <w:t>https://doi.org/</w:t>
      </w:r>
      <w:r w:rsidR="00E732FF" w:rsidRPr="00E732FF">
        <w:rPr>
          <w:iCs/>
        </w:rPr>
        <w:t>10.2466/pr0.97.2.381-386</w:t>
      </w:r>
    </w:p>
    <w:p w:rsidR="00A5405A" w:rsidRDefault="00A5405A" w:rsidP="00FE517E">
      <w:pPr>
        <w:widowControl w:val="0"/>
        <w:ind w:firstLine="720"/>
        <w:rPr>
          <w:iCs/>
        </w:rPr>
      </w:pPr>
    </w:p>
    <w:p w:rsidR="0076642B" w:rsidRPr="005C531B" w:rsidRDefault="00803A96" w:rsidP="0076642B">
      <w:pPr>
        <w:widowControl w:val="0"/>
        <w:rPr>
          <w:b/>
          <w:iCs/>
          <w:u w:val="single"/>
        </w:rPr>
      </w:pPr>
      <w:r>
        <w:rPr>
          <w:b/>
          <w:iCs/>
          <w:u w:val="single"/>
        </w:rPr>
        <w:t>BOOK CHAPTERS</w:t>
      </w:r>
    </w:p>
    <w:p w:rsidR="00B1713E" w:rsidRDefault="00B1713E" w:rsidP="0076642B">
      <w:pPr>
        <w:widowControl w:val="0"/>
      </w:pPr>
    </w:p>
    <w:p w:rsidR="00E53450" w:rsidRDefault="000971B1" w:rsidP="00E53450">
      <w:pPr>
        <w:widowControl w:val="0"/>
      </w:pPr>
      <w:r w:rsidRPr="000971B1">
        <w:t>6.</w:t>
      </w:r>
      <w:r>
        <w:rPr>
          <w:b/>
        </w:rPr>
        <w:t xml:space="preserve"> </w:t>
      </w:r>
      <w:r w:rsidR="00E53450" w:rsidRPr="00F56D46">
        <w:rPr>
          <w:b/>
        </w:rPr>
        <w:t>Goodboy, A. K.</w:t>
      </w:r>
      <w:r w:rsidR="00E53450">
        <w:t>, Martin, M. M., Mills, C. B., &amp; Clark-Gordon, C. V. (</w:t>
      </w:r>
      <w:r w:rsidR="00320584">
        <w:t>2018</w:t>
      </w:r>
      <w:r w:rsidR="00E53450">
        <w:t xml:space="preserve">). Bullying in </w:t>
      </w:r>
    </w:p>
    <w:p w:rsidR="00E53450" w:rsidRPr="00E53450" w:rsidRDefault="00E53450" w:rsidP="00E53450">
      <w:pPr>
        <w:widowControl w:val="0"/>
        <w:ind w:left="720"/>
      </w:pPr>
      <w:r>
        <w:t xml:space="preserve">academia among college professors. In C. </w:t>
      </w:r>
      <w:r w:rsidR="00320584">
        <w:t xml:space="preserve">S. </w:t>
      </w:r>
      <w:r>
        <w:t xml:space="preserve">Beck &amp; R. West (Eds.), </w:t>
      </w:r>
      <w:r w:rsidR="00320584">
        <w:rPr>
          <w:i/>
        </w:rPr>
        <w:t xml:space="preserve">The </w:t>
      </w:r>
      <w:r w:rsidRPr="004F18B4">
        <w:rPr>
          <w:i/>
        </w:rPr>
        <w:t>Routledge handbook of communication and bullying</w:t>
      </w:r>
      <w:r w:rsidR="00320584">
        <w:rPr>
          <w:i/>
        </w:rPr>
        <w:t xml:space="preserve"> </w:t>
      </w:r>
      <w:r w:rsidR="00320584">
        <w:t>(pp. 1</w:t>
      </w:r>
      <w:r w:rsidR="004572A7">
        <w:t>55</w:t>
      </w:r>
      <w:r w:rsidR="00320584">
        <w:t>-1</w:t>
      </w:r>
      <w:r w:rsidR="004572A7">
        <w:t>63</w:t>
      </w:r>
      <w:r w:rsidR="00320584">
        <w:t>)</w:t>
      </w:r>
      <w:r>
        <w:t xml:space="preserve">. Routledge. </w:t>
      </w:r>
    </w:p>
    <w:p w:rsidR="00E53450" w:rsidRDefault="00E53450" w:rsidP="003F70E2">
      <w:pPr>
        <w:widowControl w:val="0"/>
        <w:rPr>
          <w:b/>
        </w:rPr>
      </w:pPr>
    </w:p>
    <w:p w:rsidR="003F70E2" w:rsidRDefault="000971B1" w:rsidP="003F70E2">
      <w:pPr>
        <w:widowControl w:val="0"/>
      </w:pPr>
      <w:r w:rsidRPr="000971B1">
        <w:t>5.</w:t>
      </w:r>
      <w:r>
        <w:rPr>
          <w:b/>
        </w:rPr>
        <w:t xml:space="preserve"> </w:t>
      </w:r>
      <w:r w:rsidR="003F70E2" w:rsidRPr="008C4F41">
        <w:rPr>
          <w:b/>
        </w:rPr>
        <w:t>Goodboy, A. K.</w:t>
      </w:r>
      <w:r w:rsidR="003F70E2">
        <w:t>, &amp; Bolkan, S. (</w:t>
      </w:r>
      <w:r w:rsidR="00F8289D">
        <w:t>2018</w:t>
      </w:r>
      <w:r w:rsidR="003F70E2">
        <w:t xml:space="preserve">). Instructional dissent. In M. </w:t>
      </w:r>
      <w:r w:rsidR="00F8289D">
        <w:t xml:space="preserve">L. </w:t>
      </w:r>
      <w:r w:rsidR="003F70E2">
        <w:t>Houser &amp; A.</w:t>
      </w:r>
      <w:r w:rsidR="00F8289D">
        <w:t xml:space="preserve"> M.</w:t>
      </w:r>
      <w:r w:rsidR="003F70E2">
        <w:t xml:space="preserve"> Hosek </w:t>
      </w:r>
    </w:p>
    <w:p w:rsidR="003F70E2" w:rsidRDefault="003F70E2" w:rsidP="00F8289D">
      <w:pPr>
        <w:widowControl w:val="0"/>
        <w:ind w:left="720"/>
        <w:rPr>
          <w:i/>
        </w:rPr>
      </w:pPr>
      <w:r>
        <w:t xml:space="preserve">(Eds.), </w:t>
      </w:r>
      <w:r>
        <w:rPr>
          <w:i/>
        </w:rPr>
        <w:t>Hand</w:t>
      </w:r>
      <w:r w:rsidR="004C7F2E">
        <w:rPr>
          <w:i/>
        </w:rPr>
        <w:t>b</w:t>
      </w:r>
      <w:r>
        <w:rPr>
          <w:i/>
        </w:rPr>
        <w:t>ook of instructional communication</w:t>
      </w:r>
      <w:r w:rsidR="00F8289D">
        <w:t xml:space="preserve">: </w:t>
      </w:r>
      <w:r w:rsidR="00F8289D">
        <w:rPr>
          <w:i/>
        </w:rPr>
        <w:t xml:space="preserve">Rhetorical and relational perspectives </w:t>
      </w:r>
      <w:r w:rsidR="00F8289D">
        <w:t>(pp</w:t>
      </w:r>
      <w:r w:rsidRPr="00F8289D">
        <w:t>.</w:t>
      </w:r>
      <w:r w:rsidR="00F8289D" w:rsidRPr="00F8289D">
        <w:t xml:space="preserve"> 65-79).</w:t>
      </w:r>
      <w:r w:rsidR="00F8289D">
        <w:t xml:space="preserve"> Routledge.</w:t>
      </w:r>
    </w:p>
    <w:p w:rsidR="003F70E2" w:rsidRDefault="003F70E2" w:rsidP="000B65CD">
      <w:pPr>
        <w:widowControl w:val="0"/>
        <w:rPr>
          <w:b/>
          <w:bCs/>
        </w:rPr>
      </w:pPr>
    </w:p>
    <w:p w:rsidR="000B65CD" w:rsidRDefault="000971B1" w:rsidP="000B65CD">
      <w:pPr>
        <w:widowControl w:val="0"/>
        <w:rPr>
          <w:bCs/>
        </w:rPr>
      </w:pPr>
      <w:r w:rsidRPr="000971B1">
        <w:rPr>
          <w:bCs/>
        </w:rPr>
        <w:t>4.</w:t>
      </w:r>
      <w:r>
        <w:rPr>
          <w:b/>
          <w:bCs/>
        </w:rPr>
        <w:t xml:space="preserve"> </w:t>
      </w:r>
      <w:r w:rsidR="00B1713E" w:rsidRPr="006B2424">
        <w:rPr>
          <w:b/>
          <w:bCs/>
        </w:rPr>
        <w:t>Goodboy, A. K.</w:t>
      </w:r>
      <w:r w:rsidR="00B1713E">
        <w:rPr>
          <w:bCs/>
        </w:rPr>
        <w:t>, &amp; Goldman, Z. W. (</w:t>
      </w:r>
      <w:r w:rsidR="000B65CD">
        <w:rPr>
          <w:bCs/>
        </w:rPr>
        <w:t>2016</w:t>
      </w:r>
      <w:r w:rsidR="00B1713E">
        <w:rPr>
          <w:bCs/>
        </w:rPr>
        <w:t xml:space="preserve">). Teacher power and compliance-gaining. In P. L. </w:t>
      </w:r>
    </w:p>
    <w:p w:rsidR="00B1713E" w:rsidRPr="00202E02" w:rsidRDefault="00B1713E" w:rsidP="000B65CD">
      <w:pPr>
        <w:widowControl w:val="0"/>
        <w:ind w:left="720"/>
        <w:rPr>
          <w:bCs/>
        </w:rPr>
      </w:pPr>
      <w:r>
        <w:rPr>
          <w:bCs/>
        </w:rPr>
        <w:t xml:space="preserve">Witt (Ed.), </w:t>
      </w:r>
      <w:r>
        <w:rPr>
          <w:bCs/>
          <w:i/>
        </w:rPr>
        <w:t>Handbook</w:t>
      </w:r>
      <w:r w:rsidR="00F64FE5">
        <w:rPr>
          <w:bCs/>
          <w:i/>
        </w:rPr>
        <w:t>s</w:t>
      </w:r>
      <w:r w:rsidR="0094103F">
        <w:rPr>
          <w:bCs/>
          <w:i/>
        </w:rPr>
        <w:t xml:space="preserve"> of communication science</w:t>
      </w:r>
      <w:r>
        <w:rPr>
          <w:bCs/>
          <w:i/>
        </w:rPr>
        <w:t>: Communication and learning</w:t>
      </w:r>
      <w:r w:rsidR="00AE78E8">
        <w:rPr>
          <w:bCs/>
          <w:i/>
        </w:rPr>
        <w:t xml:space="preserve"> </w:t>
      </w:r>
      <w:r w:rsidR="00AE78E8">
        <w:rPr>
          <w:bCs/>
        </w:rPr>
        <w:t>(</w:t>
      </w:r>
      <w:r w:rsidR="0094103F">
        <w:rPr>
          <w:bCs/>
        </w:rPr>
        <w:t xml:space="preserve">Vol. 16, </w:t>
      </w:r>
      <w:r w:rsidR="00AE78E8">
        <w:rPr>
          <w:bCs/>
        </w:rPr>
        <w:t>pp. 129-156)</w:t>
      </w:r>
      <w:r>
        <w:rPr>
          <w:bCs/>
          <w:i/>
        </w:rPr>
        <w:t>.</w:t>
      </w:r>
      <w:r w:rsidR="0059745A">
        <w:rPr>
          <w:bCs/>
          <w:i/>
        </w:rPr>
        <w:t xml:space="preserve"> </w:t>
      </w:r>
      <w:r w:rsidR="00F64FE5">
        <w:rPr>
          <w:color w:val="000000"/>
          <w:lang w:eastAsia="en-GB"/>
        </w:rPr>
        <w:t>De</w:t>
      </w:r>
      <w:r w:rsidR="000B65CD">
        <w:rPr>
          <w:color w:val="000000"/>
          <w:lang w:eastAsia="en-GB"/>
        </w:rPr>
        <w:t xml:space="preserve"> </w:t>
      </w:r>
      <w:r w:rsidR="00202E02">
        <w:rPr>
          <w:color w:val="000000"/>
          <w:lang w:eastAsia="en-GB"/>
        </w:rPr>
        <w:t>Gruyter Mouton.</w:t>
      </w:r>
    </w:p>
    <w:p w:rsidR="00B1713E" w:rsidRPr="00B1713E" w:rsidRDefault="00B1713E" w:rsidP="00B1713E">
      <w:pPr>
        <w:widowControl w:val="0"/>
        <w:ind w:firstLine="720"/>
        <w:rPr>
          <w:bCs/>
          <w:i/>
        </w:rPr>
      </w:pPr>
    </w:p>
    <w:p w:rsidR="00EC6C3C" w:rsidRDefault="000971B1" w:rsidP="0076642B">
      <w:pPr>
        <w:widowControl w:val="0"/>
      </w:pPr>
      <w:r w:rsidRPr="000971B1">
        <w:t>3.</w:t>
      </w:r>
      <w:r>
        <w:rPr>
          <w:b/>
        </w:rPr>
        <w:t xml:space="preserve"> </w:t>
      </w:r>
      <w:r w:rsidR="00EC6C3C" w:rsidRPr="006B2424">
        <w:rPr>
          <w:b/>
        </w:rPr>
        <w:t>Goodboy, A. K.</w:t>
      </w:r>
      <w:r w:rsidR="00EC6C3C">
        <w:t>, &amp; Martin, M. M. (</w:t>
      </w:r>
      <w:r w:rsidR="00944BC1">
        <w:t>2012</w:t>
      </w:r>
      <w:r w:rsidR="00EC6C3C">
        <w:t xml:space="preserve">). How students communicate effectively with </w:t>
      </w:r>
    </w:p>
    <w:p w:rsidR="00EC6C3C" w:rsidRDefault="00EC6C3C" w:rsidP="00EC6C3C">
      <w:pPr>
        <w:widowControl w:val="0"/>
        <w:ind w:left="720"/>
      </w:pPr>
      <w:r>
        <w:t xml:space="preserve">their instructors. In A. K. Goodboy &amp; K. Shultz (Eds.), </w:t>
      </w:r>
      <w:r w:rsidR="00E065A6">
        <w:rPr>
          <w:i/>
        </w:rPr>
        <w:t>Introduction to c</w:t>
      </w:r>
      <w:r>
        <w:rPr>
          <w:i/>
        </w:rPr>
        <w:t xml:space="preserve">ommunication </w:t>
      </w:r>
      <w:r w:rsidR="00E065A6">
        <w:rPr>
          <w:i/>
        </w:rPr>
        <w:t>studies: Translating scholarship into meaningful p</w:t>
      </w:r>
      <w:r>
        <w:rPr>
          <w:i/>
        </w:rPr>
        <w:t xml:space="preserve">ractice </w:t>
      </w:r>
      <w:r>
        <w:t xml:space="preserve">(pp. </w:t>
      </w:r>
      <w:r w:rsidR="00944BC1">
        <w:t>2</w:t>
      </w:r>
      <w:r w:rsidR="00362A92">
        <w:t>43</w:t>
      </w:r>
      <w:r>
        <w:t>-</w:t>
      </w:r>
      <w:r w:rsidR="00944BC1">
        <w:t>2</w:t>
      </w:r>
      <w:r w:rsidR="00362A92">
        <w:t>50</w:t>
      </w:r>
      <w:r>
        <w:t>)</w:t>
      </w:r>
      <w:r w:rsidRPr="009612B9">
        <w:rPr>
          <w:color w:val="000000"/>
        </w:rPr>
        <w:t>.</w:t>
      </w:r>
      <w:r>
        <w:rPr>
          <w:color w:val="000000"/>
        </w:rPr>
        <w:t xml:space="preserve"> Kendall Hunt.</w:t>
      </w:r>
    </w:p>
    <w:p w:rsidR="00EC6C3C" w:rsidRDefault="00EC6C3C" w:rsidP="0076642B">
      <w:pPr>
        <w:widowControl w:val="0"/>
      </w:pPr>
    </w:p>
    <w:p w:rsidR="000971B1" w:rsidRDefault="000971B1" w:rsidP="000971B1">
      <w:pPr>
        <w:widowControl w:val="0"/>
      </w:pPr>
      <w:r>
        <w:t xml:space="preserve">2. </w:t>
      </w:r>
      <w:r w:rsidR="0076642B">
        <w:t xml:space="preserve">Chory, R. M., &amp; </w:t>
      </w:r>
      <w:r w:rsidR="0076642B" w:rsidRPr="006B2424">
        <w:rPr>
          <w:b/>
        </w:rPr>
        <w:t>Goodboy, A. K.</w:t>
      </w:r>
      <w:r w:rsidR="0076642B">
        <w:t xml:space="preserve"> (</w:t>
      </w:r>
      <w:r w:rsidR="00911E56">
        <w:t>2010</w:t>
      </w:r>
      <w:r w:rsidR="0076642B">
        <w:t>). Power, compliance, and r</w:t>
      </w:r>
      <w:r w:rsidR="0076642B" w:rsidRPr="00933F7C">
        <w:t>esistance</w:t>
      </w:r>
      <w:r w:rsidR="00C5065E">
        <w:t xml:space="preserve"> in the </w:t>
      </w:r>
      <w:r w:rsidR="0076642B">
        <w:t xml:space="preserve">classroom. </w:t>
      </w:r>
    </w:p>
    <w:p w:rsidR="0076642B" w:rsidRDefault="0076642B" w:rsidP="000971B1">
      <w:pPr>
        <w:widowControl w:val="0"/>
        <w:ind w:left="720"/>
      </w:pPr>
      <w:r>
        <w:t xml:space="preserve">In D. L. Fasset and J. T. Warren (Eds.), </w:t>
      </w:r>
      <w:r w:rsidR="00E065A6">
        <w:rPr>
          <w:i/>
        </w:rPr>
        <w:t>S</w:t>
      </w:r>
      <w:r w:rsidR="00202E02">
        <w:rPr>
          <w:i/>
        </w:rPr>
        <w:t>age</w:t>
      </w:r>
      <w:r w:rsidR="00E065A6">
        <w:rPr>
          <w:i/>
        </w:rPr>
        <w:t xml:space="preserve"> handbook of communication and i</w:t>
      </w:r>
      <w:r>
        <w:rPr>
          <w:i/>
        </w:rPr>
        <w:t>nstruction</w:t>
      </w:r>
      <w:r w:rsidR="00911E56">
        <w:rPr>
          <w:i/>
        </w:rPr>
        <w:t xml:space="preserve"> </w:t>
      </w:r>
      <w:r w:rsidR="00911E56">
        <w:t>(pp. 181-199)</w:t>
      </w:r>
      <w:r w:rsidRPr="009612B9">
        <w:rPr>
          <w:color w:val="000000"/>
        </w:rPr>
        <w:t>.</w:t>
      </w:r>
      <w:r w:rsidR="007A1BC1">
        <w:rPr>
          <w:color w:val="000000"/>
        </w:rPr>
        <w:t xml:space="preserve"> </w:t>
      </w:r>
      <w:r w:rsidR="00911E56">
        <w:rPr>
          <w:color w:val="000000"/>
        </w:rPr>
        <w:t>Sage.</w:t>
      </w:r>
    </w:p>
    <w:p w:rsidR="00B403F7" w:rsidRDefault="00B403F7" w:rsidP="00C5065E">
      <w:pPr>
        <w:widowControl w:val="0"/>
      </w:pPr>
    </w:p>
    <w:p w:rsidR="00C5065E" w:rsidRDefault="000971B1" w:rsidP="00C5065E">
      <w:pPr>
        <w:widowControl w:val="0"/>
        <w:rPr>
          <w:color w:val="000000"/>
        </w:rPr>
      </w:pPr>
      <w:r>
        <w:t xml:space="preserve">1. </w:t>
      </w:r>
      <w:r w:rsidR="0076642B" w:rsidRPr="009612B9">
        <w:t xml:space="preserve">Martin, M. </w:t>
      </w:r>
      <w:r w:rsidR="0076642B">
        <w:t>M., Cayanus, J. L., Weber, K.</w:t>
      </w:r>
      <w:r w:rsidR="0076642B" w:rsidRPr="009612B9">
        <w:t xml:space="preserve">, &amp; </w:t>
      </w:r>
      <w:r w:rsidR="0076642B" w:rsidRPr="006B2424">
        <w:rPr>
          <w:b/>
        </w:rPr>
        <w:t>Goodboy, A. K.</w:t>
      </w:r>
      <w:r w:rsidR="0076642B" w:rsidRPr="009612B9">
        <w:t xml:space="preserve"> (2006). </w:t>
      </w:r>
      <w:r w:rsidR="00C5065E">
        <w:rPr>
          <w:color w:val="000000"/>
        </w:rPr>
        <w:t xml:space="preserve">College students' </w:t>
      </w:r>
    </w:p>
    <w:p w:rsidR="005D4E12" w:rsidRDefault="0076642B" w:rsidP="00803A96">
      <w:pPr>
        <w:widowControl w:val="0"/>
        <w:ind w:left="720"/>
        <w:rPr>
          <w:color w:val="000000"/>
        </w:rPr>
      </w:pPr>
      <w:r w:rsidRPr="009612B9">
        <w:rPr>
          <w:color w:val="000000"/>
        </w:rPr>
        <w:t xml:space="preserve">stress and its impact on their motivation and communication with their instructors. In M. V. Landow (Ed.), </w:t>
      </w:r>
      <w:r w:rsidRPr="009612B9">
        <w:rPr>
          <w:i/>
          <w:color w:val="000000"/>
        </w:rPr>
        <w:t>Stress and mental health of college students</w:t>
      </w:r>
      <w:r w:rsidRPr="009612B9">
        <w:rPr>
          <w:color w:val="000000"/>
        </w:rPr>
        <w:t xml:space="preserve"> (pp. 149-169)</w:t>
      </w:r>
      <w:r w:rsidRPr="000F6C83">
        <w:rPr>
          <w:color w:val="000000"/>
        </w:rPr>
        <w:t>.</w:t>
      </w:r>
      <w:r w:rsidRPr="009612B9">
        <w:rPr>
          <w:color w:val="275378"/>
        </w:rPr>
        <w:t xml:space="preserve"> </w:t>
      </w:r>
      <w:r w:rsidRPr="009612B9">
        <w:rPr>
          <w:color w:val="000000"/>
        </w:rPr>
        <w:t>Nova Science.</w:t>
      </w:r>
      <w:r w:rsidR="00BB31EA">
        <w:rPr>
          <w:color w:val="000000"/>
        </w:rPr>
        <w:t xml:space="preserve"> </w:t>
      </w:r>
    </w:p>
    <w:p w:rsidR="00AE78E8" w:rsidRPr="009612B9" w:rsidRDefault="00AE78E8" w:rsidP="00803A96">
      <w:pPr>
        <w:widowControl w:val="0"/>
        <w:ind w:left="720"/>
        <w:rPr>
          <w:color w:val="000000"/>
        </w:rPr>
      </w:pPr>
    </w:p>
    <w:p w:rsidR="0076642B" w:rsidRPr="005C531B" w:rsidRDefault="00803A96" w:rsidP="0076642B">
      <w:pPr>
        <w:widowControl w:val="0"/>
        <w:rPr>
          <w:b/>
          <w:iCs/>
          <w:u w:val="single"/>
        </w:rPr>
      </w:pPr>
      <w:r>
        <w:rPr>
          <w:b/>
          <w:iCs/>
          <w:u w:val="single"/>
        </w:rPr>
        <w:t>BOOKS</w:t>
      </w:r>
    </w:p>
    <w:p w:rsidR="0076642B" w:rsidRDefault="0076642B" w:rsidP="0001039B">
      <w:pPr>
        <w:widowControl w:val="0"/>
        <w:rPr>
          <w:b/>
          <w:bCs/>
        </w:rPr>
      </w:pPr>
    </w:p>
    <w:p w:rsidR="00C5065E" w:rsidRDefault="00C5065E" w:rsidP="00C5065E">
      <w:pPr>
        <w:widowControl w:val="0"/>
        <w:rPr>
          <w:i/>
        </w:rPr>
      </w:pPr>
      <w:r w:rsidRPr="006B2424">
        <w:rPr>
          <w:b/>
        </w:rPr>
        <w:t>Goodboy, A. K.</w:t>
      </w:r>
      <w:r>
        <w:t>, &amp; Shultz, K. (</w:t>
      </w:r>
      <w:r w:rsidR="003F4250">
        <w:t>2012</w:t>
      </w:r>
      <w:r>
        <w:t xml:space="preserve">). </w:t>
      </w:r>
      <w:r>
        <w:rPr>
          <w:i/>
        </w:rPr>
        <w:t xml:space="preserve">Introduction to communication studies: Translating </w:t>
      </w:r>
    </w:p>
    <w:p w:rsidR="00C5065E" w:rsidRPr="00A8204B" w:rsidRDefault="00C5065E" w:rsidP="00C5065E">
      <w:pPr>
        <w:widowControl w:val="0"/>
        <w:ind w:firstLine="720"/>
        <w:rPr>
          <w:i/>
        </w:rPr>
      </w:pPr>
      <w:r>
        <w:rPr>
          <w:i/>
        </w:rPr>
        <w:t>communication scholarship into meaningful practice.</w:t>
      </w:r>
      <w:r>
        <w:t xml:space="preserve"> </w:t>
      </w:r>
      <w:r>
        <w:rPr>
          <w:color w:val="000000"/>
        </w:rPr>
        <w:t>Kendall Hunt.</w:t>
      </w:r>
    </w:p>
    <w:p w:rsidR="00C5065E" w:rsidRDefault="00C5065E" w:rsidP="0076642B">
      <w:pPr>
        <w:widowControl w:val="0"/>
      </w:pPr>
    </w:p>
    <w:p w:rsidR="0076642B" w:rsidRDefault="0076642B" w:rsidP="0076642B">
      <w:pPr>
        <w:widowControl w:val="0"/>
        <w:rPr>
          <w:i/>
        </w:rPr>
      </w:pPr>
      <w:r>
        <w:t xml:space="preserve">Wrench, J. S., Jowi, D., &amp; </w:t>
      </w:r>
      <w:r w:rsidRPr="006B2424">
        <w:rPr>
          <w:b/>
        </w:rPr>
        <w:t>Goodboy, A. K.</w:t>
      </w:r>
      <w:r>
        <w:t xml:space="preserve"> (</w:t>
      </w:r>
      <w:r w:rsidR="00C867E9">
        <w:t>2010</w:t>
      </w:r>
      <w:r>
        <w:t xml:space="preserve">). </w:t>
      </w:r>
      <w:r>
        <w:rPr>
          <w:i/>
        </w:rPr>
        <w:t xml:space="preserve">Directory of communication related </w:t>
      </w:r>
    </w:p>
    <w:p w:rsidR="0076642B" w:rsidRDefault="0076642B" w:rsidP="0076642B">
      <w:pPr>
        <w:widowControl w:val="0"/>
        <w:ind w:left="720"/>
      </w:pPr>
      <w:r>
        <w:rPr>
          <w:i/>
        </w:rPr>
        <w:t>mental measures: A comprehensive index of research scales, questionnaires, indices, measures, and instruments</w:t>
      </w:r>
      <w:r>
        <w:t xml:space="preserve">. </w:t>
      </w:r>
      <w:r w:rsidR="00C867E9">
        <w:t>National Communication Association Press</w:t>
      </w:r>
      <w:r>
        <w:t xml:space="preserve">. </w:t>
      </w:r>
    </w:p>
    <w:p w:rsidR="00C966C1" w:rsidRPr="009612B9" w:rsidRDefault="00C966C1" w:rsidP="00C966C1">
      <w:bookmarkStart w:id="0" w:name="_GoBack"/>
      <w:bookmarkEnd w:id="0"/>
      <w:r>
        <w:t>______________________________________________________________________________</w:t>
      </w:r>
    </w:p>
    <w:p w:rsidR="00C966C1" w:rsidRPr="005878C6" w:rsidRDefault="00C966C1" w:rsidP="00C966C1">
      <w:pPr>
        <w:pStyle w:val="Heading1"/>
        <w:widowControl w:val="0"/>
        <w:rPr>
          <w:b w:val="0"/>
          <w:bCs w:val="0"/>
        </w:rPr>
      </w:pPr>
      <w:r>
        <w:t>GRANTS</w:t>
      </w:r>
      <w:r w:rsidR="009B1D33">
        <w:t xml:space="preserve"> (N = 5)</w:t>
      </w:r>
    </w:p>
    <w:p w:rsidR="00C966C1" w:rsidRDefault="00C966C1" w:rsidP="00C966C1"/>
    <w:p w:rsidR="00C966C1" w:rsidRDefault="00C966C1" w:rsidP="00C966C1">
      <w:pPr>
        <w:widowControl w:val="0"/>
      </w:pPr>
      <w:r>
        <w:t>Co-investigator, LAUNCH Grant, West Virginia Clinical and Translational Science Institute</w:t>
      </w:r>
      <w:r w:rsidR="009B1D33">
        <w:t xml:space="preserve"> (2020):</w:t>
      </w:r>
      <w:r>
        <w:t xml:space="preserve"> </w:t>
      </w:r>
      <w:r w:rsidRPr="00DA5E53">
        <w:t xml:space="preserve">Examining </w:t>
      </w:r>
      <w:r>
        <w:t>h</w:t>
      </w:r>
      <w:r w:rsidRPr="00DA5E53">
        <w:t xml:space="preserve">ealthcare </w:t>
      </w:r>
      <w:r>
        <w:t>d</w:t>
      </w:r>
      <w:r w:rsidRPr="00DA5E53">
        <w:t xml:space="preserve">istrust in </w:t>
      </w:r>
      <w:r>
        <w:t>r</w:t>
      </w:r>
      <w:r w:rsidRPr="00DA5E53">
        <w:t xml:space="preserve">ural Appalachian </w:t>
      </w:r>
      <w:r>
        <w:t>communities</w:t>
      </w:r>
      <w:r w:rsidRPr="00DA5E53">
        <w:t xml:space="preserve">. </w:t>
      </w:r>
      <w:r>
        <w:t>$</w:t>
      </w:r>
      <w:r w:rsidR="00D0643E">
        <w:t xml:space="preserve">49,978 </w:t>
      </w:r>
      <w:r>
        <w:t>(</w:t>
      </w:r>
      <w:r w:rsidR="00C42956">
        <w:t>not funded</w:t>
      </w:r>
      <w:r>
        <w:t>)</w:t>
      </w:r>
    </w:p>
    <w:p w:rsidR="00C966C1" w:rsidRDefault="00C966C1" w:rsidP="00C966C1"/>
    <w:p w:rsidR="00C966C1" w:rsidRDefault="009B1D33" w:rsidP="00C966C1">
      <w:r>
        <w:lastRenderedPageBreak/>
        <w:t>Co-investigator, RAPID P</w:t>
      </w:r>
      <w:r w:rsidR="00C966C1">
        <w:t xml:space="preserve">roposal, National Science Foundation (2020): Rural crisis decision-making: Risk information management and reactions to precaution recommendations during the COVID-19 pandemic in Appalachia. $109,440 (awarded) </w:t>
      </w:r>
    </w:p>
    <w:p w:rsidR="00C966C1" w:rsidRDefault="00C966C1" w:rsidP="00C966C1"/>
    <w:p w:rsidR="00C966C1" w:rsidRDefault="00C966C1" w:rsidP="00C966C1">
      <w:r>
        <w:t>Co-investigator, Advancing the Discipline Grant, National Communication Association (2019): Examining the communication curricula of NCA department members. $3927 (awarded)</w:t>
      </w:r>
    </w:p>
    <w:p w:rsidR="00C966C1" w:rsidRDefault="00C966C1" w:rsidP="00C966C1"/>
    <w:p w:rsidR="00C966C1" w:rsidRDefault="00C966C1" w:rsidP="00C966C1">
      <w:r>
        <w:t>Co-investigator, Teaching and Learning Enhancement Grant, Bloomsburg University (2009):</w:t>
      </w:r>
    </w:p>
    <w:p w:rsidR="00C966C1" w:rsidRDefault="00C966C1" w:rsidP="00C966C1">
      <w:r w:rsidRPr="00C22FA5">
        <w:t>Relational power, instructional influence theory, and rhetorical and relational goals theory: A cross-cultural study of leadership and learning.</w:t>
      </w:r>
      <w:r>
        <w:t xml:space="preserve"> $2750 (awarded)</w:t>
      </w:r>
    </w:p>
    <w:p w:rsidR="00C966C1" w:rsidRDefault="00C966C1" w:rsidP="00C966C1"/>
    <w:p w:rsidR="00C966C1" w:rsidRDefault="00C966C1" w:rsidP="00C966C1">
      <w:r>
        <w:t>Co-investigator, Faculty Senate Research Grant, West Virginia University (2004):</w:t>
      </w:r>
    </w:p>
    <w:p w:rsidR="00C966C1" w:rsidRPr="00245C58" w:rsidRDefault="00C966C1" w:rsidP="00C966C1">
      <w:r>
        <w:t>$7678 to conduct research on the effects of violent video games (awarded)</w:t>
      </w:r>
    </w:p>
    <w:p w:rsidR="00C966C1" w:rsidRPr="00C966C1" w:rsidRDefault="008A09A0" w:rsidP="0038207E">
      <w:pPr>
        <w:widowControl w:val="0"/>
        <w:rPr>
          <w:bCs/>
        </w:rPr>
      </w:pPr>
      <w:r>
        <w:rPr>
          <w:b/>
          <w:bCs/>
        </w:rPr>
        <w:t>_____________________________________________________________________________</w:t>
      </w:r>
      <w:r w:rsidR="00064DDE">
        <w:rPr>
          <w:b/>
          <w:bCs/>
        </w:rPr>
        <w:t>_</w:t>
      </w:r>
    </w:p>
    <w:p w:rsidR="0038207E" w:rsidRPr="0038207E" w:rsidRDefault="00803A96" w:rsidP="0038207E">
      <w:pPr>
        <w:widowControl w:val="0"/>
        <w:rPr>
          <w:b/>
          <w:bCs/>
        </w:rPr>
      </w:pPr>
      <w:r>
        <w:rPr>
          <w:b/>
          <w:bCs/>
        </w:rPr>
        <w:t>CONVENTION PAPERS</w:t>
      </w:r>
      <w:r w:rsidR="003B2387">
        <w:rPr>
          <w:b/>
          <w:bCs/>
        </w:rPr>
        <w:t xml:space="preserve"> (N = </w:t>
      </w:r>
      <w:r w:rsidR="0054789B">
        <w:rPr>
          <w:b/>
          <w:bCs/>
        </w:rPr>
        <w:t>1</w:t>
      </w:r>
      <w:r w:rsidR="003B6A53">
        <w:rPr>
          <w:b/>
          <w:bCs/>
        </w:rPr>
        <w:t>3</w:t>
      </w:r>
      <w:r w:rsidR="00107FE1">
        <w:rPr>
          <w:b/>
          <w:bCs/>
        </w:rPr>
        <w:t>8</w:t>
      </w:r>
      <w:r w:rsidR="00A30CF9">
        <w:rPr>
          <w:b/>
          <w:bCs/>
        </w:rPr>
        <w:t>)</w:t>
      </w:r>
    </w:p>
    <w:p w:rsidR="00BC0FD0" w:rsidRDefault="00BC0FD0" w:rsidP="00F3553F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DE5A07" w:rsidRPr="00DE5A07" w:rsidRDefault="00DE5A07" w:rsidP="00DE5A07">
      <w:pPr>
        <w:widowControl w:val="0"/>
        <w:rPr>
          <w:i/>
        </w:rPr>
      </w:pPr>
      <w:r>
        <w:rPr>
          <w:b/>
        </w:rPr>
        <w:t>Goodboy, A. K.</w:t>
      </w:r>
      <w:r>
        <w:t xml:space="preserve">, Bolkan, S., &amp; Shin, M. (2021, November). </w:t>
      </w:r>
      <w:r w:rsidRPr="00DE5A07">
        <w:rPr>
          <w:i/>
        </w:rPr>
        <w:t xml:space="preserve">A mixture modeling perspective of </w:t>
      </w:r>
    </w:p>
    <w:p w:rsidR="00DE5A07" w:rsidRPr="00E774C2" w:rsidRDefault="00DE5A07" w:rsidP="00DE5A07">
      <w:pPr>
        <w:widowControl w:val="0"/>
        <w:ind w:left="720"/>
      </w:pPr>
      <w:r w:rsidRPr="00DE5A07">
        <w:rPr>
          <w:i/>
        </w:rPr>
        <w:t>relational turbulence theory</w:t>
      </w:r>
      <w:r>
        <w:t>. Interpersonal Communication Division, National Communication Association, Seattle, WA.</w:t>
      </w:r>
    </w:p>
    <w:p w:rsidR="00DE5A07" w:rsidRDefault="00DE5A07" w:rsidP="00DE5A07">
      <w:pPr>
        <w:widowControl w:val="0"/>
      </w:pPr>
    </w:p>
    <w:p w:rsidR="00DE5A07" w:rsidRDefault="00DE5A07" w:rsidP="00DE5A07">
      <w:pPr>
        <w:widowControl w:val="0"/>
        <w:rPr>
          <w:i/>
        </w:rPr>
      </w:pPr>
      <w:r w:rsidRPr="004105AD">
        <w:rPr>
          <w:b/>
        </w:rPr>
        <w:t>Goodboy, A. K.</w:t>
      </w:r>
      <w:r>
        <w:t xml:space="preserve">, Bolkan, S., </w:t>
      </w:r>
      <w:r w:rsidRPr="003D55C0">
        <w:t>Kromka, S. M.</w:t>
      </w:r>
      <w:r>
        <w:t>, &amp;</w:t>
      </w:r>
      <w:r w:rsidRPr="006855D8">
        <w:t xml:space="preserve"> </w:t>
      </w:r>
      <w:r>
        <w:t xml:space="preserve">Knoster, K. C. (2021, November). </w:t>
      </w:r>
      <w:r w:rsidRPr="00DE5A07">
        <w:rPr>
          <w:i/>
        </w:rPr>
        <w:t xml:space="preserve">Instructional </w:t>
      </w:r>
    </w:p>
    <w:p w:rsidR="00DE5A07" w:rsidRPr="00DE5A07" w:rsidRDefault="00DE5A07" w:rsidP="00DE5A07">
      <w:pPr>
        <w:widowControl w:val="0"/>
        <w:ind w:left="720"/>
        <w:rPr>
          <w:i/>
        </w:rPr>
      </w:pPr>
      <w:r w:rsidRPr="00DE5A07">
        <w:rPr>
          <w:i/>
        </w:rPr>
        <w:t>dissent over the course of the semester</w:t>
      </w:r>
      <w:r>
        <w:t>. Instructional Development Division, National Communication Association, Seattle, WA.</w:t>
      </w:r>
    </w:p>
    <w:p w:rsidR="00DE5A07" w:rsidRDefault="00DE5A07" w:rsidP="00DE5A07">
      <w:pPr>
        <w:widowControl w:val="0"/>
      </w:pPr>
    </w:p>
    <w:p w:rsidR="00DE5A07" w:rsidRPr="00107FE1" w:rsidRDefault="00DE5A07" w:rsidP="00DE5A07">
      <w:pPr>
        <w:widowControl w:val="0"/>
        <w:rPr>
          <w:i/>
        </w:rPr>
      </w:pPr>
      <w:r w:rsidRPr="00BD2470">
        <w:rPr>
          <w:b/>
        </w:rPr>
        <w:t>Goodboy, A. K.</w:t>
      </w:r>
      <w:r>
        <w:t xml:space="preserve">, Bolkan, S., Brisini, K. S., &amp; Solomon, D. H. (2021, November). </w:t>
      </w:r>
      <w:r w:rsidRPr="00107FE1">
        <w:rPr>
          <w:i/>
        </w:rPr>
        <w:t xml:space="preserve">Relational </w:t>
      </w:r>
    </w:p>
    <w:p w:rsidR="00DE5A07" w:rsidRPr="003B3C15" w:rsidRDefault="00DE5A07" w:rsidP="00DE5A07">
      <w:pPr>
        <w:widowControl w:val="0"/>
        <w:ind w:left="720"/>
      </w:pPr>
      <w:r w:rsidRPr="00107FE1">
        <w:rPr>
          <w:i/>
        </w:rPr>
        <w:t>uncertainty within relational turbulence theory: The bifactor exploratory structural equation model</w:t>
      </w:r>
      <w:r>
        <w:t>. Interpersonal Communication Division, National Communication Association, Seattle, WA.</w:t>
      </w:r>
    </w:p>
    <w:p w:rsidR="00DE5A07" w:rsidRDefault="00DE5A07" w:rsidP="00DE5A07">
      <w:pPr>
        <w:widowControl w:val="0"/>
        <w:rPr>
          <w:i/>
        </w:rPr>
      </w:pPr>
    </w:p>
    <w:p w:rsidR="00DE5A07" w:rsidRDefault="00DE5A07" w:rsidP="00DE5A07">
      <w:pPr>
        <w:widowControl w:val="0"/>
      </w:pPr>
      <w:r w:rsidRPr="00F56D46">
        <w:rPr>
          <w:b/>
        </w:rPr>
        <w:t>Goodboy, A. K.</w:t>
      </w:r>
      <w:r>
        <w:t xml:space="preserve">, Martin, M. M., Mills, C. B., Clark-Gordon, C. V. (2021, November). </w:t>
      </w:r>
    </w:p>
    <w:p w:rsidR="00DE5A07" w:rsidRDefault="00DE5A07" w:rsidP="00DE5A07">
      <w:pPr>
        <w:widowControl w:val="0"/>
        <w:ind w:left="720"/>
      </w:pPr>
      <w:r w:rsidRPr="00DE5A07">
        <w:rPr>
          <w:i/>
        </w:rPr>
        <w:t>Workplace bullying in academia: A conditional process model</w:t>
      </w:r>
      <w:r>
        <w:t>. Organizational Communication Division, National Communication Association, Seattle, WA.</w:t>
      </w:r>
    </w:p>
    <w:p w:rsidR="00DE5A07" w:rsidRPr="00DE5A07" w:rsidRDefault="00DE5A07" w:rsidP="00DE5A07">
      <w:pPr>
        <w:widowControl w:val="0"/>
      </w:pPr>
    </w:p>
    <w:p w:rsidR="00DE5A07" w:rsidRPr="00107FE1" w:rsidRDefault="00DE5A07" w:rsidP="00DE5A07">
      <w:pPr>
        <w:widowControl w:val="0"/>
        <w:rPr>
          <w:i/>
        </w:rPr>
      </w:pPr>
      <w:r w:rsidRPr="00EA2D4B">
        <w:t>Shin, M.,</w:t>
      </w:r>
      <w:r>
        <w:rPr>
          <w:b/>
        </w:rPr>
        <w:t xml:space="preserve"> Goodboy, A. K.</w:t>
      </w:r>
      <w:r>
        <w:t>, &amp; Bolkan, S. (2021</w:t>
      </w:r>
      <w:r w:rsidR="00107FE1">
        <w:t>, November</w:t>
      </w:r>
      <w:r>
        <w:t xml:space="preserve">). </w:t>
      </w:r>
      <w:r w:rsidRPr="00107FE1">
        <w:rPr>
          <w:i/>
        </w:rPr>
        <w:t>Profiles of doctoral students’ self-</w:t>
      </w:r>
    </w:p>
    <w:p w:rsidR="00DE5A07" w:rsidRDefault="00DE5A07" w:rsidP="00DE5A07">
      <w:pPr>
        <w:widowControl w:val="0"/>
        <w:ind w:firstLine="720"/>
      </w:pPr>
      <w:r w:rsidRPr="00107FE1">
        <w:rPr>
          <w:i/>
        </w:rPr>
        <w:t>determination: Motivation, burnout, and instructional dissent in graduate school</w:t>
      </w:r>
      <w:r>
        <w:t xml:space="preserve">. </w:t>
      </w:r>
    </w:p>
    <w:p w:rsidR="00DE5A07" w:rsidRPr="00DE5A07" w:rsidRDefault="00DE5A07" w:rsidP="00DE5A07">
      <w:pPr>
        <w:widowControl w:val="0"/>
        <w:ind w:left="720"/>
      </w:pPr>
      <w:r>
        <w:rPr>
          <w:i/>
        </w:rPr>
        <w:t xml:space="preserve">Communication Education. </w:t>
      </w:r>
      <w:r w:rsidRPr="00107FE1">
        <w:rPr>
          <w:b/>
        </w:rPr>
        <w:t xml:space="preserve">Top 4 Paper: </w:t>
      </w:r>
      <w:r w:rsidR="00107FE1" w:rsidRPr="00107FE1">
        <w:rPr>
          <w:b/>
        </w:rPr>
        <w:t>Instructional Development</w:t>
      </w:r>
      <w:r w:rsidRPr="00107FE1">
        <w:rPr>
          <w:b/>
        </w:rPr>
        <w:t xml:space="preserve"> Division</w:t>
      </w:r>
      <w:r>
        <w:t>, National Communication Association, Seattle, WA.</w:t>
      </w:r>
    </w:p>
    <w:p w:rsidR="00DE5A07" w:rsidRDefault="00DE5A07" w:rsidP="00DE5A07">
      <w:pPr>
        <w:widowControl w:val="0"/>
      </w:pPr>
    </w:p>
    <w:p w:rsidR="00DE5A07" w:rsidRPr="00DE5A07" w:rsidRDefault="00DE5A07" w:rsidP="00DE5A07">
      <w:pPr>
        <w:widowControl w:val="0"/>
        <w:rPr>
          <w:i/>
        </w:rPr>
      </w:pPr>
      <w:r w:rsidRPr="00A43AC8">
        <w:t xml:space="preserve">Bolkan, S., </w:t>
      </w:r>
      <w:r w:rsidRPr="00A43AC8">
        <w:rPr>
          <w:b/>
        </w:rPr>
        <w:t>Goodboy, A. K.</w:t>
      </w:r>
      <w:r w:rsidRPr="00A43AC8">
        <w:t>, Shin, M., &amp; Quaack, K. R. (2021</w:t>
      </w:r>
      <w:r>
        <w:t>, November</w:t>
      </w:r>
      <w:r w:rsidRPr="00A43AC8">
        <w:t xml:space="preserve">). </w:t>
      </w:r>
      <w:r w:rsidRPr="00DE5A07">
        <w:rPr>
          <w:i/>
        </w:rPr>
        <w:t xml:space="preserve">Relational </w:t>
      </w:r>
    </w:p>
    <w:p w:rsidR="00DE5A07" w:rsidRPr="00DE5A07" w:rsidRDefault="00DE5A07" w:rsidP="00DE5A07">
      <w:pPr>
        <w:widowControl w:val="0"/>
        <w:ind w:left="720"/>
      </w:pPr>
      <w:r w:rsidRPr="00DE5A07">
        <w:rPr>
          <w:i/>
        </w:rPr>
        <w:t>turbulence: A latent model test of theoretical propositions</w:t>
      </w:r>
      <w:r w:rsidRPr="00A43AC8">
        <w:t>.</w:t>
      </w:r>
      <w:r>
        <w:t xml:space="preserve"> Interpersonal Communication Division, National Communication Association, Seattle, WA.</w:t>
      </w:r>
    </w:p>
    <w:p w:rsidR="00DE5A07" w:rsidRDefault="00DE5A07" w:rsidP="00FF7311">
      <w:pPr>
        <w:widowControl w:val="0"/>
      </w:pPr>
    </w:p>
    <w:p w:rsidR="00DE5A07" w:rsidRDefault="001C3B49" w:rsidP="00FF7311">
      <w:pPr>
        <w:widowControl w:val="0"/>
        <w:rPr>
          <w:i/>
        </w:rPr>
      </w:pPr>
      <w:r>
        <w:t xml:space="preserve">Bolkan, S., &amp; </w:t>
      </w:r>
      <w:r w:rsidRPr="00DE5A07">
        <w:rPr>
          <w:b/>
        </w:rPr>
        <w:t>Goodboy, A. K.</w:t>
      </w:r>
      <w:r>
        <w:t xml:space="preserve"> (2021, November). </w:t>
      </w:r>
      <w:r>
        <w:rPr>
          <w:i/>
        </w:rPr>
        <w:t>Negotiating in distributive bargainin</w:t>
      </w:r>
      <w:r w:rsidR="00107FE1">
        <w:rPr>
          <w:i/>
        </w:rPr>
        <w:t>g</w:t>
      </w:r>
      <w:r>
        <w:rPr>
          <w:i/>
        </w:rPr>
        <w:t xml:space="preserve"> </w:t>
      </w:r>
    </w:p>
    <w:p w:rsidR="001C3B49" w:rsidRPr="001C3B49" w:rsidRDefault="001C3B49" w:rsidP="00DE5A07">
      <w:pPr>
        <w:widowControl w:val="0"/>
        <w:ind w:left="720"/>
      </w:pPr>
      <w:r>
        <w:rPr>
          <w:i/>
        </w:rPr>
        <w:t xml:space="preserve">scenarios: The effect of sharing one’s alternative. </w:t>
      </w:r>
      <w:r w:rsidR="00DE5A07">
        <w:rPr>
          <w:b/>
        </w:rPr>
        <w:t xml:space="preserve">Top 4 Paper: </w:t>
      </w:r>
      <w:r w:rsidR="00DE5A07" w:rsidRPr="00DE5A07">
        <w:rPr>
          <w:b/>
        </w:rPr>
        <w:t>Association for Business Communication Division</w:t>
      </w:r>
      <w:r w:rsidR="00DE5A07">
        <w:t>, National Communication Association, Seattle, WA.</w:t>
      </w:r>
    </w:p>
    <w:p w:rsidR="001C3B49" w:rsidRDefault="001C3B49" w:rsidP="00FF7311">
      <w:pPr>
        <w:widowControl w:val="0"/>
        <w:rPr>
          <w:b/>
        </w:rPr>
      </w:pPr>
    </w:p>
    <w:p w:rsidR="00FF7311" w:rsidRDefault="00D14882" w:rsidP="00FF7311">
      <w:pPr>
        <w:widowControl w:val="0"/>
        <w:rPr>
          <w:i/>
        </w:rPr>
      </w:pPr>
      <w:r w:rsidRPr="00893A26">
        <w:rPr>
          <w:b/>
        </w:rPr>
        <w:lastRenderedPageBreak/>
        <w:t>Goodboy, A. K.</w:t>
      </w:r>
      <w:r>
        <w:t>, Dillow, M. R., Kn</w:t>
      </w:r>
      <w:r w:rsidR="0055258E">
        <w:t>oster, K. C., &amp; Howard, H. (2021, May</w:t>
      </w:r>
      <w:r>
        <w:t xml:space="preserve">). </w:t>
      </w:r>
      <w:r w:rsidR="0055258E">
        <w:rPr>
          <w:i/>
        </w:rPr>
        <w:t xml:space="preserve">Relational </w:t>
      </w:r>
    </w:p>
    <w:p w:rsidR="00D14882" w:rsidRDefault="0055258E" w:rsidP="00FF7311">
      <w:pPr>
        <w:widowControl w:val="0"/>
        <w:ind w:left="720"/>
        <w:rPr>
          <w:iCs/>
        </w:rPr>
      </w:pPr>
      <w:r>
        <w:rPr>
          <w:i/>
        </w:rPr>
        <w:t xml:space="preserve">turbulence </w:t>
      </w:r>
      <w:r w:rsidR="00D14882" w:rsidRPr="00D14882">
        <w:rPr>
          <w:i/>
        </w:rPr>
        <w:t>from the COVID-19 pandemic: Within-subjects mediation by romantic partner interdependence</w:t>
      </w:r>
      <w:r w:rsidR="00D14882">
        <w:t xml:space="preserve">. Interpersonal Communication Division. </w:t>
      </w:r>
      <w:r w:rsidR="00D14882">
        <w:rPr>
          <w:iCs/>
        </w:rPr>
        <w:t>International Communication Association, Virtual Conference.</w:t>
      </w:r>
    </w:p>
    <w:p w:rsidR="00FF7311" w:rsidRDefault="00FF7311" w:rsidP="00FF7311">
      <w:pPr>
        <w:widowControl w:val="0"/>
        <w:ind w:left="720"/>
        <w:rPr>
          <w:i/>
        </w:rPr>
      </w:pPr>
    </w:p>
    <w:p w:rsidR="00FF7311" w:rsidRPr="00FF7311" w:rsidRDefault="00FF7311" w:rsidP="00FF7311">
      <w:pPr>
        <w:widowControl w:val="0"/>
        <w:rPr>
          <w:i/>
          <w:iCs/>
        </w:rPr>
      </w:pPr>
      <w:r>
        <w:rPr>
          <w:iCs/>
        </w:rPr>
        <w:t xml:space="preserve">West, M., Cohen, E., Banks, J., &amp; </w:t>
      </w:r>
      <w:r w:rsidRPr="00880163">
        <w:rPr>
          <w:b/>
          <w:bCs/>
          <w:iCs/>
        </w:rPr>
        <w:t>Goodboy, A. K.</w:t>
      </w:r>
      <w:r>
        <w:rPr>
          <w:iCs/>
        </w:rPr>
        <w:t xml:space="preserve"> (2021, May). </w:t>
      </w:r>
      <w:r w:rsidRPr="00FF7311">
        <w:rPr>
          <w:i/>
          <w:iCs/>
        </w:rPr>
        <w:t xml:space="preserve">It’s all fun and games until </w:t>
      </w:r>
    </w:p>
    <w:p w:rsidR="00FF7311" w:rsidRPr="00880163" w:rsidRDefault="00FF7311" w:rsidP="00FF7311">
      <w:pPr>
        <w:widowControl w:val="0"/>
        <w:ind w:left="720"/>
        <w:rPr>
          <w:iCs/>
        </w:rPr>
      </w:pPr>
      <w:r w:rsidRPr="00FF7311">
        <w:rPr>
          <w:i/>
          <w:iCs/>
        </w:rPr>
        <w:t>somebody dies: Character involvement and meaning making as moderators of the effect of permadeath on appreciation through grief and mortality salience.</w:t>
      </w:r>
      <w:r>
        <w:rPr>
          <w:iCs/>
        </w:rPr>
        <w:t xml:space="preserve"> </w:t>
      </w:r>
      <w:r>
        <w:t xml:space="preserve">Mass Communication Division. </w:t>
      </w:r>
      <w:r>
        <w:rPr>
          <w:iCs/>
        </w:rPr>
        <w:t>International Communication Association, Virtual Conference.</w:t>
      </w:r>
    </w:p>
    <w:p w:rsidR="00FF7311" w:rsidRDefault="00FF7311" w:rsidP="0055258E">
      <w:pPr>
        <w:widowControl w:val="0"/>
        <w:rPr>
          <w:iCs/>
        </w:rPr>
      </w:pPr>
    </w:p>
    <w:p w:rsidR="003B6A53" w:rsidRDefault="003B6A53" w:rsidP="00FF7311">
      <w:pPr>
        <w:widowControl w:val="0"/>
      </w:pPr>
      <w:r>
        <w:t xml:space="preserve">Jacobsmeier, M., Totzkay, D., </w:t>
      </w:r>
      <w:r w:rsidRPr="003B6A53">
        <w:rPr>
          <w:b/>
        </w:rPr>
        <w:t>Goodboy, A. K.</w:t>
      </w:r>
      <w:r>
        <w:t xml:space="preserve">, Conley, J., Dillow, M., Steinman, S., &amp; </w:t>
      </w:r>
    </w:p>
    <w:p w:rsidR="003B6A53" w:rsidRDefault="003B6A53" w:rsidP="003B6A53">
      <w:pPr>
        <w:widowControl w:val="0"/>
        <w:ind w:left="720"/>
      </w:pPr>
      <w:r>
        <w:t xml:space="preserve">Cossman, </w:t>
      </w:r>
      <w:r w:rsidR="00415AD6">
        <w:t>J</w:t>
      </w:r>
      <w:r>
        <w:t xml:space="preserve">. (2021, April). </w:t>
      </w:r>
      <w:r w:rsidRPr="003B6A53">
        <w:rPr>
          <w:i/>
        </w:rPr>
        <w:t>Political polarization and precautionary behavior during the COVID-19 pandemic</w:t>
      </w:r>
      <w:r>
        <w:t xml:space="preserve">. American Public Opinion Section. Midwest Political Science Association, Virtual Conference.  </w:t>
      </w:r>
    </w:p>
    <w:p w:rsidR="003B6A53" w:rsidRDefault="003B6A53" w:rsidP="00FF7311">
      <w:pPr>
        <w:widowControl w:val="0"/>
      </w:pPr>
    </w:p>
    <w:p w:rsidR="00644A1F" w:rsidRDefault="00482CCB" w:rsidP="00644A1F">
      <w:pPr>
        <w:widowControl w:val="0"/>
      </w:pPr>
      <w:r>
        <w:t>Conley, J., Totzkay, D., Dillow, M.</w:t>
      </w:r>
      <w:r w:rsidR="0029057D">
        <w:t xml:space="preserve"> R.</w:t>
      </w:r>
      <w:r>
        <w:t xml:space="preserve">, </w:t>
      </w:r>
      <w:r w:rsidRPr="00482CCB">
        <w:rPr>
          <w:b/>
        </w:rPr>
        <w:t>Goodboy, A. K.</w:t>
      </w:r>
      <w:r>
        <w:t>, Steinman, S., Jacobsmeier, M.</w:t>
      </w:r>
      <w:r w:rsidR="00644A1F">
        <w:t xml:space="preserve">, &amp; </w:t>
      </w:r>
    </w:p>
    <w:p w:rsidR="00482CCB" w:rsidRPr="0029057D" w:rsidRDefault="00644A1F" w:rsidP="00644A1F">
      <w:pPr>
        <w:widowControl w:val="0"/>
        <w:ind w:left="720"/>
      </w:pPr>
      <w:r>
        <w:t xml:space="preserve">Cossman, J. </w:t>
      </w:r>
      <w:r w:rsidR="00482CCB">
        <w:t xml:space="preserve">(2021, April). </w:t>
      </w:r>
      <w:r w:rsidR="00482CCB" w:rsidRPr="0029057D">
        <w:rPr>
          <w:i/>
        </w:rPr>
        <w:t>Spatial variation of health care access and responses to the COVID-19 pandemic in Appalachia</w:t>
      </w:r>
      <w:r w:rsidR="00482CCB">
        <w:t xml:space="preserve">. Hazards, Risks, and Disasters Specialty Group, American Association of Geographers, Virtual Conference. </w:t>
      </w:r>
    </w:p>
    <w:p w:rsidR="00482CCB" w:rsidRDefault="00482CCB" w:rsidP="00FF7311">
      <w:pPr>
        <w:widowControl w:val="0"/>
      </w:pPr>
    </w:p>
    <w:p w:rsidR="00FF7311" w:rsidRPr="00FF7311" w:rsidRDefault="00FF7311" w:rsidP="00FF7311">
      <w:pPr>
        <w:widowControl w:val="0"/>
        <w:rPr>
          <w:i/>
        </w:rPr>
      </w:pPr>
      <w:r>
        <w:t xml:space="preserve">Knoster, K., Howard, H. A., </w:t>
      </w:r>
      <w:r w:rsidRPr="00C7664C">
        <w:rPr>
          <w:b/>
          <w:bCs/>
        </w:rPr>
        <w:t>Goodboy, A. K.</w:t>
      </w:r>
      <w:r>
        <w:t>, &amp; Dillow, M. R. (202</w:t>
      </w:r>
      <w:r w:rsidR="00DF28E5">
        <w:t>1</w:t>
      </w:r>
      <w:r>
        <w:t xml:space="preserve">, March). </w:t>
      </w:r>
      <w:r w:rsidRPr="00FF7311">
        <w:rPr>
          <w:i/>
        </w:rPr>
        <w:t xml:space="preserve">Spousal </w:t>
      </w:r>
    </w:p>
    <w:p w:rsidR="00FF7311" w:rsidRPr="00FF7311" w:rsidRDefault="00FF7311" w:rsidP="00FF7311">
      <w:pPr>
        <w:widowControl w:val="0"/>
        <w:ind w:left="720"/>
      </w:pPr>
      <w:r w:rsidRPr="00FF7311">
        <w:rPr>
          <w:i/>
        </w:rPr>
        <w:t>interference and relational turbulence during the COVID-19 pandemic.</w:t>
      </w:r>
      <w:r w:rsidRPr="00FF7311">
        <w:rPr>
          <w:b/>
          <w:iCs/>
        </w:rPr>
        <w:t xml:space="preserve"> Top 3 Paper: </w:t>
      </w:r>
      <w:r>
        <w:rPr>
          <w:b/>
        </w:rPr>
        <w:t>Interpersonal</w:t>
      </w:r>
      <w:r w:rsidRPr="00FF7311">
        <w:rPr>
          <w:b/>
        </w:rPr>
        <w:t xml:space="preserve"> Communication </w:t>
      </w:r>
      <w:r w:rsidR="00057F84">
        <w:rPr>
          <w:b/>
        </w:rPr>
        <w:t>Interest Group</w:t>
      </w:r>
      <w:r w:rsidR="00482CCB" w:rsidRPr="00482CCB">
        <w:rPr>
          <w:b/>
        </w:rPr>
        <w:t>,</w:t>
      </w:r>
      <w:r>
        <w:t xml:space="preserve"> </w:t>
      </w:r>
      <w:r>
        <w:rPr>
          <w:iCs/>
        </w:rPr>
        <w:t>Eastern Communication Association, Virtual Conference.</w:t>
      </w:r>
    </w:p>
    <w:p w:rsidR="00FF7311" w:rsidRDefault="00FF7311" w:rsidP="00FF7311">
      <w:pPr>
        <w:widowControl w:val="0"/>
        <w:rPr>
          <w:iCs/>
        </w:rPr>
      </w:pPr>
    </w:p>
    <w:p w:rsidR="00FF7311" w:rsidRPr="00FF7311" w:rsidRDefault="00FF7311" w:rsidP="00FF7311">
      <w:pPr>
        <w:widowControl w:val="0"/>
        <w:rPr>
          <w:i/>
          <w:iCs/>
        </w:rPr>
      </w:pPr>
      <w:r w:rsidRPr="00FF7311">
        <w:rPr>
          <w:iCs/>
        </w:rPr>
        <w:t xml:space="preserve">Knoster, K. C., </w:t>
      </w:r>
      <w:r w:rsidRPr="00FF7311">
        <w:rPr>
          <w:b/>
          <w:iCs/>
        </w:rPr>
        <w:t>Goodboy, A. K.</w:t>
      </w:r>
      <w:r w:rsidRPr="00FF7311">
        <w:rPr>
          <w:iCs/>
        </w:rPr>
        <w:t>, Martin, M. M. &amp; Thomay, A. A. (2021</w:t>
      </w:r>
      <w:r>
        <w:rPr>
          <w:iCs/>
        </w:rPr>
        <w:t>, March</w:t>
      </w:r>
      <w:r w:rsidRPr="00FF7311">
        <w:rPr>
          <w:iCs/>
        </w:rPr>
        <w:t xml:space="preserve">). </w:t>
      </w:r>
      <w:r w:rsidRPr="00FF7311">
        <w:rPr>
          <w:i/>
          <w:iCs/>
        </w:rPr>
        <w:t xml:space="preserve">What matters </w:t>
      </w:r>
    </w:p>
    <w:p w:rsidR="00FF7311" w:rsidRDefault="00FF7311" w:rsidP="00FF7311">
      <w:pPr>
        <w:widowControl w:val="0"/>
        <w:ind w:left="720"/>
        <w:rPr>
          <w:iCs/>
        </w:rPr>
      </w:pPr>
      <w:r w:rsidRPr="00FF7311">
        <w:rPr>
          <w:i/>
          <w:iCs/>
        </w:rPr>
        <w:t>most? A prioritization of medical students’ preferences for effective teaching.</w:t>
      </w:r>
      <w:r w:rsidRPr="00FF7311">
        <w:rPr>
          <w:iCs/>
        </w:rPr>
        <w:t xml:space="preserve"> </w:t>
      </w:r>
      <w:r w:rsidRPr="00FF7311">
        <w:rPr>
          <w:b/>
          <w:iCs/>
        </w:rPr>
        <w:t xml:space="preserve">Top 3 Paper: </w:t>
      </w:r>
      <w:r w:rsidRPr="00FF7311">
        <w:rPr>
          <w:b/>
        </w:rPr>
        <w:t xml:space="preserve">Instructional Communication </w:t>
      </w:r>
      <w:r w:rsidR="00057F84">
        <w:rPr>
          <w:b/>
        </w:rPr>
        <w:t>Interest Group</w:t>
      </w:r>
      <w:r w:rsidR="00482CCB" w:rsidRPr="00482CCB">
        <w:t>,</w:t>
      </w:r>
      <w:r>
        <w:t xml:space="preserve"> </w:t>
      </w:r>
      <w:r>
        <w:rPr>
          <w:iCs/>
        </w:rPr>
        <w:t>Eastern Communication Association, Virtual Conference.</w:t>
      </w:r>
    </w:p>
    <w:p w:rsidR="00D14882" w:rsidRDefault="00D14882" w:rsidP="00F3553F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3553F" w:rsidRDefault="00F3553F" w:rsidP="00F3553F">
      <w:pPr>
        <w:pStyle w:val="NoSpacing"/>
        <w:rPr>
          <w:rFonts w:ascii="Times New Roman" w:hAnsi="Times New Roman"/>
          <w:i/>
          <w:sz w:val="24"/>
          <w:szCs w:val="24"/>
        </w:rPr>
      </w:pPr>
      <w:r w:rsidRPr="00F3553F">
        <w:rPr>
          <w:rFonts w:ascii="Times New Roman" w:hAnsi="Times New Roman"/>
          <w:bCs/>
          <w:sz w:val="24"/>
          <w:szCs w:val="24"/>
        </w:rPr>
        <w:t>Knoster, K. C., &amp;</w:t>
      </w:r>
      <w:r>
        <w:rPr>
          <w:rFonts w:ascii="Times New Roman" w:hAnsi="Times New Roman"/>
          <w:b/>
          <w:sz w:val="24"/>
          <w:szCs w:val="24"/>
        </w:rPr>
        <w:t xml:space="preserve"> Goodboy, A. K. </w:t>
      </w:r>
      <w:r>
        <w:rPr>
          <w:rFonts w:ascii="Times New Roman" w:hAnsi="Times New Roman"/>
          <w:sz w:val="24"/>
          <w:szCs w:val="24"/>
        </w:rPr>
        <w:t xml:space="preserve">(2020, November). </w:t>
      </w:r>
      <w:r>
        <w:rPr>
          <w:rFonts w:ascii="Times New Roman" w:hAnsi="Times New Roman"/>
          <w:i/>
          <w:sz w:val="24"/>
          <w:szCs w:val="24"/>
        </w:rPr>
        <w:t xml:space="preserve">Making content relevant: A teaching and </w:t>
      </w:r>
    </w:p>
    <w:p w:rsidR="00F3553F" w:rsidRDefault="00F3553F" w:rsidP="00F3553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learning experiment with replication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53F">
        <w:rPr>
          <w:rFonts w:ascii="Times New Roman" w:hAnsi="Times New Roman"/>
          <w:b/>
          <w:bCs/>
          <w:sz w:val="24"/>
          <w:szCs w:val="24"/>
        </w:rPr>
        <w:t>Top Paper: Instructional Development Division</w:t>
      </w:r>
      <w:r w:rsidRPr="003820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National Communication Association, </w:t>
      </w:r>
      <w:r w:rsidR="00DE5A07">
        <w:rPr>
          <w:rFonts w:ascii="Times New Roman" w:hAnsi="Times New Roman"/>
          <w:sz w:val="24"/>
          <w:szCs w:val="24"/>
        </w:rPr>
        <w:t>Virtual C</w:t>
      </w:r>
      <w:r w:rsidR="00107FE1">
        <w:rPr>
          <w:rFonts w:ascii="Times New Roman" w:hAnsi="Times New Roman"/>
          <w:sz w:val="24"/>
          <w:szCs w:val="24"/>
        </w:rPr>
        <w:t>onference</w:t>
      </w:r>
      <w:r>
        <w:rPr>
          <w:rFonts w:ascii="Times New Roman" w:hAnsi="Times New Roman"/>
          <w:sz w:val="24"/>
          <w:szCs w:val="24"/>
        </w:rPr>
        <w:t>.</w:t>
      </w:r>
    </w:p>
    <w:p w:rsidR="00F3553F" w:rsidRPr="0049032B" w:rsidRDefault="00F3553F" w:rsidP="00F3553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3553F" w:rsidRDefault="00F3553F" w:rsidP="00F3553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Kromka, S. M.</w:t>
      </w:r>
      <w:r w:rsidRPr="00F3553F">
        <w:rPr>
          <w:rFonts w:ascii="Times New Roman" w:hAnsi="Times New Roman"/>
          <w:bCs/>
          <w:sz w:val="24"/>
          <w:szCs w:val="24"/>
        </w:rPr>
        <w:t>, &amp;</w:t>
      </w:r>
      <w:r>
        <w:rPr>
          <w:rFonts w:ascii="Times New Roman" w:hAnsi="Times New Roman"/>
          <w:b/>
          <w:sz w:val="24"/>
          <w:szCs w:val="24"/>
        </w:rPr>
        <w:t xml:space="preserve"> Goodboy, A. K. </w:t>
      </w:r>
      <w:r>
        <w:rPr>
          <w:rFonts w:ascii="Times New Roman" w:hAnsi="Times New Roman"/>
          <w:sz w:val="24"/>
          <w:szCs w:val="24"/>
        </w:rPr>
        <w:t xml:space="preserve">(2020, November). </w:t>
      </w:r>
      <w:r>
        <w:rPr>
          <w:rFonts w:ascii="Times New Roman" w:hAnsi="Times New Roman"/>
          <w:i/>
          <w:sz w:val="24"/>
          <w:szCs w:val="24"/>
        </w:rPr>
        <w:t xml:space="preserve">The effects of instructor self-disclosure on </w:t>
      </w:r>
    </w:p>
    <w:p w:rsidR="00F3553F" w:rsidRDefault="00F3553F" w:rsidP="00F3553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 affect and cognitive learning: A live lecture experiment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53F">
        <w:rPr>
          <w:rFonts w:ascii="Times New Roman" w:hAnsi="Times New Roman"/>
          <w:b/>
          <w:bCs/>
          <w:sz w:val="24"/>
          <w:szCs w:val="24"/>
        </w:rPr>
        <w:t xml:space="preserve">Top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F3553F">
        <w:rPr>
          <w:rFonts w:ascii="Times New Roman" w:hAnsi="Times New Roman"/>
          <w:b/>
          <w:bCs/>
          <w:sz w:val="24"/>
          <w:szCs w:val="24"/>
        </w:rPr>
        <w:t>Paper: Instructional Development Division</w:t>
      </w:r>
      <w:r w:rsidRPr="003820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National Communication Association, </w:t>
      </w:r>
      <w:r w:rsidR="00DE5A07">
        <w:rPr>
          <w:rFonts w:ascii="Times New Roman" w:hAnsi="Times New Roman"/>
          <w:sz w:val="24"/>
          <w:szCs w:val="24"/>
        </w:rPr>
        <w:t>Virtual Conference.</w:t>
      </w:r>
    </w:p>
    <w:p w:rsidR="00F3553F" w:rsidRDefault="00F3553F" w:rsidP="004903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553F" w:rsidRDefault="0049032B" w:rsidP="0049032B">
      <w:pPr>
        <w:pStyle w:val="NoSpacing"/>
        <w:rPr>
          <w:rFonts w:ascii="Times New Roman" w:hAnsi="Times New Roman"/>
          <w:i/>
          <w:sz w:val="24"/>
          <w:szCs w:val="24"/>
        </w:rPr>
      </w:pPr>
      <w:r w:rsidRPr="0038207E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&amp; Martin, M. M. (2020, November). </w:t>
      </w:r>
      <w:r>
        <w:rPr>
          <w:rFonts w:ascii="Times New Roman" w:hAnsi="Times New Roman"/>
          <w:i/>
          <w:sz w:val="24"/>
          <w:szCs w:val="24"/>
        </w:rPr>
        <w:t xml:space="preserve">Omega over alpha for reliability </w:t>
      </w:r>
    </w:p>
    <w:p w:rsidR="0049032B" w:rsidRPr="0049032B" w:rsidRDefault="0049032B" w:rsidP="00F3553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estimation of unidimensional communication measures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07E">
        <w:rPr>
          <w:rFonts w:ascii="Times New Roman" w:hAnsi="Times New Roman"/>
          <w:sz w:val="24"/>
          <w:szCs w:val="24"/>
        </w:rPr>
        <w:t>Instructional Development Division,</w:t>
      </w:r>
      <w:r>
        <w:rPr>
          <w:rFonts w:ascii="Times New Roman" w:hAnsi="Times New Roman"/>
          <w:sz w:val="24"/>
          <w:szCs w:val="24"/>
        </w:rPr>
        <w:t xml:space="preserve"> National Communication Association, </w:t>
      </w:r>
      <w:r w:rsidR="001C3B49">
        <w:rPr>
          <w:rFonts w:ascii="Times New Roman" w:hAnsi="Times New Roman"/>
          <w:sz w:val="24"/>
          <w:szCs w:val="24"/>
        </w:rPr>
        <w:t>Virtual Conference.</w:t>
      </w:r>
    </w:p>
    <w:p w:rsidR="0049032B" w:rsidRDefault="0049032B" w:rsidP="0038207E">
      <w:pPr>
        <w:widowControl w:val="0"/>
      </w:pPr>
    </w:p>
    <w:p w:rsidR="00F3553F" w:rsidRDefault="00F3553F" w:rsidP="00F3553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Bolkan, S.</w:t>
      </w:r>
      <w:r w:rsidRPr="00F3553F">
        <w:rPr>
          <w:rFonts w:ascii="Times New Roman" w:hAnsi="Times New Roman"/>
          <w:bCs/>
          <w:sz w:val="24"/>
          <w:szCs w:val="24"/>
        </w:rPr>
        <w:t>, &amp;</w:t>
      </w:r>
      <w:r>
        <w:rPr>
          <w:rFonts w:ascii="Times New Roman" w:hAnsi="Times New Roman"/>
          <w:b/>
          <w:sz w:val="24"/>
          <w:szCs w:val="24"/>
        </w:rPr>
        <w:t xml:space="preserve"> Goodboy, A. K. </w:t>
      </w:r>
      <w:r>
        <w:rPr>
          <w:rFonts w:ascii="Times New Roman" w:hAnsi="Times New Roman"/>
          <w:sz w:val="24"/>
          <w:szCs w:val="24"/>
        </w:rPr>
        <w:t xml:space="preserve">(2020, November). </w:t>
      </w:r>
      <w:r>
        <w:rPr>
          <w:rFonts w:ascii="Times New Roman" w:hAnsi="Times New Roman"/>
          <w:i/>
          <w:sz w:val="24"/>
          <w:szCs w:val="24"/>
        </w:rPr>
        <w:t>The impac</w:t>
      </w:r>
      <w:r w:rsidR="00D738D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of communication behaviors on </w:t>
      </w:r>
    </w:p>
    <w:p w:rsidR="00F3553F" w:rsidRDefault="00F3553F" w:rsidP="00F3553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subjective value in negotiation: The importance of subjective ver</w:t>
      </w:r>
      <w:r w:rsidR="00D738DF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us instrumental outcomes. </w:t>
      </w:r>
      <w:r>
        <w:rPr>
          <w:rFonts w:ascii="Times New Roman" w:hAnsi="Times New Roman"/>
          <w:sz w:val="24"/>
          <w:szCs w:val="24"/>
        </w:rPr>
        <w:t>Association for Business Communication Division</w:t>
      </w:r>
      <w:r w:rsidRPr="003820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National Communication Association, </w:t>
      </w:r>
      <w:r w:rsidR="001C3B49">
        <w:rPr>
          <w:rFonts w:ascii="Times New Roman" w:hAnsi="Times New Roman"/>
          <w:sz w:val="24"/>
          <w:szCs w:val="24"/>
        </w:rPr>
        <w:t>Virtual Conference.</w:t>
      </w:r>
    </w:p>
    <w:p w:rsidR="00F3553F" w:rsidRDefault="00F3553F" w:rsidP="0038207E">
      <w:pPr>
        <w:widowControl w:val="0"/>
      </w:pPr>
    </w:p>
    <w:p w:rsidR="00591004" w:rsidRDefault="00591004" w:rsidP="0038207E">
      <w:pPr>
        <w:widowControl w:val="0"/>
        <w:rPr>
          <w:i/>
        </w:rPr>
      </w:pPr>
      <w:r>
        <w:t xml:space="preserve">Baker, J. P., &amp; </w:t>
      </w:r>
      <w:r w:rsidRPr="00591004">
        <w:rPr>
          <w:b/>
        </w:rPr>
        <w:t>Goodboy, A. K.</w:t>
      </w:r>
      <w:r>
        <w:t xml:space="preserve"> (2020, April). </w:t>
      </w:r>
      <w:r>
        <w:rPr>
          <w:i/>
        </w:rPr>
        <w:t xml:space="preserve">Choose your own lecture: Students’ motivational </w:t>
      </w:r>
    </w:p>
    <w:p w:rsidR="00591004" w:rsidRPr="00591004" w:rsidRDefault="00591004" w:rsidP="00591004">
      <w:pPr>
        <w:widowControl w:val="0"/>
        <w:ind w:left="720"/>
      </w:pPr>
      <w:r>
        <w:rPr>
          <w:i/>
        </w:rPr>
        <w:t xml:space="preserve">resources as a consequence of autonomy-supportive instruction. </w:t>
      </w:r>
      <w:r w:rsidRPr="00591004">
        <w:rPr>
          <w:b/>
        </w:rPr>
        <w:t>Top Paper: Instructional Communication Interest Group</w:t>
      </w:r>
      <w:r>
        <w:t xml:space="preserve">, Eastern Communication Association, Baltimore, MD. </w:t>
      </w:r>
    </w:p>
    <w:p w:rsidR="00591004" w:rsidRDefault="00591004" w:rsidP="0038207E">
      <w:pPr>
        <w:widowControl w:val="0"/>
        <w:rPr>
          <w:b/>
        </w:rPr>
      </w:pPr>
    </w:p>
    <w:p w:rsidR="00591004" w:rsidRDefault="00591004" w:rsidP="00591004">
      <w:pPr>
        <w:widowControl w:val="0"/>
        <w:rPr>
          <w:i/>
        </w:rPr>
      </w:pPr>
      <w:r w:rsidRPr="00591004">
        <w:rPr>
          <w:b/>
        </w:rPr>
        <w:t>Goodboy, A. K.</w:t>
      </w:r>
      <w:r>
        <w:t xml:space="preserve">, Bolkan, S., Knoster, K. C., &amp; Kromka, S. M. (2020, April). </w:t>
      </w:r>
      <w:r>
        <w:rPr>
          <w:i/>
        </w:rPr>
        <w:t xml:space="preserve">Instructional </w:t>
      </w:r>
    </w:p>
    <w:p w:rsidR="00591004" w:rsidRPr="00591004" w:rsidRDefault="00591004" w:rsidP="00591004">
      <w:pPr>
        <w:widowControl w:val="0"/>
        <w:ind w:left="720"/>
      </w:pPr>
      <w:r>
        <w:rPr>
          <w:i/>
        </w:rPr>
        <w:t xml:space="preserve">dissent as an expression of students’ class-related achievement emotions. </w:t>
      </w:r>
      <w:r w:rsidRPr="00591004">
        <w:rPr>
          <w:b/>
        </w:rPr>
        <w:t>Top</w:t>
      </w:r>
      <w:r>
        <w:rPr>
          <w:b/>
        </w:rPr>
        <w:t xml:space="preserve"> 4</w:t>
      </w:r>
      <w:r w:rsidRPr="00591004">
        <w:rPr>
          <w:b/>
        </w:rPr>
        <w:t xml:space="preserve"> Paper: Instructional Communication Interest Group</w:t>
      </w:r>
      <w:r>
        <w:t xml:space="preserve">, Eastern Communication Association, Baltimore, MD. </w:t>
      </w:r>
    </w:p>
    <w:p w:rsidR="00591004" w:rsidRDefault="00591004" w:rsidP="0038207E">
      <w:pPr>
        <w:widowControl w:val="0"/>
        <w:rPr>
          <w:b/>
        </w:rPr>
      </w:pPr>
    </w:p>
    <w:p w:rsidR="0038207E" w:rsidRPr="0038207E" w:rsidRDefault="0038207E" w:rsidP="0038207E">
      <w:pPr>
        <w:widowControl w:val="0"/>
        <w:rPr>
          <w:i/>
        </w:rPr>
      </w:pPr>
      <w:r>
        <w:rPr>
          <w:b/>
        </w:rPr>
        <w:t>Goodboy, A. K.</w:t>
      </w:r>
      <w:r>
        <w:t xml:space="preserve">, Bolkan, S., Sharabi, L. L., Myers, S. A., &amp; Baker, J. P. (2019, November). </w:t>
      </w:r>
      <w:r w:rsidRPr="0038207E">
        <w:rPr>
          <w:i/>
        </w:rPr>
        <w:t xml:space="preserve">The </w:t>
      </w:r>
    </w:p>
    <w:p w:rsidR="0038207E" w:rsidRPr="0038207E" w:rsidRDefault="0038207E" w:rsidP="0038207E">
      <w:pPr>
        <w:widowControl w:val="0"/>
        <w:ind w:left="720"/>
      </w:pPr>
      <w:r w:rsidRPr="0038207E">
        <w:rPr>
          <w:i/>
        </w:rPr>
        <w:t>relational turbulence model: A meta-analytic review</w:t>
      </w:r>
      <w:r>
        <w:t xml:space="preserve">. </w:t>
      </w:r>
      <w:r>
        <w:rPr>
          <w:b/>
        </w:rPr>
        <w:t>Top</w:t>
      </w:r>
      <w:r w:rsidRPr="007039B7">
        <w:rPr>
          <w:b/>
        </w:rPr>
        <w:t xml:space="preserve"> Paper: </w:t>
      </w:r>
      <w:r>
        <w:rPr>
          <w:b/>
        </w:rPr>
        <w:t>Interpersonal Communication</w:t>
      </w:r>
      <w:r w:rsidRPr="007039B7">
        <w:rPr>
          <w:b/>
        </w:rPr>
        <w:t xml:space="preserve"> Division</w:t>
      </w:r>
      <w:r>
        <w:t>, National Communication Association, Baltimore, MD.</w:t>
      </w:r>
    </w:p>
    <w:p w:rsidR="00796BC1" w:rsidRDefault="00796BC1" w:rsidP="00796BC1">
      <w:pPr>
        <w:pStyle w:val="NoSpacing"/>
        <w:rPr>
          <w:rFonts w:ascii="Times New Roman" w:hAnsi="Times New Roman"/>
          <w:sz w:val="24"/>
          <w:szCs w:val="24"/>
        </w:rPr>
      </w:pPr>
    </w:p>
    <w:p w:rsidR="0038207E" w:rsidRDefault="0038207E" w:rsidP="0038207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Kromka, S. M., </w:t>
      </w:r>
      <w:r w:rsidRPr="0038207E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&amp; Banks, J. (2019, November). </w:t>
      </w:r>
      <w:r>
        <w:rPr>
          <w:rFonts w:ascii="Times New Roman" w:hAnsi="Times New Roman"/>
          <w:i/>
          <w:sz w:val="24"/>
          <w:szCs w:val="24"/>
        </w:rPr>
        <w:t xml:space="preserve">Teaching with relevant (and </w:t>
      </w:r>
    </w:p>
    <w:p w:rsidR="0038207E" w:rsidRPr="0038207E" w:rsidRDefault="0038207E" w:rsidP="0038207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irrelevant) storytelling in the college classroom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07E">
        <w:rPr>
          <w:rFonts w:ascii="Times New Roman" w:hAnsi="Times New Roman"/>
          <w:sz w:val="24"/>
          <w:szCs w:val="24"/>
        </w:rPr>
        <w:t>Instructional Development Division,</w:t>
      </w:r>
      <w:r>
        <w:rPr>
          <w:rFonts w:ascii="Times New Roman" w:hAnsi="Times New Roman"/>
          <w:sz w:val="24"/>
          <w:szCs w:val="24"/>
        </w:rPr>
        <w:t xml:space="preserve"> National Communication Association, Baltimore, MD.</w:t>
      </w:r>
    </w:p>
    <w:p w:rsidR="0038207E" w:rsidRDefault="0038207E" w:rsidP="0038207E">
      <w:pPr>
        <w:pStyle w:val="NoSpacing"/>
        <w:rPr>
          <w:rFonts w:ascii="Times New Roman" w:hAnsi="Times New Roman"/>
          <w:sz w:val="24"/>
          <w:szCs w:val="24"/>
        </w:rPr>
      </w:pPr>
    </w:p>
    <w:p w:rsidR="0038207E" w:rsidRDefault="0038207E" w:rsidP="0038207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Bolkan, S., </w:t>
      </w:r>
      <w:r w:rsidRPr="0038207E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&amp; Kromka, S. M. (2019, November). </w:t>
      </w:r>
      <w:r>
        <w:rPr>
          <w:rFonts w:ascii="Times New Roman" w:hAnsi="Times New Roman"/>
          <w:i/>
          <w:sz w:val="24"/>
          <w:szCs w:val="24"/>
        </w:rPr>
        <w:t xml:space="preserve">Student assessment of </w:t>
      </w:r>
    </w:p>
    <w:p w:rsidR="0038207E" w:rsidRPr="0038207E" w:rsidRDefault="0038207E" w:rsidP="0038207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narrative: Telling stories in the classroom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07E">
        <w:rPr>
          <w:rFonts w:ascii="Times New Roman" w:hAnsi="Times New Roman"/>
          <w:sz w:val="24"/>
          <w:szCs w:val="24"/>
        </w:rPr>
        <w:t>Instructional Development Division,</w:t>
      </w:r>
      <w:r>
        <w:rPr>
          <w:rFonts w:ascii="Times New Roman" w:hAnsi="Times New Roman"/>
          <w:sz w:val="24"/>
          <w:szCs w:val="24"/>
        </w:rPr>
        <w:t xml:space="preserve"> National Communication Association, Baltimore, MD.</w:t>
      </w:r>
    </w:p>
    <w:p w:rsidR="0038207E" w:rsidRDefault="0038207E" w:rsidP="00B567E8">
      <w:pPr>
        <w:widowControl w:val="0"/>
      </w:pPr>
    </w:p>
    <w:p w:rsidR="00B567E8" w:rsidRPr="009A3451" w:rsidRDefault="00B567E8" w:rsidP="00B567E8">
      <w:pPr>
        <w:widowControl w:val="0"/>
        <w:rPr>
          <w:i/>
        </w:rPr>
      </w:pPr>
      <w:r>
        <w:t>Kromka, S.</w:t>
      </w:r>
      <w:r w:rsidR="00977362">
        <w:t xml:space="preserve"> M.</w:t>
      </w:r>
      <w:r>
        <w:t xml:space="preserve">, Banks. J., &amp; </w:t>
      </w:r>
      <w:r w:rsidRPr="00B567E8">
        <w:rPr>
          <w:b/>
        </w:rPr>
        <w:t>Goodboy, A. K.</w:t>
      </w:r>
      <w:r>
        <w:t xml:space="preserve"> (2019, April). </w:t>
      </w:r>
      <w:r w:rsidRPr="009A3451">
        <w:rPr>
          <w:i/>
        </w:rPr>
        <w:t xml:space="preserve">Classroom storytelling: Exploring </w:t>
      </w:r>
    </w:p>
    <w:p w:rsidR="00B567E8" w:rsidRDefault="00B567E8" w:rsidP="00B567E8">
      <w:pPr>
        <w:widowControl w:val="0"/>
        <w:ind w:left="720"/>
      </w:pPr>
      <w:r w:rsidRPr="009A3451">
        <w:rPr>
          <w:i/>
        </w:rPr>
        <w:t>relevant and irrelevant instructor narratives in the college classroom</w:t>
      </w:r>
      <w:r>
        <w:t xml:space="preserve">. </w:t>
      </w:r>
      <w:r w:rsidRPr="003F1D61">
        <w:rPr>
          <w:b/>
        </w:rPr>
        <w:t>Top Paper: Instructional Communication Interest Group</w:t>
      </w:r>
      <w:r>
        <w:t>, Eastern Communication Association, Providence, RI.</w:t>
      </w:r>
    </w:p>
    <w:p w:rsidR="00B567E8" w:rsidRDefault="00B567E8" w:rsidP="003C1ACD">
      <w:pPr>
        <w:widowControl w:val="0"/>
      </w:pPr>
    </w:p>
    <w:p w:rsidR="003C1ACD" w:rsidRDefault="003C1ACD" w:rsidP="003C1ACD">
      <w:pPr>
        <w:widowControl w:val="0"/>
      </w:pPr>
      <w:r>
        <w:t xml:space="preserve">Rudick, C. K., Valdivia, F. I. Q., Specker, J., Hudachek, L., Almuzayn, R., &amp; </w:t>
      </w:r>
      <w:r w:rsidRPr="003C1ACD">
        <w:rPr>
          <w:b/>
        </w:rPr>
        <w:t>Goodboy, A. K.</w:t>
      </w:r>
      <w:r>
        <w:t xml:space="preserve"> </w:t>
      </w:r>
    </w:p>
    <w:p w:rsidR="003C1ACD" w:rsidRDefault="003C1ACD" w:rsidP="003C1ACD">
      <w:pPr>
        <w:widowControl w:val="0"/>
        <w:ind w:left="720"/>
      </w:pPr>
      <w:r>
        <w:t xml:space="preserve">(2019, April). </w:t>
      </w:r>
      <w:r w:rsidRPr="00351904">
        <w:rPr>
          <w:i/>
        </w:rPr>
        <w:t>“I am hoping for a reference and looking for people to view me as a professional”: A communication and instruction approach to cultural and social capital.</w:t>
      </w:r>
      <w:r>
        <w:t xml:space="preserve"> Communication Education Interest Group, Central States Communication Association, Omaha, NE.</w:t>
      </w:r>
    </w:p>
    <w:p w:rsidR="003C1ACD" w:rsidRDefault="003C1ACD" w:rsidP="007039B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039B7" w:rsidRDefault="007039B7" w:rsidP="007039B7">
      <w:pPr>
        <w:pStyle w:val="NoSpacing"/>
        <w:rPr>
          <w:rFonts w:ascii="Times New Roman" w:hAnsi="Times New Roman"/>
          <w:i/>
          <w:sz w:val="24"/>
          <w:szCs w:val="24"/>
        </w:rPr>
      </w:pPr>
      <w:r w:rsidRPr="00C75889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Bolkan, S., &amp; Baker, J. P. (2018, November). </w:t>
      </w:r>
      <w:r>
        <w:rPr>
          <w:rFonts w:ascii="Times New Roman" w:hAnsi="Times New Roman"/>
          <w:i/>
          <w:sz w:val="24"/>
          <w:szCs w:val="24"/>
        </w:rPr>
        <w:t xml:space="preserve">Instructor misbehaviors impede </w:t>
      </w:r>
    </w:p>
    <w:p w:rsidR="007039B7" w:rsidRDefault="007039B7" w:rsidP="007039B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students’ cognitive learning: Testing the causal assumption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9B7">
        <w:rPr>
          <w:rFonts w:ascii="Times New Roman" w:hAnsi="Times New Roman"/>
          <w:b/>
          <w:sz w:val="24"/>
          <w:szCs w:val="24"/>
        </w:rPr>
        <w:t>Top 4 Paper: Instructional Development Division</w:t>
      </w:r>
      <w:r>
        <w:rPr>
          <w:rFonts w:ascii="Times New Roman" w:hAnsi="Times New Roman"/>
          <w:sz w:val="24"/>
          <w:szCs w:val="24"/>
        </w:rPr>
        <w:t>, National Communication Association, Salt Lake City, UT.</w:t>
      </w:r>
    </w:p>
    <w:p w:rsidR="007039B7" w:rsidRDefault="007039B7" w:rsidP="0014034B">
      <w:pPr>
        <w:pStyle w:val="NoSpacing"/>
        <w:rPr>
          <w:rFonts w:ascii="Times New Roman" w:hAnsi="Times New Roman"/>
          <w:sz w:val="24"/>
          <w:szCs w:val="24"/>
        </w:rPr>
      </w:pPr>
    </w:p>
    <w:p w:rsidR="007252EB" w:rsidRDefault="00A03032" w:rsidP="007252EB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Baker, J. P.</w:t>
      </w:r>
      <w:r w:rsidR="007039B7">
        <w:rPr>
          <w:rFonts w:ascii="Times New Roman" w:hAnsi="Times New Roman"/>
          <w:sz w:val="24"/>
          <w:szCs w:val="24"/>
        </w:rPr>
        <w:t xml:space="preserve">, &amp; </w:t>
      </w:r>
      <w:r w:rsidR="007039B7" w:rsidRPr="00C75889">
        <w:rPr>
          <w:rFonts w:ascii="Times New Roman" w:hAnsi="Times New Roman"/>
          <w:b/>
          <w:sz w:val="24"/>
          <w:szCs w:val="24"/>
        </w:rPr>
        <w:t>Goodboy, A. K.</w:t>
      </w:r>
      <w:r w:rsidR="007039B7">
        <w:rPr>
          <w:rFonts w:ascii="Times New Roman" w:hAnsi="Times New Roman"/>
          <w:sz w:val="24"/>
          <w:szCs w:val="24"/>
        </w:rPr>
        <w:t xml:space="preserve"> (2018, November). </w:t>
      </w:r>
      <w:r w:rsidR="007252EB">
        <w:rPr>
          <w:rFonts w:ascii="Times New Roman" w:hAnsi="Times New Roman"/>
          <w:i/>
          <w:sz w:val="24"/>
          <w:szCs w:val="24"/>
        </w:rPr>
        <w:t xml:space="preserve">The choice is yours: The effects of </w:t>
      </w:r>
    </w:p>
    <w:p w:rsidR="007039B7" w:rsidRDefault="007252EB" w:rsidP="007252E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autonomy-supportive instruction on students’ learning and communication</w:t>
      </w:r>
      <w:r w:rsidR="007039B7" w:rsidRPr="00C75889">
        <w:rPr>
          <w:rFonts w:ascii="Times New Roman" w:hAnsi="Times New Roman"/>
          <w:i/>
          <w:sz w:val="24"/>
          <w:szCs w:val="24"/>
        </w:rPr>
        <w:t>.</w:t>
      </w:r>
      <w:r w:rsidR="007039B7">
        <w:rPr>
          <w:rFonts w:ascii="Times New Roman" w:hAnsi="Times New Roman"/>
          <w:sz w:val="24"/>
          <w:szCs w:val="24"/>
        </w:rPr>
        <w:t xml:space="preserve"> Instructional Development Division, National Communication Association, Salt Lake City, UT.</w:t>
      </w:r>
    </w:p>
    <w:p w:rsidR="007252EB" w:rsidRDefault="007252EB" w:rsidP="007252E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252EB" w:rsidRDefault="00A03032" w:rsidP="007252EB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Baker, J. P.</w:t>
      </w:r>
      <w:r w:rsidR="007252EB">
        <w:rPr>
          <w:rFonts w:ascii="Times New Roman" w:hAnsi="Times New Roman"/>
          <w:sz w:val="24"/>
          <w:szCs w:val="24"/>
        </w:rPr>
        <w:t xml:space="preserve">, </w:t>
      </w:r>
      <w:r w:rsidR="007252EB" w:rsidRPr="00C75889">
        <w:rPr>
          <w:rFonts w:ascii="Times New Roman" w:hAnsi="Times New Roman"/>
          <w:b/>
          <w:sz w:val="24"/>
          <w:szCs w:val="24"/>
        </w:rPr>
        <w:t>Goodboy, A. K.</w:t>
      </w:r>
      <w:r w:rsidR="007252EB">
        <w:rPr>
          <w:rFonts w:ascii="Times New Roman" w:hAnsi="Times New Roman"/>
          <w:sz w:val="24"/>
          <w:szCs w:val="24"/>
        </w:rPr>
        <w:t xml:space="preserve">, Bowman, N. D., &amp; Wright, A. (2018, November). </w:t>
      </w:r>
      <w:r w:rsidR="007252EB">
        <w:rPr>
          <w:rFonts w:ascii="Times New Roman" w:hAnsi="Times New Roman"/>
          <w:i/>
          <w:sz w:val="24"/>
          <w:szCs w:val="24"/>
        </w:rPr>
        <w:t xml:space="preserve">Does teaching </w:t>
      </w:r>
    </w:p>
    <w:p w:rsidR="007252EB" w:rsidRPr="007252EB" w:rsidRDefault="007252EB" w:rsidP="007252EB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with PowerPoint increase students; learning? A meta-analysis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Instructional Development Division, National Communication Association, Salt Lake City, UT.</w:t>
      </w:r>
    </w:p>
    <w:p w:rsidR="007039B7" w:rsidRDefault="007039B7" w:rsidP="0014034B">
      <w:pPr>
        <w:pStyle w:val="NoSpacing"/>
        <w:rPr>
          <w:rFonts w:ascii="Times New Roman" w:hAnsi="Times New Roman"/>
          <w:sz w:val="24"/>
          <w:szCs w:val="24"/>
        </w:rPr>
      </w:pPr>
    </w:p>
    <w:p w:rsidR="0014034B" w:rsidRDefault="0014034B" w:rsidP="0014034B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Kromka, S. M., &amp; </w:t>
      </w:r>
      <w:r w:rsidRPr="00C75889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(2018, November). </w:t>
      </w:r>
      <w:r>
        <w:rPr>
          <w:rFonts w:ascii="Times New Roman" w:hAnsi="Times New Roman"/>
          <w:i/>
          <w:sz w:val="24"/>
          <w:szCs w:val="24"/>
        </w:rPr>
        <w:t xml:space="preserve">Classroom storytelling: Using instructor </w:t>
      </w:r>
    </w:p>
    <w:p w:rsidR="0014034B" w:rsidRDefault="0014034B" w:rsidP="0014034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narratives to augment student learning, affect, and attention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Instructional Development Division, National Communication Association, Salt Lake City, UT.</w:t>
      </w:r>
    </w:p>
    <w:p w:rsidR="007039B7" w:rsidRDefault="007039B7" w:rsidP="007039B7">
      <w:pPr>
        <w:pStyle w:val="NoSpacing"/>
        <w:rPr>
          <w:rFonts w:ascii="Times New Roman" w:hAnsi="Times New Roman"/>
          <w:sz w:val="24"/>
          <w:szCs w:val="24"/>
        </w:rPr>
      </w:pPr>
    </w:p>
    <w:p w:rsidR="007039B7" w:rsidRDefault="007039B7" w:rsidP="007039B7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Clark-Gordon, C. V., &amp; </w:t>
      </w:r>
      <w:r w:rsidRPr="00C75889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(2018, November). </w:t>
      </w:r>
      <w:r>
        <w:rPr>
          <w:rFonts w:ascii="Times New Roman" w:hAnsi="Times New Roman"/>
          <w:i/>
          <w:sz w:val="24"/>
          <w:szCs w:val="24"/>
        </w:rPr>
        <w:t>Instructor self-disclosure and third-</w:t>
      </w:r>
    </w:p>
    <w:p w:rsidR="007039B7" w:rsidRDefault="007039B7" w:rsidP="007039B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party generated warrants: Students perceptions of professor social media use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Human Communication and Technology Division, National Communication Association, Salt Lake City, UT.</w:t>
      </w:r>
    </w:p>
    <w:p w:rsidR="007252EB" w:rsidRDefault="007252EB" w:rsidP="007252E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252EB" w:rsidRDefault="007252EB" w:rsidP="007252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Atkinson, J. T., Myers, S. A., </w:t>
      </w:r>
      <w:r w:rsidRPr="007252EB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Martin, M. M., Rittenour, C. E., &amp; Child, J. T. </w:t>
      </w:r>
    </w:p>
    <w:p w:rsidR="007252EB" w:rsidRPr="007252EB" w:rsidRDefault="007252EB" w:rsidP="007252E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(2018, November). </w:t>
      </w:r>
      <w:r w:rsidRPr="002661B2">
        <w:rPr>
          <w:rFonts w:ascii="Times New Roman" w:hAnsi="Times New Roman"/>
          <w:i/>
          <w:sz w:val="24"/>
          <w:szCs w:val="24"/>
        </w:rPr>
        <w:t>Investigating the relationships between family communication patterns, academic resilience, and students’ classroom communication behaviors</w:t>
      </w:r>
      <w:r>
        <w:rPr>
          <w:rFonts w:ascii="Times New Roman" w:hAnsi="Times New Roman"/>
          <w:sz w:val="24"/>
          <w:szCs w:val="24"/>
        </w:rPr>
        <w:t>. Instructional Development Division, National Communication Association, Salt Lake City, UT.</w:t>
      </w:r>
    </w:p>
    <w:p w:rsidR="007252EB" w:rsidRDefault="007252EB" w:rsidP="001D269B">
      <w:pPr>
        <w:pStyle w:val="NoSpacing"/>
        <w:rPr>
          <w:rFonts w:ascii="Times New Roman" w:hAnsi="Times New Roman"/>
          <w:sz w:val="24"/>
          <w:szCs w:val="24"/>
        </w:rPr>
      </w:pPr>
    </w:p>
    <w:p w:rsidR="00582F12" w:rsidRPr="00057798" w:rsidRDefault="001D269B" w:rsidP="001D269B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Knight, J., Bowman, N. D., </w:t>
      </w:r>
      <w:r w:rsidRPr="001D269B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>, &amp; Wright, A. (2018, May</w:t>
      </w:r>
      <w:r w:rsidRPr="001A7ACF">
        <w:rPr>
          <w:rFonts w:ascii="Times New Roman" w:hAnsi="Times New Roman"/>
          <w:sz w:val="24"/>
          <w:szCs w:val="24"/>
        </w:rPr>
        <w:t>).</w:t>
      </w:r>
      <w:r w:rsidRPr="00057798">
        <w:rPr>
          <w:rFonts w:ascii="Times New Roman" w:hAnsi="Times New Roman"/>
          <w:i/>
          <w:sz w:val="24"/>
          <w:szCs w:val="24"/>
        </w:rPr>
        <w:t xml:space="preserve"> Small and varied </w:t>
      </w:r>
    </w:p>
    <w:p w:rsidR="001D269B" w:rsidRPr="001D269B" w:rsidRDefault="001D269B" w:rsidP="00582F1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57798">
        <w:rPr>
          <w:rFonts w:ascii="Times New Roman" w:hAnsi="Times New Roman"/>
          <w:i/>
          <w:sz w:val="24"/>
          <w:szCs w:val="24"/>
        </w:rPr>
        <w:t>effects: A meta-analysis of the association between social media use and depression</w:t>
      </w:r>
      <w:r w:rsidRPr="001D269B">
        <w:rPr>
          <w:rFonts w:ascii="Times New Roman" w:hAnsi="Times New Roman"/>
          <w:sz w:val="24"/>
          <w:szCs w:val="24"/>
        </w:rPr>
        <w:t xml:space="preserve">. </w:t>
      </w:r>
      <w:r w:rsidR="00FF56D8">
        <w:rPr>
          <w:rFonts w:ascii="Times New Roman" w:hAnsi="Times New Roman"/>
          <w:sz w:val="24"/>
          <w:szCs w:val="24"/>
        </w:rPr>
        <w:t>Communication</w:t>
      </w:r>
      <w:r w:rsidR="00582F12">
        <w:rPr>
          <w:rFonts w:ascii="Times New Roman" w:hAnsi="Times New Roman"/>
          <w:sz w:val="24"/>
          <w:szCs w:val="24"/>
        </w:rPr>
        <w:t xml:space="preserve"> and Technology Division</w:t>
      </w:r>
      <w:r w:rsidRPr="001D269B">
        <w:rPr>
          <w:rFonts w:ascii="Times New Roman" w:hAnsi="Times New Roman"/>
          <w:sz w:val="24"/>
          <w:szCs w:val="24"/>
        </w:rPr>
        <w:t>, International Communication Association, Prague, Czech Republic.</w:t>
      </w:r>
    </w:p>
    <w:p w:rsidR="001D269B" w:rsidRDefault="001D269B" w:rsidP="00796BC1">
      <w:pPr>
        <w:pStyle w:val="NoSpacing"/>
        <w:rPr>
          <w:rFonts w:ascii="Times New Roman" w:hAnsi="Times New Roman"/>
          <w:sz w:val="24"/>
          <w:szCs w:val="24"/>
        </w:rPr>
      </w:pPr>
    </w:p>
    <w:p w:rsidR="001D269B" w:rsidRDefault="001D269B" w:rsidP="00796BC1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Martin, M. M., </w:t>
      </w:r>
      <w:r w:rsidRPr="001D269B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&amp; Eickholt, M. (2018, May). </w:t>
      </w:r>
      <w:r>
        <w:rPr>
          <w:rFonts w:ascii="Times New Roman" w:hAnsi="Times New Roman"/>
          <w:i/>
          <w:sz w:val="24"/>
          <w:szCs w:val="24"/>
        </w:rPr>
        <w:t xml:space="preserve">Relationships between students’ </w:t>
      </w:r>
    </w:p>
    <w:p w:rsidR="001D269B" w:rsidRPr="001D269B" w:rsidRDefault="001D269B" w:rsidP="001D269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cyberbullying and their instructional dissent and motives for commun</w:t>
      </w:r>
      <w:r w:rsidR="001C6B9D">
        <w:rPr>
          <w:rFonts w:ascii="Times New Roman" w:hAnsi="Times New Roman"/>
          <w:i/>
          <w:sz w:val="24"/>
          <w:szCs w:val="24"/>
        </w:rPr>
        <w:t xml:space="preserve">icating with their instructors. </w:t>
      </w:r>
      <w:r w:rsidR="001C6B9D" w:rsidRPr="001C6B9D">
        <w:rPr>
          <w:rFonts w:ascii="Times New Roman" w:hAnsi="Times New Roman"/>
          <w:b/>
          <w:sz w:val="24"/>
          <w:szCs w:val="24"/>
        </w:rPr>
        <w:t>Top 4 Paper: Instructional Development Division</w:t>
      </w:r>
      <w:r w:rsidR="001C6B9D" w:rsidRPr="001C6B9D">
        <w:rPr>
          <w:rFonts w:ascii="Times New Roman" w:hAnsi="Times New Roman"/>
          <w:sz w:val="24"/>
          <w:szCs w:val="24"/>
        </w:rPr>
        <w:t>,</w:t>
      </w:r>
      <w:r w:rsidR="001C6B9D" w:rsidRPr="001C6B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International Communication Association, Prague, Czech Republic. </w:t>
      </w:r>
    </w:p>
    <w:p w:rsidR="001D269B" w:rsidRDefault="001D269B" w:rsidP="00796BC1">
      <w:pPr>
        <w:pStyle w:val="NoSpacing"/>
        <w:rPr>
          <w:rFonts w:ascii="Times New Roman" w:hAnsi="Times New Roman"/>
          <w:sz w:val="24"/>
          <w:szCs w:val="24"/>
        </w:rPr>
      </w:pPr>
    </w:p>
    <w:p w:rsidR="00807252" w:rsidRPr="00057798" w:rsidRDefault="00221D86" w:rsidP="0080725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Clark-Gordon, C. V., Bowman, N. D., </w:t>
      </w:r>
      <w:r w:rsidRPr="00807252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&amp; Wright, A. (2018, April). </w:t>
      </w:r>
      <w:r w:rsidR="00807252" w:rsidRPr="00057798">
        <w:rPr>
          <w:rFonts w:ascii="Times New Roman" w:hAnsi="Times New Roman"/>
          <w:i/>
          <w:sz w:val="24"/>
          <w:szCs w:val="24"/>
        </w:rPr>
        <w:t>Anonymity</w:t>
      </w:r>
      <w:r w:rsidRPr="00057798">
        <w:rPr>
          <w:rFonts w:ascii="Times New Roman" w:hAnsi="Times New Roman"/>
          <w:i/>
          <w:sz w:val="24"/>
          <w:szCs w:val="24"/>
        </w:rPr>
        <w:t xml:space="preserve"> </w:t>
      </w:r>
    </w:p>
    <w:p w:rsidR="00221D86" w:rsidRDefault="00221D86" w:rsidP="0080725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57798">
        <w:rPr>
          <w:rFonts w:ascii="Times New Roman" w:hAnsi="Times New Roman"/>
          <w:i/>
          <w:sz w:val="24"/>
          <w:szCs w:val="24"/>
        </w:rPr>
        <w:t>and speaking up online: A meta-analysis</w:t>
      </w:r>
      <w:r>
        <w:rPr>
          <w:rFonts w:ascii="Times New Roman" w:hAnsi="Times New Roman"/>
          <w:sz w:val="24"/>
          <w:szCs w:val="24"/>
        </w:rPr>
        <w:t xml:space="preserve">. </w:t>
      </w:r>
      <w:r w:rsidR="00807252" w:rsidRPr="0086789E">
        <w:rPr>
          <w:rFonts w:ascii="Times New Roman" w:hAnsi="Times New Roman"/>
          <w:b/>
          <w:sz w:val="24"/>
          <w:szCs w:val="24"/>
        </w:rPr>
        <w:t xml:space="preserve">Top 4 Paper: </w:t>
      </w:r>
      <w:r w:rsidR="003855D9">
        <w:rPr>
          <w:rFonts w:ascii="Times New Roman" w:hAnsi="Times New Roman"/>
          <w:b/>
          <w:sz w:val="24"/>
          <w:szCs w:val="24"/>
        </w:rPr>
        <w:t>Communication</w:t>
      </w:r>
      <w:r w:rsidR="00057798">
        <w:rPr>
          <w:rFonts w:ascii="Times New Roman" w:hAnsi="Times New Roman"/>
          <w:b/>
          <w:sz w:val="24"/>
          <w:szCs w:val="24"/>
        </w:rPr>
        <w:t xml:space="preserve"> and </w:t>
      </w:r>
      <w:r w:rsidR="00807252">
        <w:rPr>
          <w:rFonts w:ascii="Times New Roman" w:hAnsi="Times New Roman"/>
          <w:b/>
          <w:sz w:val="24"/>
          <w:szCs w:val="24"/>
        </w:rPr>
        <w:t>Technology Interest Group</w:t>
      </w:r>
      <w:r w:rsidR="00807252">
        <w:rPr>
          <w:rFonts w:ascii="Times New Roman" w:hAnsi="Times New Roman"/>
          <w:sz w:val="24"/>
          <w:szCs w:val="24"/>
        </w:rPr>
        <w:t>, Eastern Communication Association, Pittsburgh, PA.</w:t>
      </w:r>
    </w:p>
    <w:p w:rsidR="00807252" w:rsidRDefault="00807252" w:rsidP="008072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855D9" w:rsidRPr="00BF6882" w:rsidRDefault="003855D9" w:rsidP="003855D9">
      <w:pPr>
        <w:widowControl w:val="0"/>
        <w:rPr>
          <w:i/>
        </w:rPr>
      </w:pPr>
      <w:r>
        <w:t xml:space="preserve">Bolkan, S., Griffin, D. J., </w:t>
      </w:r>
      <w:r w:rsidRPr="00456E75">
        <w:t xml:space="preserve">&amp; </w:t>
      </w:r>
      <w:r w:rsidRPr="00F543CB">
        <w:rPr>
          <w:b/>
        </w:rPr>
        <w:t>Goodboy, A. K.</w:t>
      </w:r>
      <w:r>
        <w:t xml:space="preserve"> (2018, April). </w:t>
      </w:r>
      <w:r w:rsidRPr="00BF6882">
        <w:rPr>
          <w:i/>
        </w:rPr>
        <w:t xml:space="preserve">Humor in the classroom: The effects </w:t>
      </w:r>
    </w:p>
    <w:p w:rsidR="003855D9" w:rsidRPr="003855D9" w:rsidRDefault="003855D9" w:rsidP="003855D9">
      <w:pPr>
        <w:widowControl w:val="0"/>
        <w:ind w:left="720"/>
      </w:pPr>
      <w:r w:rsidRPr="00BF6882">
        <w:rPr>
          <w:i/>
        </w:rPr>
        <w:t>of integrated humor on stud</w:t>
      </w:r>
      <w:r w:rsidR="001929C8" w:rsidRPr="00BF6882">
        <w:rPr>
          <w:i/>
        </w:rPr>
        <w:t>ents’ intentional learning.</w:t>
      </w:r>
      <w:r w:rsidR="001929C8">
        <w:t xml:space="preserve"> </w:t>
      </w:r>
      <w:r w:rsidR="001929C8" w:rsidRPr="001929C8">
        <w:rPr>
          <w:b/>
        </w:rPr>
        <w:t>Top</w:t>
      </w:r>
      <w:r w:rsidRPr="001929C8">
        <w:rPr>
          <w:b/>
        </w:rPr>
        <w:t xml:space="preserve"> Paper: Instructional Development Division</w:t>
      </w:r>
      <w:r>
        <w:t xml:space="preserve">, Southern States Communication Association, Nashville, TN. </w:t>
      </w:r>
    </w:p>
    <w:p w:rsidR="003855D9" w:rsidRDefault="003855D9" w:rsidP="00796BC1">
      <w:pPr>
        <w:pStyle w:val="NoSpacing"/>
        <w:rPr>
          <w:rFonts w:ascii="Times New Roman" w:hAnsi="Times New Roman"/>
          <w:sz w:val="24"/>
          <w:szCs w:val="24"/>
        </w:rPr>
      </w:pPr>
    </w:p>
    <w:p w:rsidR="00796BC1" w:rsidRDefault="00796BC1" w:rsidP="00796BC1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Knight, J. M., &amp; </w:t>
      </w:r>
      <w:r w:rsidRPr="00C75889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(2017, November). </w:t>
      </w:r>
      <w:r>
        <w:rPr>
          <w:rFonts w:ascii="Times New Roman" w:hAnsi="Times New Roman"/>
          <w:i/>
          <w:sz w:val="24"/>
          <w:szCs w:val="24"/>
        </w:rPr>
        <w:t xml:space="preserve">Health narratives in the classroom: The </w:t>
      </w:r>
    </w:p>
    <w:p w:rsidR="00796BC1" w:rsidRDefault="00796BC1" w:rsidP="00796B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persuasive impact on student behavior and learning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Health Communication Division, National Communication Association, Dallas, TX.</w:t>
      </w:r>
    </w:p>
    <w:p w:rsidR="00796BC1" w:rsidRDefault="00796BC1" w:rsidP="00796BC1">
      <w:pPr>
        <w:pStyle w:val="NoSpacing"/>
        <w:rPr>
          <w:rFonts w:ascii="Times New Roman" w:hAnsi="Times New Roman"/>
          <w:sz w:val="24"/>
          <w:szCs w:val="24"/>
        </w:rPr>
      </w:pPr>
    </w:p>
    <w:p w:rsidR="00796BC1" w:rsidRDefault="00796BC1" w:rsidP="00796BC1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Baker, J. P., &amp; </w:t>
      </w:r>
      <w:r w:rsidRPr="00C75889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(2017, November). </w:t>
      </w:r>
      <w:r>
        <w:rPr>
          <w:rFonts w:ascii="Times New Roman" w:hAnsi="Times New Roman"/>
          <w:i/>
          <w:sz w:val="24"/>
          <w:szCs w:val="24"/>
        </w:rPr>
        <w:t xml:space="preserve">Students’ self-determination as a </w:t>
      </w:r>
    </w:p>
    <w:p w:rsidR="00796BC1" w:rsidRDefault="00796BC1" w:rsidP="00796B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consequence of instructor misbehaviors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Instructional Development Division, National Communication Association, Dallas, TX.</w:t>
      </w:r>
    </w:p>
    <w:p w:rsidR="00796BC1" w:rsidRDefault="00796BC1" w:rsidP="00796BC1">
      <w:pPr>
        <w:pStyle w:val="NoSpacing"/>
        <w:rPr>
          <w:rFonts w:ascii="Times New Roman" w:hAnsi="Times New Roman"/>
          <w:sz w:val="24"/>
          <w:szCs w:val="24"/>
        </w:rPr>
      </w:pPr>
    </w:p>
    <w:p w:rsidR="00872738" w:rsidRDefault="00796BC1" w:rsidP="008727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Ball, H., Weber, K., </w:t>
      </w:r>
      <w:r w:rsidRPr="00EB75C7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Lilly, C. L., Myers, S. A., &amp; Rittenour, C. E. (2017, </w:t>
      </w:r>
    </w:p>
    <w:p w:rsidR="00796BC1" w:rsidRDefault="00872738" w:rsidP="0087273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November</w:t>
      </w:r>
      <w:r w:rsidR="00796BC1">
        <w:rPr>
          <w:rFonts w:ascii="Times New Roman" w:hAnsi="Times New Roman"/>
          <w:sz w:val="24"/>
          <w:szCs w:val="24"/>
        </w:rPr>
        <w:t xml:space="preserve">). </w:t>
      </w:r>
      <w:r w:rsidR="00796BC1">
        <w:rPr>
          <w:rFonts w:ascii="Times New Roman" w:hAnsi="Times New Roman"/>
          <w:i/>
          <w:sz w:val="24"/>
          <w:szCs w:val="24"/>
        </w:rPr>
        <w:t xml:space="preserve">Applying psychological reactance theory to examine older adults’ responses to persuasive health messages from adult child caregivers. </w:t>
      </w:r>
      <w:r w:rsidR="00796BC1">
        <w:rPr>
          <w:rFonts w:ascii="Times New Roman" w:hAnsi="Times New Roman"/>
          <w:sz w:val="24"/>
          <w:szCs w:val="24"/>
        </w:rPr>
        <w:t>Health Communication Division, National Communication Association, Dallas, TX.</w:t>
      </w:r>
    </w:p>
    <w:p w:rsidR="00796BC1" w:rsidRDefault="00796BC1" w:rsidP="0086789E">
      <w:pPr>
        <w:pStyle w:val="NoSpacing"/>
        <w:rPr>
          <w:rFonts w:ascii="Times New Roman" w:hAnsi="Times New Roman"/>
          <w:sz w:val="24"/>
          <w:szCs w:val="24"/>
        </w:rPr>
      </w:pPr>
    </w:p>
    <w:p w:rsidR="00130287" w:rsidRDefault="00130287" w:rsidP="0086789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Goldman, Z. W., Claus, C. J., &amp; </w:t>
      </w:r>
      <w:r w:rsidRPr="00EB75C7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(2017, May). </w:t>
      </w:r>
      <w:r>
        <w:rPr>
          <w:rFonts w:ascii="Times New Roman" w:hAnsi="Times New Roman"/>
          <w:i/>
          <w:sz w:val="24"/>
          <w:szCs w:val="24"/>
        </w:rPr>
        <w:t xml:space="preserve">A conditional process analysis of </w:t>
      </w:r>
    </w:p>
    <w:p w:rsidR="00130287" w:rsidRPr="00130287" w:rsidRDefault="00130287" w:rsidP="0013028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teacher confirmation-student learning relationship. </w:t>
      </w:r>
      <w:r w:rsidRPr="0086789E">
        <w:rPr>
          <w:rFonts w:ascii="Times New Roman" w:hAnsi="Times New Roman"/>
          <w:b/>
          <w:sz w:val="24"/>
          <w:szCs w:val="24"/>
        </w:rPr>
        <w:t>Top Paper: Instructional Development Division</w:t>
      </w:r>
      <w:r>
        <w:rPr>
          <w:rFonts w:ascii="Times New Roman" w:hAnsi="Times New Roman"/>
          <w:sz w:val="24"/>
          <w:szCs w:val="24"/>
        </w:rPr>
        <w:t>, International Communication Association, San Diego, CA.</w:t>
      </w:r>
    </w:p>
    <w:p w:rsidR="00130287" w:rsidRDefault="00130287" w:rsidP="0086789E">
      <w:pPr>
        <w:pStyle w:val="NoSpacing"/>
        <w:rPr>
          <w:rFonts w:ascii="Times New Roman" w:hAnsi="Times New Roman"/>
          <w:sz w:val="24"/>
          <w:szCs w:val="24"/>
        </w:rPr>
      </w:pPr>
    </w:p>
    <w:p w:rsidR="0054789B" w:rsidRDefault="0054789B" w:rsidP="008678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Ball, H., Weber, K., </w:t>
      </w:r>
      <w:r w:rsidRPr="00EB75C7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Lilly, C. L., Myers, S. A., &amp; Rittenour, C. E. (2017, April). </w:t>
      </w:r>
    </w:p>
    <w:p w:rsidR="0054789B" w:rsidRPr="0054789B" w:rsidRDefault="0054789B" w:rsidP="0054789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qualitative exploration of the role of </w:t>
      </w:r>
      <w:r w:rsidR="00920E01">
        <w:rPr>
          <w:rFonts w:ascii="Times New Roman" w:hAnsi="Times New Roman"/>
          <w:i/>
          <w:sz w:val="24"/>
          <w:szCs w:val="24"/>
        </w:rPr>
        <w:t>psychological</w:t>
      </w:r>
      <w:r>
        <w:rPr>
          <w:rFonts w:ascii="Times New Roman" w:hAnsi="Times New Roman"/>
          <w:i/>
          <w:sz w:val="24"/>
          <w:szCs w:val="24"/>
        </w:rPr>
        <w:t xml:space="preserve"> reactance in </w:t>
      </w:r>
      <w:r w:rsidR="008F6C21">
        <w:rPr>
          <w:rFonts w:ascii="Times New Roman" w:hAnsi="Times New Roman"/>
          <w:i/>
          <w:sz w:val="24"/>
          <w:szCs w:val="24"/>
        </w:rPr>
        <w:t>communication</w:t>
      </w:r>
      <w:r w:rsidR="007C6570">
        <w:rPr>
          <w:rFonts w:ascii="Times New Roman" w:hAnsi="Times New Roman"/>
          <w:i/>
          <w:sz w:val="24"/>
          <w:szCs w:val="24"/>
        </w:rPr>
        <w:t xml:space="preserve"> between adult</w:t>
      </w:r>
      <w:r>
        <w:rPr>
          <w:rFonts w:ascii="Times New Roman" w:hAnsi="Times New Roman"/>
          <w:i/>
          <w:sz w:val="24"/>
          <w:szCs w:val="24"/>
        </w:rPr>
        <w:t xml:space="preserve"> child caregivers and their older adult parents. </w:t>
      </w:r>
      <w:r w:rsidRPr="0086789E">
        <w:rPr>
          <w:rFonts w:ascii="Times New Roman" w:hAnsi="Times New Roman"/>
          <w:b/>
          <w:sz w:val="24"/>
          <w:szCs w:val="24"/>
        </w:rPr>
        <w:t xml:space="preserve">Top 4 Paper: </w:t>
      </w:r>
      <w:r>
        <w:rPr>
          <w:rFonts w:ascii="Times New Roman" w:hAnsi="Times New Roman"/>
          <w:b/>
          <w:sz w:val="24"/>
          <w:szCs w:val="24"/>
        </w:rPr>
        <w:t>Health Communication Interest Group</w:t>
      </w:r>
      <w:r>
        <w:rPr>
          <w:rFonts w:ascii="Times New Roman" w:hAnsi="Times New Roman"/>
          <w:sz w:val="24"/>
          <w:szCs w:val="24"/>
        </w:rPr>
        <w:t>, Eastern Communication Association, Boston, MA.</w:t>
      </w:r>
    </w:p>
    <w:p w:rsidR="0054789B" w:rsidRDefault="0054789B" w:rsidP="0086789E">
      <w:pPr>
        <w:pStyle w:val="NoSpacing"/>
        <w:rPr>
          <w:rFonts w:ascii="Times New Roman" w:hAnsi="Times New Roman"/>
          <w:sz w:val="24"/>
          <w:szCs w:val="24"/>
        </w:rPr>
      </w:pPr>
    </w:p>
    <w:p w:rsidR="0086789E" w:rsidRDefault="0086789E" w:rsidP="0086789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Borzea, D., &amp; </w:t>
      </w:r>
      <w:r w:rsidRPr="000946EE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(2016, November). </w:t>
      </w:r>
      <w:r>
        <w:rPr>
          <w:rFonts w:ascii="Times New Roman" w:hAnsi="Times New Roman"/>
          <w:i/>
          <w:sz w:val="24"/>
          <w:szCs w:val="24"/>
        </w:rPr>
        <w:t xml:space="preserve">When instructors self-disclose but misbehave: </w:t>
      </w:r>
    </w:p>
    <w:p w:rsidR="0086789E" w:rsidRDefault="0086789E" w:rsidP="0086789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Conditional effects on student engagement and interest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9E">
        <w:rPr>
          <w:rFonts w:ascii="Times New Roman" w:hAnsi="Times New Roman"/>
          <w:b/>
          <w:sz w:val="24"/>
          <w:szCs w:val="24"/>
        </w:rPr>
        <w:t>Top 4 Paper: Instructional Development Division</w:t>
      </w:r>
      <w:r>
        <w:rPr>
          <w:rFonts w:ascii="Times New Roman" w:hAnsi="Times New Roman"/>
          <w:sz w:val="24"/>
          <w:szCs w:val="24"/>
        </w:rPr>
        <w:t>, National Communication Association, Philadelphia, PA.</w:t>
      </w:r>
    </w:p>
    <w:p w:rsidR="0086789E" w:rsidRDefault="0086789E" w:rsidP="0086789E">
      <w:pPr>
        <w:pStyle w:val="NoSpacing"/>
        <w:rPr>
          <w:rFonts w:ascii="Times New Roman" w:hAnsi="Times New Roman"/>
          <w:sz w:val="24"/>
          <w:szCs w:val="24"/>
        </w:rPr>
      </w:pPr>
    </w:p>
    <w:p w:rsidR="0086789E" w:rsidRDefault="0086789E" w:rsidP="0086789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Bolkan, S., </w:t>
      </w:r>
      <w:r w:rsidRPr="00C75889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&amp; Myers, S. A. (2016, November). </w:t>
      </w:r>
      <w:r>
        <w:rPr>
          <w:rFonts w:ascii="Times New Roman" w:hAnsi="Times New Roman"/>
          <w:i/>
          <w:sz w:val="24"/>
          <w:szCs w:val="24"/>
        </w:rPr>
        <w:t xml:space="preserve">Conditional processes behind </w:t>
      </w:r>
    </w:p>
    <w:p w:rsidR="0086789E" w:rsidRDefault="0086789E" w:rsidP="0086789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effective instructor communication and student increases in cognitive learning</w:t>
      </w:r>
      <w:r w:rsidRPr="00C7588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9E">
        <w:rPr>
          <w:rFonts w:ascii="Times New Roman" w:hAnsi="Times New Roman"/>
          <w:b/>
          <w:sz w:val="24"/>
          <w:szCs w:val="24"/>
        </w:rPr>
        <w:t>Top 4 Paper: Instructional Development Division</w:t>
      </w:r>
      <w:r>
        <w:rPr>
          <w:rFonts w:ascii="Times New Roman" w:hAnsi="Times New Roman"/>
          <w:sz w:val="24"/>
          <w:szCs w:val="24"/>
        </w:rPr>
        <w:t>, National Communication Association, Philadelphia, PA.</w:t>
      </w:r>
    </w:p>
    <w:p w:rsidR="0086789E" w:rsidRDefault="0086789E" w:rsidP="008C4F41">
      <w:pPr>
        <w:pStyle w:val="NoSpacing"/>
        <w:rPr>
          <w:rFonts w:ascii="Times New Roman" w:hAnsi="Times New Roman"/>
          <w:sz w:val="24"/>
          <w:szCs w:val="24"/>
        </w:rPr>
      </w:pPr>
    </w:p>
    <w:p w:rsidR="00C75889" w:rsidRPr="00C75889" w:rsidRDefault="005654E4" w:rsidP="008C4F41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Eickholt, M. S., &amp; </w:t>
      </w:r>
      <w:r w:rsidRPr="00C75889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(2016, November). </w:t>
      </w:r>
      <w:r w:rsidRPr="00C75889">
        <w:rPr>
          <w:rFonts w:ascii="Times New Roman" w:hAnsi="Times New Roman"/>
          <w:i/>
          <w:sz w:val="24"/>
          <w:szCs w:val="24"/>
        </w:rPr>
        <w:t xml:space="preserve">Investment model predictions of </w:t>
      </w:r>
    </w:p>
    <w:p w:rsidR="005654E4" w:rsidRDefault="005654E4" w:rsidP="00C7588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75889">
        <w:rPr>
          <w:rFonts w:ascii="Times New Roman" w:hAnsi="Times New Roman"/>
          <w:i/>
          <w:sz w:val="24"/>
          <w:szCs w:val="24"/>
        </w:rPr>
        <w:t>workplace ostracism on K-12 teachers’ commitment to their schools and the profession of teaching.</w:t>
      </w:r>
      <w:r>
        <w:rPr>
          <w:rFonts w:ascii="Times New Roman" w:hAnsi="Times New Roman"/>
          <w:sz w:val="24"/>
          <w:szCs w:val="24"/>
        </w:rPr>
        <w:t xml:space="preserve"> </w:t>
      </w:r>
      <w:r w:rsidR="00C75889">
        <w:rPr>
          <w:rFonts w:ascii="Times New Roman" w:hAnsi="Times New Roman"/>
          <w:sz w:val="24"/>
          <w:szCs w:val="24"/>
        </w:rPr>
        <w:t>Applied Communication Division, National Communication Association, Philadelphia, PA.</w:t>
      </w:r>
    </w:p>
    <w:p w:rsidR="005654E4" w:rsidRDefault="005654E4" w:rsidP="008C4F41">
      <w:pPr>
        <w:pStyle w:val="NoSpacing"/>
        <w:rPr>
          <w:rFonts w:ascii="Times New Roman" w:hAnsi="Times New Roman"/>
          <w:sz w:val="24"/>
          <w:szCs w:val="24"/>
        </w:rPr>
      </w:pPr>
    </w:p>
    <w:p w:rsidR="00C75889" w:rsidRDefault="00C75889" w:rsidP="00C75889">
      <w:pPr>
        <w:widowControl w:val="0"/>
        <w:rPr>
          <w:i/>
          <w:snapToGrid w:val="0"/>
          <w:color w:val="000000"/>
        </w:rPr>
      </w:pPr>
      <w:r w:rsidRPr="00C75889">
        <w:rPr>
          <w:snapToGrid w:val="0"/>
          <w:color w:val="000000"/>
        </w:rPr>
        <w:t xml:space="preserve">Weiss, J., </w:t>
      </w:r>
      <w:r w:rsidRPr="009612B9">
        <w:rPr>
          <w:snapToGrid w:val="0"/>
          <w:color w:val="000000"/>
        </w:rPr>
        <w:t xml:space="preserve">&amp; </w:t>
      </w:r>
      <w:r w:rsidRPr="00C75889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 xml:space="preserve"> (20</w:t>
      </w:r>
      <w:r>
        <w:rPr>
          <w:snapToGrid w:val="0"/>
          <w:color w:val="000000"/>
        </w:rPr>
        <w:t>16</w:t>
      </w:r>
      <w:r w:rsidRPr="009612B9">
        <w:rPr>
          <w:snapToGrid w:val="0"/>
          <w:color w:val="000000"/>
        </w:rPr>
        <w:t xml:space="preserve">, November). </w:t>
      </w:r>
      <w:r>
        <w:rPr>
          <w:i/>
          <w:snapToGrid w:val="0"/>
          <w:color w:val="000000"/>
        </w:rPr>
        <w:t xml:space="preserve">Changes to narrative point-of-view: Effects on </w:t>
      </w:r>
    </w:p>
    <w:p w:rsidR="00C75889" w:rsidRPr="00C75889" w:rsidRDefault="00C75889" w:rsidP="00C75889">
      <w:pPr>
        <w:widowControl w:val="0"/>
        <w:ind w:left="720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health beliefs and cognitive learning</w:t>
      </w:r>
      <w:r w:rsidRPr="009612B9">
        <w:rPr>
          <w:i/>
          <w:snapToGrid w:val="0"/>
          <w:color w:val="000000"/>
        </w:rPr>
        <w:t>.</w:t>
      </w:r>
      <w:r w:rsidRPr="009612B9">
        <w:rPr>
          <w:snapToGrid w:val="0"/>
          <w:color w:val="000000"/>
        </w:rPr>
        <w:t xml:space="preserve"> </w:t>
      </w:r>
      <w:r>
        <w:rPr>
          <w:color w:val="000000"/>
        </w:rPr>
        <w:t xml:space="preserve">Scholar to Scholar Presentation, </w:t>
      </w:r>
      <w:r w:rsidRPr="009612B9">
        <w:rPr>
          <w:color w:val="000000"/>
        </w:rPr>
        <w:t xml:space="preserve">National Communication Association, </w:t>
      </w:r>
      <w:r>
        <w:rPr>
          <w:color w:val="000000"/>
        </w:rPr>
        <w:t>Philadelphia, PA</w:t>
      </w:r>
      <w:r w:rsidRPr="009612B9">
        <w:rPr>
          <w:color w:val="000000"/>
        </w:rPr>
        <w:t>.</w:t>
      </w:r>
    </w:p>
    <w:p w:rsidR="00C75889" w:rsidRDefault="00C75889" w:rsidP="008C4F41">
      <w:pPr>
        <w:pStyle w:val="NoSpacing"/>
        <w:rPr>
          <w:rFonts w:ascii="Times New Roman" w:hAnsi="Times New Roman"/>
          <w:sz w:val="24"/>
          <w:szCs w:val="24"/>
        </w:rPr>
      </w:pPr>
    </w:p>
    <w:p w:rsidR="00F55164" w:rsidRDefault="00F55164" w:rsidP="008C4F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Cohen, E. L., Knight, J., Eickholt, M., Betts, C., </w:t>
      </w:r>
      <w:r w:rsidRPr="00F55164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, Hudson, E., &amp; Ford, R. </w:t>
      </w:r>
    </w:p>
    <w:p w:rsidR="00F55164" w:rsidRDefault="00F55164" w:rsidP="00F5516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(2016</w:t>
      </w:r>
      <w:r w:rsidR="001448BA">
        <w:rPr>
          <w:rFonts w:ascii="Times New Roman" w:hAnsi="Times New Roman"/>
          <w:sz w:val="24"/>
          <w:szCs w:val="24"/>
        </w:rPr>
        <w:t>, May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654E4">
        <w:rPr>
          <w:rFonts w:ascii="Times New Roman" w:hAnsi="Times New Roman"/>
          <w:i/>
          <w:sz w:val="24"/>
          <w:szCs w:val="24"/>
        </w:rPr>
        <w:t xml:space="preserve">Don’t spoil it! Examining spoilers as impediments to the </w:t>
      </w:r>
      <w:r w:rsidR="00920E01" w:rsidRPr="005654E4">
        <w:rPr>
          <w:rFonts w:ascii="Times New Roman" w:hAnsi="Times New Roman"/>
          <w:i/>
          <w:sz w:val="24"/>
          <w:szCs w:val="24"/>
        </w:rPr>
        <w:t>intrinsic</w:t>
      </w:r>
      <w:r w:rsidRPr="005654E4">
        <w:rPr>
          <w:rFonts w:ascii="Times New Roman" w:hAnsi="Times New Roman"/>
          <w:i/>
          <w:sz w:val="24"/>
          <w:szCs w:val="24"/>
        </w:rPr>
        <w:t xml:space="preserve"> rewards of narrative engagement.</w:t>
      </w:r>
      <w:r>
        <w:rPr>
          <w:rFonts w:ascii="Times New Roman" w:hAnsi="Times New Roman"/>
          <w:sz w:val="24"/>
          <w:szCs w:val="24"/>
        </w:rPr>
        <w:t xml:space="preserve"> Information Systems Division, International Communication Association, Fukuoka, Japan. </w:t>
      </w:r>
    </w:p>
    <w:p w:rsidR="00F55164" w:rsidRDefault="00F55164" w:rsidP="008C4F41">
      <w:pPr>
        <w:pStyle w:val="NoSpacing"/>
        <w:rPr>
          <w:rFonts w:ascii="Times New Roman" w:hAnsi="Times New Roman"/>
          <w:sz w:val="24"/>
          <w:szCs w:val="24"/>
        </w:rPr>
      </w:pPr>
    </w:p>
    <w:p w:rsidR="008C4F41" w:rsidRDefault="008C4F41" w:rsidP="008C4F41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Goldman, Z. W., &amp; </w:t>
      </w:r>
      <w:r w:rsidRPr="008C4F41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 xml:space="preserve"> (2016, April). </w:t>
      </w:r>
      <w:r w:rsidRPr="00293732">
        <w:rPr>
          <w:rFonts w:ascii="Times New Roman" w:hAnsi="Times New Roman"/>
          <w:i/>
          <w:sz w:val="24"/>
          <w:szCs w:val="24"/>
        </w:rPr>
        <w:t xml:space="preserve">Fostering intrinsic motivation in the </w:t>
      </w:r>
    </w:p>
    <w:p w:rsidR="008C4F41" w:rsidRPr="000170D6" w:rsidRDefault="008C4F41" w:rsidP="008C4F41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293732">
        <w:rPr>
          <w:rFonts w:ascii="Times New Roman" w:hAnsi="Times New Roman"/>
          <w:i/>
          <w:sz w:val="24"/>
          <w:szCs w:val="24"/>
        </w:rPr>
        <w:t>classroom: An examination of personalized education and psychological needs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3439">
        <w:rPr>
          <w:rFonts w:ascii="Times New Roman" w:hAnsi="Times New Roman"/>
          <w:b/>
          <w:sz w:val="24"/>
          <w:szCs w:val="24"/>
        </w:rPr>
        <w:t xml:space="preserve">Top </w:t>
      </w:r>
      <w:r w:rsidRPr="0086789E">
        <w:rPr>
          <w:rFonts w:ascii="Times New Roman" w:hAnsi="Times New Roman"/>
          <w:b/>
          <w:sz w:val="24"/>
          <w:szCs w:val="24"/>
        </w:rPr>
        <w:t>Paper</w:t>
      </w:r>
      <w:r w:rsidR="0086789E" w:rsidRPr="0086789E">
        <w:rPr>
          <w:rFonts w:ascii="Times New Roman" w:hAnsi="Times New Roman"/>
          <w:b/>
          <w:sz w:val="24"/>
          <w:szCs w:val="24"/>
        </w:rPr>
        <w:t>:</w:t>
      </w:r>
      <w:r w:rsidRPr="0086789E">
        <w:rPr>
          <w:rFonts w:ascii="Times New Roman" w:hAnsi="Times New Roman"/>
          <w:b/>
          <w:sz w:val="24"/>
          <w:szCs w:val="24"/>
        </w:rPr>
        <w:t xml:space="preserve"> Communication Education Interest Group</w:t>
      </w:r>
      <w:r>
        <w:rPr>
          <w:rFonts w:ascii="Times New Roman" w:hAnsi="Times New Roman"/>
          <w:sz w:val="24"/>
          <w:szCs w:val="24"/>
        </w:rPr>
        <w:t>, Central States Communication Association, Grand Rapids, MI.</w:t>
      </w:r>
    </w:p>
    <w:p w:rsidR="008C4F41" w:rsidRDefault="008C4F41" w:rsidP="000170D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70D6" w:rsidRDefault="000170D6" w:rsidP="000170D6">
      <w:pPr>
        <w:pStyle w:val="NoSpacing"/>
        <w:rPr>
          <w:rFonts w:ascii="Times New Roman" w:hAnsi="Times New Roman"/>
          <w:i/>
          <w:sz w:val="24"/>
          <w:szCs w:val="24"/>
        </w:rPr>
      </w:pPr>
      <w:r w:rsidRPr="008C4F41">
        <w:rPr>
          <w:rFonts w:ascii="Times New Roman" w:hAnsi="Times New Roman"/>
          <w:b/>
          <w:sz w:val="24"/>
          <w:szCs w:val="24"/>
        </w:rPr>
        <w:t>Goodboy, A. K.</w:t>
      </w:r>
      <w:r w:rsidRPr="00FE114D">
        <w:rPr>
          <w:rFonts w:ascii="Times New Roman" w:hAnsi="Times New Roman"/>
          <w:sz w:val="24"/>
          <w:szCs w:val="24"/>
        </w:rPr>
        <w:t>, Martin, M. M., &amp; Rittenour, C. E. (201</w:t>
      </w:r>
      <w:r>
        <w:rPr>
          <w:rFonts w:ascii="Times New Roman" w:hAnsi="Times New Roman"/>
          <w:sz w:val="24"/>
          <w:szCs w:val="24"/>
        </w:rPr>
        <w:t>6, April</w:t>
      </w:r>
      <w:r w:rsidRPr="00FE114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9E">
        <w:rPr>
          <w:rFonts w:ascii="Times New Roman" w:hAnsi="Times New Roman"/>
          <w:i/>
          <w:sz w:val="24"/>
          <w:szCs w:val="24"/>
        </w:rPr>
        <w:t xml:space="preserve">Communicating with(out) </w:t>
      </w:r>
    </w:p>
    <w:p w:rsidR="000170D6" w:rsidRPr="000170D6" w:rsidRDefault="000170D6" w:rsidP="000170D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F029E">
        <w:rPr>
          <w:rFonts w:ascii="Times New Roman" w:hAnsi="Times New Roman"/>
          <w:i/>
          <w:sz w:val="24"/>
          <w:szCs w:val="24"/>
        </w:rPr>
        <w:t>conscience: Intolerant schemas and student bullying</w:t>
      </w:r>
      <w:r>
        <w:rPr>
          <w:rFonts w:ascii="Times New Roman" w:hAnsi="Times New Roman"/>
          <w:sz w:val="24"/>
          <w:szCs w:val="24"/>
        </w:rPr>
        <w:t>. Applied Communication Division, Southern States Communication Association, Austin, TX.</w:t>
      </w:r>
    </w:p>
    <w:p w:rsidR="000170D6" w:rsidRDefault="000170D6" w:rsidP="000170D6">
      <w:pPr>
        <w:pStyle w:val="NoSpacing"/>
        <w:rPr>
          <w:rFonts w:ascii="Times New Roman" w:hAnsi="Times New Roman"/>
          <w:sz w:val="24"/>
          <w:szCs w:val="24"/>
        </w:rPr>
      </w:pPr>
    </w:p>
    <w:p w:rsidR="008C4F41" w:rsidRDefault="00316844" w:rsidP="008C4F41">
      <w:pPr>
        <w:widowControl w:val="0"/>
        <w:rPr>
          <w:i/>
        </w:rPr>
      </w:pPr>
      <w:r w:rsidRPr="008C4F41">
        <w:rPr>
          <w:b/>
        </w:rPr>
        <w:t>Goodboy, A. K.</w:t>
      </w:r>
      <w:r w:rsidRPr="00B774B4">
        <w:t xml:space="preserve">, </w:t>
      </w:r>
      <w:r w:rsidR="008C4F41">
        <w:t xml:space="preserve">Dainton, M., </w:t>
      </w:r>
      <w:r w:rsidRPr="00B774B4">
        <w:t>Borzea, D., &amp; Goldman, Z. W. (</w:t>
      </w:r>
      <w:r>
        <w:t>201</w:t>
      </w:r>
      <w:r w:rsidR="00344116">
        <w:t>6</w:t>
      </w:r>
      <w:r w:rsidR="000170D6">
        <w:t>, April</w:t>
      </w:r>
      <w:r w:rsidRPr="00B774B4">
        <w:t xml:space="preserve">). </w:t>
      </w:r>
      <w:r w:rsidRPr="00293732">
        <w:rPr>
          <w:i/>
        </w:rPr>
        <w:t xml:space="preserve">Theoretical </w:t>
      </w:r>
    </w:p>
    <w:p w:rsidR="00316844" w:rsidRPr="000170D6" w:rsidRDefault="00316844" w:rsidP="008C4F41">
      <w:pPr>
        <w:widowControl w:val="0"/>
        <w:ind w:left="720"/>
        <w:rPr>
          <w:i/>
        </w:rPr>
      </w:pPr>
      <w:r w:rsidRPr="00293732">
        <w:rPr>
          <w:i/>
        </w:rPr>
        <w:lastRenderedPageBreak/>
        <w:t>explanations of negative relational maintenance: Dyadic comparisons of actor-partner interdependence models</w:t>
      </w:r>
      <w:r w:rsidRPr="00B774B4">
        <w:t xml:space="preserve">. </w:t>
      </w:r>
      <w:r w:rsidR="002439A6" w:rsidRPr="0086789E">
        <w:rPr>
          <w:b/>
        </w:rPr>
        <w:t xml:space="preserve">Top </w:t>
      </w:r>
      <w:r w:rsidR="00E45EE5" w:rsidRPr="0086789E">
        <w:rPr>
          <w:b/>
        </w:rPr>
        <w:t>3</w:t>
      </w:r>
      <w:r w:rsidR="002439A6" w:rsidRPr="0086789E">
        <w:rPr>
          <w:b/>
        </w:rPr>
        <w:t xml:space="preserve"> Paper</w:t>
      </w:r>
      <w:r w:rsidR="0086789E" w:rsidRPr="0086789E">
        <w:rPr>
          <w:b/>
        </w:rPr>
        <w:t>:</w:t>
      </w:r>
      <w:r w:rsidR="002439A6" w:rsidRPr="0086789E">
        <w:rPr>
          <w:b/>
        </w:rPr>
        <w:t xml:space="preserve"> </w:t>
      </w:r>
      <w:r w:rsidRPr="0086789E">
        <w:rPr>
          <w:b/>
        </w:rPr>
        <w:t>Interpersonal Communication Interest Group</w:t>
      </w:r>
      <w:r>
        <w:t>, Eastern Communication Association, Baltimore, MD.</w:t>
      </w:r>
    </w:p>
    <w:p w:rsidR="00316844" w:rsidRDefault="00316844" w:rsidP="00316844">
      <w:pPr>
        <w:widowControl w:val="0"/>
      </w:pPr>
    </w:p>
    <w:p w:rsidR="000170D6" w:rsidRDefault="00316844" w:rsidP="000170D6">
      <w:pPr>
        <w:widowControl w:val="0"/>
        <w:rPr>
          <w:i/>
        </w:rPr>
      </w:pPr>
      <w:r w:rsidRPr="008C4F41">
        <w:rPr>
          <w:b/>
        </w:rPr>
        <w:t>Goodboy, A. K.</w:t>
      </w:r>
      <w:r w:rsidRPr="00FE114D">
        <w:t>, Martin, M. M., Knight, J. M., &amp; Long, Z. (201</w:t>
      </w:r>
      <w:r w:rsidR="00344116">
        <w:t>6</w:t>
      </w:r>
      <w:r w:rsidR="000170D6">
        <w:t>, April</w:t>
      </w:r>
      <w:r w:rsidRPr="00FE114D">
        <w:t xml:space="preserve">). </w:t>
      </w:r>
      <w:r w:rsidRPr="001F029E">
        <w:rPr>
          <w:i/>
        </w:rPr>
        <w:t xml:space="preserve">Creating the boiler </w:t>
      </w:r>
    </w:p>
    <w:p w:rsidR="00316844" w:rsidRPr="000170D6" w:rsidRDefault="00316844" w:rsidP="000170D6">
      <w:pPr>
        <w:widowControl w:val="0"/>
        <w:ind w:left="720"/>
        <w:rPr>
          <w:i/>
        </w:rPr>
      </w:pPr>
      <w:r w:rsidRPr="001F029E">
        <w:rPr>
          <w:i/>
        </w:rPr>
        <w:t>room environment: The job demand-control-support (JDCS) model as an explanation of workplace bullying</w:t>
      </w:r>
      <w:r w:rsidRPr="00FE114D">
        <w:t>.</w:t>
      </w:r>
      <w:r>
        <w:t xml:space="preserve"> </w:t>
      </w:r>
      <w:r w:rsidR="002439A6" w:rsidRPr="0086789E">
        <w:rPr>
          <w:b/>
        </w:rPr>
        <w:t>Top Paper</w:t>
      </w:r>
      <w:r w:rsidR="0086789E" w:rsidRPr="0086789E">
        <w:rPr>
          <w:b/>
        </w:rPr>
        <w:t xml:space="preserve">: </w:t>
      </w:r>
      <w:r w:rsidRPr="0086789E">
        <w:rPr>
          <w:b/>
        </w:rPr>
        <w:t>Organizational Communication Interest Group</w:t>
      </w:r>
      <w:r>
        <w:t>, Eastern Communication Association, Baltimore, MD.</w:t>
      </w:r>
    </w:p>
    <w:p w:rsidR="00316844" w:rsidRDefault="00316844" w:rsidP="00316844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</w:p>
    <w:p w:rsidR="00316844" w:rsidRDefault="00316844" w:rsidP="00316844">
      <w:pPr>
        <w:widowControl w:val="0"/>
        <w:rPr>
          <w:i/>
        </w:rPr>
      </w:pPr>
      <w:r w:rsidRPr="0011535F">
        <w:t xml:space="preserve">Goldman, Z. W., &amp; </w:t>
      </w:r>
      <w:r w:rsidRPr="008C4F41">
        <w:rPr>
          <w:b/>
        </w:rPr>
        <w:t xml:space="preserve">Goodboy, A. K. </w:t>
      </w:r>
      <w:r w:rsidRPr="0011535F">
        <w:t>(201</w:t>
      </w:r>
      <w:r w:rsidR="00344116">
        <w:t>6</w:t>
      </w:r>
      <w:r w:rsidR="000170D6">
        <w:t>, April</w:t>
      </w:r>
      <w:r w:rsidRPr="0011535F">
        <w:t xml:space="preserve">). </w:t>
      </w:r>
      <w:r w:rsidRPr="00011658">
        <w:rPr>
          <w:i/>
        </w:rPr>
        <w:t xml:space="preserve">Explaining doctoral students’ relational </w:t>
      </w:r>
    </w:p>
    <w:p w:rsidR="00316844" w:rsidRDefault="00316844" w:rsidP="00A73775">
      <w:pPr>
        <w:widowControl w:val="0"/>
        <w:ind w:left="720"/>
      </w:pPr>
      <w:r w:rsidRPr="00011658">
        <w:rPr>
          <w:i/>
        </w:rPr>
        <w:t>maintenance with their advisor: A psychosocial development perspective</w:t>
      </w:r>
      <w:r>
        <w:t xml:space="preserve">. </w:t>
      </w:r>
      <w:r w:rsidR="002439A6" w:rsidRPr="0086789E">
        <w:rPr>
          <w:b/>
        </w:rPr>
        <w:t>Top Paper</w:t>
      </w:r>
      <w:r w:rsidR="0086789E" w:rsidRPr="0086789E">
        <w:rPr>
          <w:b/>
        </w:rPr>
        <w:t>:</w:t>
      </w:r>
      <w:r w:rsidR="002439A6" w:rsidRPr="0086789E">
        <w:rPr>
          <w:b/>
        </w:rPr>
        <w:t xml:space="preserve"> </w:t>
      </w:r>
      <w:r w:rsidRPr="0086789E">
        <w:rPr>
          <w:b/>
        </w:rPr>
        <w:t>Instructional Communication Interest Group</w:t>
      </w:r>
      <w:r>
        <w:t>, Eastern Communication Association, Baltimore, MD.</w:t>
      </w:r>
    </w:p>
    <w:p w:rsidR="00D74264" w:rsidRPr="00A73775" w:rsidRDefault="00D74264" w:rsidP="00A73775">
      <w:pPr>
        <w:widowControl w:val="0"/>
        <w:ind w:left="720"/>
        <w:rPr>
          <w:i/>
        </w:rPr>
      </w:pPr>
    </w:p>
    <w:p w:rsidR="000170D6" w:rsidRDefault="00316844" w:rsidP="000170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Atkinson, J., </w:t>
      </w:r>
      <w:r w:rsidRPr="008C4F41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>, &amp; Martin, M. M. (201</w:t>
      </w:r>
      <w:r w:rsidR="00344116">
        <w:rPr>
          <w:rFonts w:ascii="Times New Roman" w:hAnsi="Times New Roman"/>
          <w:sz w:val="24"/>
          <w:szCs w:val="24"/>
        </w:rPr>
        <w:t>6</w:t>
      </w:r>
      <w:r w:rsidR="000170D6">
        <w:rPr>
          <w:rFonts w:ascii="Times New Roman" w:hAnsi="Times New Roman"/>
          <w:sz w:val="24"/>
          <w:szCs w:val="24"/>
        </w:rPr>
        <w:t>, April</w:t>
      </w:r>
      <w:r>
        <w:rPr>
          <w:rFonts w:ascii="Times New Roman" w:hAnsi="Times New Roman"/>
          <w:sz w:val="24"/>
          <w:szCs w:val="24"/>
        </w:rPr>
        <w:t xml:space="preserve">). </w:t>
      </w:r>
      <w:r w:rsidR="00374C61">
        <w:rPr>
          <w:rFonts w:ascii="Times New Roman" w:hAnsi="Times New Roman"/>
          <w:i/>
          <w:sz w:val="24"/>
          <w:szCs w:val="24"/>
        </w:rPr>
        <w:t>Teachers can be bullied too</w:t>
      </w:r>
      <w:r w:rsidRPr="00011658">
        <w:rPr>
          <w:rFonts w:ascii="Times New Roman" w:hAnsi="Times New Roman"/>
          <w:i/>
          <w:sz w:val="24"/>
          <w:szCs w:val="24"/>
        </w:rPr>
        <w:t xml:space="preserve">: An </w:t>
      </w:r>
    </w:p>
    <w:p w:rsidR="00316844" w:rsidRPr="000170D6" w:rsidRDefault="00316844" w:rsidP="000170D6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011658">
        <w:rPr>
          <w:rFonts w:ascii="Times New Roman" w:hAnsi="Times New Roman"/>
          <w:i/>
          <w:sz w:val="24"/>
          <w:szCs w:val="24"/>
        </w:rPr>
        <w:t xml:space="preserve">analysis of </w:t>
      </w:r>
      <w:r w:rsidR="00374C61">
        <w:rPr>
          <w:rFonts w:ascii="Times New Roman" w:hAnsi="Times New Roman"/>
          <w:i/>
          <w:sz w:val="24"/>
          <w:szCs w:val="24"/>
        </w:rPr>
        <w:t xml:space="preserve">teaching </w:t>
      </w:r>
      <w:r w:rsidRPr="00011658">
        <w:rPr>
          <w:rFonts w:ascii="Times New Roman" w:hAnsi="Times New Roman"/>
          <w:i/>
          <w:sz w:val="24"/>
          <w:szCs w:val="24"/>
        </w:rPr>
        <w:t xml:space="preserve">outcomes related to </w:t>
      </w:r>
      <w:r w:rsidR="00374C61">
        <w:rPr>
          <w:rFonts w:ascii="Times New Roman" w:hAnsi="Times New Roman"/>
          <w:i/>
          <w:sz w:val="24"/>
          <w:szCs w:val="24"/>
        </w:rPr>
        <w:t>workplace bullying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Organizational Communication Interest Group, Eastern Communication Association, Baltimore, MD.</w:t>
      </w:r>
    </w:p>
    <w:p w:rsidR="00316844" w:rsidRDefault="00316844" w:rsidP="00316844">
      <w:pPr>
        <w:pStyle w:val="NoSpacing"/>
        <w:rPr>
          <w:rFonts w:ascii="Times New Roman" w:hAnsi="Times New Roman"/>
          <w:sz w:val="24"/>
          <w:szCs w:val="24"/>
        </w:rPr>
      </w:pPr>
    </w:p>
    <w:p w:rsidR="000170D6" w:rsidRDefault="000170D6" w:rsidP="000170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Daniels</w:t>
      </w:r>
      <w:r w:rsidR="00374C61">
        <w:rPr>
          <w:rFonts w:ascii="Times New Roman" w:hAnsi="Times New Roman"/>
          <w:sz w:val="24"/>
          <w:szCs w:val="24"/>
        </w:rPr>
        <w:t xml:space="preserve">, R., Martin, M. M., &amp; </w:t>
      </w:r>
      <w:r w:rsidR="00374C61" w:rsidRPr="008C4F41">
        <w:rPr>
          <w:rFonts w:ascii="Times New Roman" w:hAnsi="Times New Roman"/>
          <w:b/>
          <w:sz w:val="24"/>
          <w:szCs w:val="24"/>
        </w:rPr>
        <w:t>Goodboy, A. K.</w:t>
      </w:r>
      <w:r w:rsidR="00374C61">
        <w:rPr>
          <w:rFonts w:ascii="Times New Roman" w:hAnsi="Times New Roman"/>
          <w:sz w:val="24"/>
          <w:szCs w:val="24"/>
        </w:rPr>
        <w:t xml:space="preserve"> (201</w:t>
      </w:r>
      <w:r w:rsidR="003441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April</w:t>
      </w:r>
      <w:r w:rsidR="00374C61">
        <w:rPr>
          <w:rFonts w:ascii="Times New Roman" w:hAnsi="Times New Roman"/>
          <w:sz w:val="24"/>
          <w:szCs w:val="24"/>
        </w:rPr>
        <w:t xml:space="preserve">). </w:t>
      </w:r>
      <w:r w:rsidR="00374C61">
        <w:rPr>
          <w:rFonts w:ascii="Times New Roman" w:hAnsi="Times New Roman"/>
          <w:i/>
          <w:sz w:val="24"/>
          <w:szCs w:val="24"/>
        </w:rPr>
        <w:t xml:space="preserve">Workplace bullying in academe: </w:t>
      </w:r>
    </w:p>
    <w:p w:rsidR="00374C61" w:rsidRPr="000170D6" w:rsidRDefault="00374C61" w:rsidP="000170D6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0170D6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xperiences of female administrative assistants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Organizational Communication Interest Group, Eastern Communication Association, Baltimore, MD.</w:t>
      </w:r>
    </w:p>
    <w:p w:rsidR="00316844" w:rsidRDefault="00316844" w:rsidP="008A0A4E">
      <w:pPr>
        <w:pStyle w:val="NoSpacing"/>
        <w:rPr>
          <w:rFonts w:ascii="Times New Roman" w:hAnsi="Times New Roman"/>
          <w:sz w:val="24"/>
          <w:szCs w:val="24"/>
        </w:rPr>
      </w:pPr>
    </w:p>
    <w:p w:rsidR="000170D6" w:rsidRDefault="008A0A4E" w:rsidP="000170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Goldman, Z. W., </w:t>
      </w:r>
      <w:r w:rsidRPr="008C4F41">
        <w:rPr>
          <w:rFonts w:ascii="Times New Roman" w:hAnsi="Times New Roman"/>
          <w:b/>
          <w:sz w:val="24"/>
          <w:szCs w:val="24"/>
        </w:rPr>
        <w:t>Goodboy, A. K.</w:t>
      </w:r>
      <w:r>
        <w:rPr>
          <w:rFonts w:ascii="Times New Roman" w:hAnsi="Times New Roman"/>
          <w:sz w:val="24"/>
          <w:szCs w:val="24"/>
        </w:rPr>
        <w:t>, &amp; Weber, K. D. (2015</w:t>
      </w:r>
      <w:r w:rsidR="000170D6">
        <w:rPr>
          <w:rFonts w:ascii="Times New Roman" w:hAnsi="Times New Roman"/>
          <w:sz w:val="24"/>
          <w:szCs w:val="24"/>
        </w:rPr>
        <w:t>, November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FE114D">
        <w:rPr>
          <w:rFonts w:ascii="Times New Roman" w:hAnsi="Times New Roman"/>
          <w:i/>
          <w:sz w:val="24"/>
          <w:szCs w:val="24"/>
        </w:rPr>
        <w:t xml:space="preserve">Reconsidering student </w:t>
      </w:r>
    </w:p>
    <w:p w:rsidR="008A0A4E" w:rsidRPr="000170D6" w:rsidRDefault="008A0A4E" w:rsidP="000170D6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FE114D">
        <w:rPr>
          <w:rFonts w:ascii="Times New Roman" w:hAnsi="Times New Roman"/>
          <w:i/>
          <w:sz w:val="24"/>
          <w:szCs w:val="24"/>
        </w:rPr>
        <w:t>motivation: An application of self-determination theory.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14D">
        <w:rPr>
          <w:rFonts w:ascii="Times New Roman" w:hAnsi="Times New Roman"/>
          <w:b/>
          <w:bCs/>
          <w:sz w:val="24"/>
          <w:szCs w:val="24"/>
        </w:rPr>
        <w:t xml:space="preserve">Top 4 Paper: </w:t>
      </w:r>
      <w:r w:rsidRPr="00FE114D">
        <w:rPr>
          <w:rFonts w:ascii="Times New Roman" w:hAnsi="Times New Roman"/>
          <w:b/>
          <w:sz w:val="24"/>
          <w:szCs w:val="24"/>
        </w:rPr>
        <w:t>Instructional Development Division</w:t>
      </w:r>
      <w:r w:rsidRPr="00FE114D">
        <w:rPr>
          <w:rFonts w:ascii="Times New Roman" w:hAnsi="Times New Roman"/>
          <w:sz w:val="24"/>
          <w:szCs w:val="24"/>
        </w:rPr>
        <w:t xml:space="preserve">, National Communication Association, </w:t>
      </w:r>
      <w:r>
        <w:rPr>
          <w:rFonts w:ascii="Times New Roman" w:hAnsi="Times New Roman"/>
          <w:sz w:val="24"/>
          <w:szCs w:val="24"/>
        </w:rPr>
        <w:t>Las Vegas, NV.</w:t>
      </w:r>
    </w:p>
    <w:p w:rsidR="008A0A4E" w:rsidRDefault="008A0A4E" w:rsidP="008A0A4E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0170D6" w:rsidRDefault="008A0A4E" w:rsidP="000170D6">
      <w:pPr>
        <w:pStyle w:val="NoSpacing"/>
        <w:rPr>
          <w:rFonts w:ascii="Times New Roman" w:hAnsi="Times New Roman"/>
          <w:i/>
          <w:sz w:val="24"/>
          <w:szCs w:val="24"/>
        </w:rPr>
      </w:pPr>
      <w:r w:rsidRPr="00FE114D">
        <w:rPr>
          <w:rFonts w:ascii="Times New Roman" w:hAnsi="Times New Roman"/>
          <w:sz w:val="24"/>
          <w:szCs w:val="24"/>
        </w:rPr>
        <w:t xml:space="preserve">Titsworth, S., Mazer, J. P., </w:t>
      </w:r>
      <w:r w:rsidRPr="008C4F41">
        <w:rPr>
          <w:rFonts w:ascii="Times New Roman" w:hAnsi="Times New Roman"/>
          <w:b/>
          <w:sz w:val="24"/>
          <w:szCs w:val="24"/>
        </w:rPr>
        <w:t>Goodboy, A. K.</w:t>
      </w:r>
      <w:r w:rsidRPr="00FE114D">
        <w:rPr>
          <w:rFonts w:ascii="Times New Roman" w:hAnsi="Times New Roman"/>
          <w:sz w:val="24"/>
          <w:szCs w:val="24"/>
        </w:rPr>
        <w:t>, Bolkan, S., &amp; Myers, S. A. (2015</w:t>
      </w:r>
      <w:r w:rsidR="000170D6">
        <w:rPr>
          <w:rFonts w:ascii="Times New Roman" w:hAnsi="Times New Roman"/>
          <w:sz w:val="24"/>
          <w:szCs w:val="24"/>
        </w:rPr>
        <w:t>, November</w:t>
      </w:r>
      <w:r w:rsidRPr="00FE114D">
        <w:rPr>
          <w:rFonts w:ascii="Times New Roman" w:hAnsi="Times New Roman"/>
          <w:sz w:val="24"/>
          <w:szCs w:val="24"/>
        </w:rPr>
        <w:t xml:space="preserve">). </w:t>
      </w:r>
      <w:r w:rsidRPr="00FE114D">
        <w:rPr>
          <w:rFonts w:ascii="Times New Roman" w:hAnsi="Times New Roman"/>
          <w:i/>
          <w:sz w:val="24"/>
          <w:szCs w:val="24"/>
        </w:rPr>
        <w:t xml:space="preserve">Two </w:t>
      </w:r>
    </w:p>
    <w:p w:rsidR="008A0A4E" w:rsidRPr="000170D6" w:rsidRDefault="008A0A4E" w:rsidP="000170D6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FE114D">
        <w:rPr>
          <w:rFonts w:ascii="Times New Roman" w:hAnsi="Times New Roman"/>
          <w:i/>
          <w:sz w:val="24"/>
          <w:szCs w:val="24"/>
        </w:rPr>
        <w:t>meta-analyses exploring the relationship between teacher clarity and student learning</w:t>
      </w:r>
      <w:r w:rsidRPr="00FE114D">
        <w:rPr>
          <w:rFonts w:ascii="Times New Roman" w:hAnsi="Times New Roman"/>
          <w:sz w:val="24"/>
          <w:szCs w:val="24"/>
        </w:rPr>
        <w:t xml:space="preserve">. </w:t>
      </w:r>
      <w:r w:rsidR="00E2335E">
        <w:rPr>
          <w:rFonts w:ascii="Times New Roman" w:hAnsi="Times New Roman"/>
          <w:b/>
          <w:bCs/>
          <w:sz w:val="24"/>
          <w:szCs w:val="24"/>
        </w:rPr>
        <w:t xml:space="preserve">Top </w:t>
      </w:r>
      <w:r w:rsidRPr="00FE114D">
        <w:rPr>
          <w:rFonts w:ascii="Times New Roman" w:hAnsi="Times New Roman"/>
          <w:b/>
          <w:bCs/>
          <w:sz w:val="24"/>
          <w:szCs w:val="24"/>
        </w:rPr>
        <w:t xml:space="preserve">Paper: </w:t>
      </w:r>
      <w:r w:rsidRPr="00FE114D">
        <w:rPr>
          <w:rFonts w:ascii="Times New Roman" w:hAnsi="Times New Roman"/>
          <w:b/>
          <w:sz w:val="24"/>
          <w:szCs w:val="24"/>
        </w:rPr>
        <w:t>Instructional Development Division</w:t>
      </w:r>
      <w:r w:rsidRPr="00FE114D">
        <w:rPr>
          <w:rFonts w:ascii="Times New Roman" w:hAnsi="Times New Roman"/>
          <w:sz w:val="24"/>
          <w:szCs w:val="24"/>
        </w:rPr>
        <w:t xml:space="preserve">, National Communication Association, </w:t>
      </w:r>
      <w:r>
        <w:rPr>
          <w:rFonts w:ascii="Times New Roman" w:hAnsi="Times New Roman"/>
          <w:sz w:val="24"/>
          <w:szCs w:val="24"/>
        </w:rPr>
        <w:t>Las Vegas, NV.</w:t>
      </w:r>
    </w:p>
    <w:p w:rsidR="008A0A4E" w:rsidRDefault="008A0A4E" w:rsidP="008A0A4E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0170D6" w:rsidRDefault="008A0A4E" w:rsidP="000170D6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FE114D">
        <w:rPr>
          <w:rFonts w:ascii="Times New Roman" w:hAnsi="Times New Roman"/>
          <w:bCs/>
          <w:sz w:val="24"/>
          <w:szCs w:val="24"/>
        </w:rPr>
        <w:t xml:space="preserve">Bolkan, S., &amp; </w:t>
      </w:r>
      <w:r w:rsidRPr="008C4F41">
        <w:rPr>
          <w:rFonts w:ascii="Times New Roman" w:hAnsi="Times New Roman"/>
          <w:b/>
          <w:bCs/>
          <w:sz w:val="24"/>
          <w:szCs w:val="24"/>
        </w:rPr>
        <w:t>Goodboy, A. K.</w:t>
      </w:r>
      <w:r w:rsidRPr="00FE114D">
        <w:rPr>
          <w:rFonts w:ascii="Times New Roman" w:hAnsi="Times New Roman"/>
          <w:bCs/>
          <w:sz w:val="24"/>
          <w:szCs w:val="24"/>
        </w:rPr>
        <w:t xml:space="preserve"> (2015</w:t>
      </w:r>
      <w:r w:rsidR="000170D6">
        <w:rPr>
          <w:rFonts w:ascii="Times New Roman" w:hAnsi="Times New Roman"/>
          <w:bCs/>
          <w:sz w:val="24"/>
          <w:szCs w:val="24"/>
        </w:rPr>
        <w:t>, November</w:t>
      </w:r>
      <w:r w:rsidRPr="00FE114D">
        <w:rPr>
          <w:rFonts w:ascii="Times New Roman" w:hAnsi="Times New Roman"/>
          <w:bCs/>
          <w:sz w:val="24"/>
          <w:szCs w:val="24"/>
        </w:rPr>
        <w:t xml:space="preserve">). </w:t>
      </w:r>
      <w:r w:rsidRPr="00FE114D">
        <w:rPr>
          <w:rFonts w:ascii="Times New Roman" w:hAnsi="Times New Roman"/>
          <w:bCs/>
          <w:i/>
          <w:sz w:val="24"/>
          <w:szCs w:val="24"/>
        </w:rPr>
        <w:t xml:space="preserve">Rhetorical dissent as an adaptive response to </w:t>
      </w:r>
    </w:p>
    <w:p w:rsidR="008A0A4E" w:rsidRPr="000170D6" w:rsidRDefault="008A0A4E" w:rsidP="000170D6">
      <w:pPr>
        <w:pStyle w:val="NoSpacing"/>
        <w:ind w:left="720"/>
        <w:rPr>
          <w:rFonts w:ascii="Times New Roman" w:hAnsi="Times New Roman"/>
          <w:bCs/>
          <w:i/>
          <w:sz w:val="24"/>
          <w:szCs w:val="24"/>
        </w:rPr>
      </w:pPr>
      <w:r w:rsidRPr="00FE114D">
        <w:rPr>
          <w:rFonts w:ascii="Times New Roman" w:hAnsi="Times New Roman"/>
          <w:bCs/>
          <w:i/>
          <w:sz w:val="24"/>
          <w:szCs w:val="24"/>
        </w:rPr>
        <w:t>classroom problems: A test of protection motivation theory</w:t>
      </w:r>
      <w:r w:rsidRPr="00FE114D">
        <w:rPr>
          <w:rFonts w:ascii="Times New Roman" w:hAnsi="Times New Roman"/>
          <w:bCs/>
          <w:sz w:val="24"/>
          <w:szCs w:val="24"/>
        </w:rPr>
        <w:t xml:space="preserve">. </w:t>
      </w:r>
      <w:r w:rsidRPr="00FE114D">
        <w:rPr>
          <w:rFonts w:ascii="Times New Roman" w:hAnsi="Times New Roman"/>
          <w:b/>
          <w:bCs/>
          <w:sz w:val="24"/>
          <w:szCs w:val="24"/>
        </w:rPr>
        <w:t xml:space="preserve">Top 4 Paper: </w:t>
      </w:r>
      <w:r w:rsidRPr="00FE114D">
        <w:rPr>
          <w:rFonts w:ascii="Times New Roman" w:hAnsi="Times New Roman"/>
          <w:b/>
          <w:sz w:val="24"/>
          <w:szCs w:val="24"/>
        </w:rPr>
        <w:t>Instructional Development Division</w:t>
      </w:r>
      <w:r w:rsidRPr="00FE11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National Communication Association,</w:t>
      </w:r>
      <w:r w:rsidRPr="00FE1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 Vegas, NV.</w:t>
      </w:r>
    </w:p>
    <w:p w:rsidR="008A0A4E" w:rsidRDefault="008A0A4E" w:rsidP="007839BC">
      <w:pPr>
        <w:widowControl w:val="0"/>
        <w:rPr>
          <w:iCs/>
        </w:rPr>
      </w:pPr>
    </w:p>
    <w:p w:rsidR="000170D6" w:rsidRDefault="0020799C" w:rsidP="000170D6">
      <w:pPr>
        <w:widowControl w:val="0"/>
        <w:rPr>
          <w:i/>
          <w:iCs/>
        </w:rPr>
      </w:pPr>
      <w:r w:rsidRPr="008C4F41">
        <w:rPr>
          <w:b/>
          <w:iCs/>
        </w:rPr>
        <w:t>Goodboy, A. K.</w:t>
      </w:r>
      <w:r>
        <w:rPr>
          <w:iCs/>
        </w:rPr>
        <w:t>, &amp; Martin, M. M. (2015</w:t>
      </w:r>
      <w:r w:rsidR="000170D6">
        <w:rPr>
          <w:iCs/>
        </w:rPr>
        <w:t>, April</w:t>
      </w:r>
      <w:r>
        <w:rPr>
          <w:iCs/>
        </w:rPr>
        <w:t xml:space="preserve">). </w:t>
      </w:r>
      <w:r w:rsidRPr="00FE1958">
        <w:rPr>
          <w:i/>
          <w:iCs/>
        </w:rPr>
        <w:t xml:space="preserve">The personality profile of a cyberbully: </w:t>
      </w:r>
    </w:p>
    <w:p w:rsidR="0020799C" w:rsidRPr="000170D6" w:rsidRDefault="0020799C" w:rsidP="000170D6">
      <w:pPr>
        <w:widowControl w:val="0"/>
        <w:ind w:left="720"/>
        <w:rPr>
          <w:i/>
          <w:iCs/>
        </w:rPr>
      </w:pPr>
      <w:r w:rsidRPr="00FE1958">
        <w:rPr>
          <w:i/>
          <w:iCs/>
        </w:rPr>
        <w:t>Examining the dark triad</w:t>
      </w:r>
      <w:r>
        <w:rPr>
          <w:iCs/>
        </w:rPr>
        <w:t xml:space="preserve">. </w:t>
      </w:r>
      <w:r>
        <w:rPr>
          <w:bCs/>
        </w:rPr>
        <w:t>Communication Traits</w:t>
      </w:r>
      <w:r w:rsidRPr="007839BC">
        <w:rPr>
          <w:bCs/>
        </w:rPr>
        <w:t xml:space="preserve"> Interest Group, Eastern Communication Association, Philadelphia, PA.</w:t>
      </w:r>
    </w:p>
    <w:p w:rsidR="0020799C" w:rsidRDefault="0020799C" w:rsidP="007839BC">
      <w:pPr>
        <w:widowControl w:val="0"/>
        <w:rPr>
          <w:iCs/>
        </w:rPr>
      </w:pPr>
    </w:p>
    <w:p w:rsidR="000170D6" w:rsidRDefault="007839BC" w:rsidP="000170D6">
      <w:pPr>
        <w:widowControl w:val="0"/>
        <w:rPr>
          <w:i/>
          <w:iCs/>
        </w:rPr>
      </w:pPr>
      <w:r w:rsidRPr="008C4F41">
        <w:rPr>
          <w:b/>
          <w:iCs/>
        </w:rPr>
        <w:t>Goodboy, A. K.</w:t>
      </w:r>
      <w:r>
        <w:rPr>
          <w:iCs/>
        </w:rPr>
        <w:t>, Rittenour, C. E., Myers, S. A., &amp; Bolkan, S. (2015</w:t>
      </w:r>
      <w:r w:rsidR="000170D6">
        <w:rPr>
          <w:iCs/>
        </w:rPr>
        <w:t>, April</w:t>
      </w:r>
      <w:r>
        <w:rPr>
          <w:iCs/>
        </w:rPr>
        <w:t xml:space="preserve">). </w:t>
      </w:r>
      <w:r w:rsidRPr="00FE1958">
        <w:rPr>
          <w:i/>
          <w:iCs/>
        </w:rPr>
        <w:t xml:space="preserve">The distal role of </w:t>
      </w:r>
    </w:p>
    <w:p w:rsidR="007839BC" w:rsidRPr="007839BC" w:rsidRDefault="007839BC" w:rsidP="000170D6">
      <w:pPr>
        <w:widowControl w:val="0"/>
        <w:ind w:left="720"/>
        <w:rPr>
          <w:i/>
          <w:iCs/>
        </w:rPr>
      </w:pPr>
      <w:r w:rsidRPr="00FE1958">
        <w:rPr>
          <w:i/>
          <w:iCs/>
        </w:rPr>
        <w:t>family communication in fostering instructional dissent</w:t>
      </w:r>
      <w:r>
        <w:rPr>
          <w:iCs/>
        </w:rPr>
        <w:t xml:space="preserve">. </w:t>
      </w:r>
      <w:r w:rsidRPr="007839BC">
        <w:rPr>
          <w:bCs/>
        </w:rPr>
        <w:t xml:space="preserve">Instructional Communication </w:t>
      </w:r>
      <w:r w:rsidR="00920E01">
        <w:rPr>
          <w:bCs/>
        </w:rPr>
        <w:t>I</w:t>
      </w:r>
      <w:r w:rsidR="00920E01" w:rsidRPr="007839BC">
        <w:rPr>
          <w:bCs/>
        </w:rPr>
        <w:t>nterest</w:t>
      </w:r>
      <w:r w:rsidRPr="007839BC">
        <w:rPr>
          <w:bCs/>
        </w:rPr>
        <w:t xml:space="preserve"> Group, Eastern Communication Association, Philadelphia, PA.</w:t>
      </w:r>
    </w:p>
    <w:p w:rsidR="007839BC" w:rsidRDefault="007839BC" w:rsidP="007839BC">
      <w:pPr>
        <w:widowControl w:val="0"/>
        <w:rPr>
          <w:iCs/>
        </w:rPr>
      </w:pPr>
    </w:p>
    <w:p w:rsidR="000170D6" w:rsidRDefault="0020799C" w:rsidP="000170D6">
      <w:pPr>
        <w:widowControl w:val="0"/>
        <w:rPr>
          <w:i/>
          <w:iCs/>
        </w:rPr>
      </w:pPr>
      <w:r>
        <w:rPr>
          <w:iCs/>
        </w:rPr>
        <w:t xml:space="preserve">Anderson, S. M., &amp; </w:t>
      </w:r>
      <w:r w:rsidRPr="008C4F41">
        <w:rPr>
          <w:b/>
          <w:iCs/>
        </w:rPr>
        <w:t>Goodboy, A. K.</w:t>
      </w:r>
      <w:r>
        <w:rPr>
          <w:iCs/>
        </w:rPr>
        <w:t xml:space="preserve"> (2015</w:t>
      </w:r>
      <w:r w:rsidR="000170D6">
        <w:rPr>
          <w:iCs/>
        </w:rPr>
        <w:t>, April</w:t>
      </w:r>
      <w:r>
        <w:rPr>
          <w:iCs/>
        </w:rPr>
        <w:t xml:space="preserve">). </w:t>
      </w:r>
      <w:r w:rsidRPr="00FE1958">
        <w:rPr>
          <w:i/>
          <w:iCs/>
        </w:rPr>
        <w:t xml:space="preserve">Teacher technology policies as predictors of </w:t>
      </w:r>
    </w:p>
    <w:p w:rsidR="0020799C" w:rsidRPr="000170D6" w:rsidRDefault="0020799C" w:rsidP="000170D6">
      <w:pPr>
        <w:widowControl w:val="0"/>
        <w:ind w:left="720"/>
        <w:rPr>
          <w:i/>
          <w:iCs/>
        </w:rPr>
      </w:pPr>
      <w:r w:rsidRPr="00FE1958">
        <w:rPr>
          <w:i/>
          <w:iCs/>
        </w:rPr>
        <w:t>student engagement</w:t>
      </w:r>
      <w:r>
        <w:rPr>
          <w:iCs/>
        </w:rPr>
        <w:t xml:space="preserve">. </w:t>
      </w:r>
      <w:r w:rsidRPr="007839BC">
        <w:rPr>
          <w:bCs/>
        </w:rPr>
        <w:t>Instructional Communication Interest Group, Eastern Communication Association, Philadelphia, PA.</w:t>
      </w:r>
    </w:p>
    <w:p w:rsidR="0020799C" w:rsidRDefault="0020799C" w:rsidP="007839BC">
      <w:pPr>
        <w:widowControl w:val="0"/>
        <w:rPr>
          <w:iCs/>
        </w:rPr>
      </w:pPr>
    </w:p>
    <w:p w:rsidR="0020799C" w:rsidRPr="00FE1958" w:rsidRDefault="007839BC" w:rsidP="007839BC">
      <w:pPr>
        <w:widowControl w:val="0"/>
        <w:rPr>
          <w:i/>
          <w:iCs/>
        </w:rPr>
      </w:pPr>
      <w:r>
        <w:rPr>
          <w:iCs/>
        </w:rPr>
        <w:t xml:space="preserve">Cranmer, G. A., &amp; </w:t>
      </w:r>
      <w:r w:rsidRPr="008C4F41">
        <w:rPr>
          <w:b/>
          <w:iCs/>
        </w:rPr>
        <w:t xml:space="preserve">Goodboy, A. K. </w:t>
      </w:r>
      <w:r>
        <w:rPr>
          <w:iCs/>
        </w:rPr>
        <w:t>(2015</w:t>
      </w:r>
      <w:r w:rsidR="000170D6">
        <w:rPr>
          <w:iCs/>
        </w:rPr>
        <w:t>, April</w:t>
      </w:r>
      <w:r>
        <w:rPr>
          <w:iCs/>
        </w:rPr>
        <w:t xml:space="preserve">). </w:t>
      </w:r>
      <w:r w:rsidRPr="00FE1958">
        <w:rPr>
          <w:i/>
          <w:iCs/>
        </w:rPr>
        <w:t xml:space="preserve">Power play: Coach power use and athletes’ </w:t>
      </w:r>
    </w:p>
    <w:p w:rsidR="007839BC" w:rsidRDefault="007839BC" w:rsidP="0020799C">
      <w:pPr>
        <w:widowControl w:val="0"/>
        <w:ind w:left="720"/>
        <w:rPr>
          <w:iCs/>
        </w:rPr>
      </w:pPr>
      <w:r w:rsidRPr="00FE1958">
        <w:rPr>
          <w:i/>
          <w:iCs/>
        </w:rPr>
        <w:t>communicative evaluations and responses</w:t>
      </w:r>
      <w:r>
        <w:rPr>
          <w:iCs/>
        </w:rPr>
        <w:t xml:space="preserve">. </w:t>
      </w:r>
      <w:r w:rsidRPr="007839BC">
        <w:rPr>
          <w:bCs/>
        </w:rPr>
        <w:t>Instructional Communication Interest Group, Eastern Communication Association, Philadelphia, PA.</w:t>
      </w:r>
    </w:p>
    <w:p w:rsidR="007839BC" w:rsidRDefault="007839BC" w:rsidP="007839BC">
      <w:pPr>
        <w:widowControl w:val="0"/>
        <w:rPr>
          <w:iCs/>
        </w:rPr>
      </w:pPr>
    </w:p>
    <w:p w:rsidR="000170D6" w:rsidRDefault="007839BC" w:rsidP="000170D6">
      <w:pPr>
        <w:widowControl w:val="0"/>
        <w:rPr>
          <w:i/>
          <w:iCs/>
        </w:rPr>
      </w:pPr>
      <w:r w:rsidRPr="007839BC">
        <w:rPr>
          <w:iCs/>
        </w:rPr>
        <w:t xml:space="preserve">Atkinson, J., &amp; </w:t>
      </w:r>
      <w:r w:rsidRPr="008C4F41">
        <w:rPr>
          <w:b/>
          <w:iCs/>
        </w:rPr>
        <w:t xml:space="preserve">Goodboy, A. K. </w:t>
      </w:r>
      <w:r w:rsidRPr="007839BC">
        <w:rPr>
          <w:iCs/>
        </w:rPr>
        <w:t>(2015</w:t>
      </w:r>
      <w:r w:rsidR="000170D6">
        <w:rPr>
          <w:iCs/>
        </w:rPr>
        <w:t>, April</w:t>
      </w:r>
      <w:r w:rsidRPr="007839BC">
        <w:rPr>
          <w:iCs/>
        </w:rPr>
        <w:t xml:space="preserve">). </w:t>
      </w:r>
      <w:r w:rsidRPr="007839BC">
        <w:rPr>
          <w:i/>
          <w:iCs/>
        </w:rPr>
        <w:t xml:space="preserve">Instructors’ use of self-disclosure and content </w:t>
      </w:r>
    </w:p>
    <w:p w:rsidR="007839BC" w:rsidRPr="007839BC" w:rsidRDefault="007839BC" w:rsidP="000170D6">
      <w:pPr>
        <w:widowControl w:val="0"/>
        <w:ind w:left="720"/>
        <w:rPr>
          <w:i/>
          <w:iCs/>
        </w:rPr>
      </w:pPr>
      <w:r w:rsidRPr="007839BC">
        <w:rPr>
          <w:i/>
          <w:iCs/>
        </w:rPr>
        <w:t xml:space="preserve">relevance and perceptions of student interest and engagement. </w:t>
      </w:r>
      <w:r w:rsidRPr="007839BC">
        <w:rPr>
          <w:b/>
          <w:iCs/>
        </w:rPr>
        <w:t xml:space="preserve">Top 4 Paper: </w:t>
      </w:r>
      <w:r w:rsidRPr="007839BC">
        <w:rPr>
          <w:b/>
          <w:bCs/>
        </w:rPr>
        <w:t>Instructional Communication Interest Group</w:t>
      </w:r>
      <w:r w:rsidRPr="007839BC">
        <w:rPr>
          <w:bCs/>
        </w:rPr>
        <w:t>, Eastern Communication Association, Philadelphia, PA.</w:t>
      </w:r>
    </w:p>
    <w:p w:rsidR="007839BC" w:rsidRPr="007839BC" w:rsidRDefault="007839BC" w:rsidP="004039F8">
      <w:pPr>
        <w:widowControl w:val="0"/>
        <w:rPr>
          <w:iCs/>
        </w:rPr>
      </w:pPr>
    </w:p>
    <w:p w:rsidR="000170D6" w:rsidRDefault="007839BC" w:rsidP="000170D6">
      <w:pPr>
        <w:widowControl w:val="0"/>
        <w:rPr>
          <w:i/>
          <w:iCs/>
        </w:rPr>
      </w:pPr>
      <w:r w:rsidRPr="007839BC">
        <w:rPr>
          <w:iCs/>
        </w:rPr>
        <w:t xml:space="preserve">Tindage, M. F., &amp; </w:t>
      </w:r>
      <w:r w:rsidRPr="008C4F41">
        <w:rPr>
          <w:b/>
          <w:iCs/>
        </w:rPr>
        <w:t>Goodboy, A. K.</w:t>
      </w:r>
      <w:r w:rsidRPr="007839BC">
        <w:rPr>
          <w:iCs/>
        </w:rPr>
        <w:t xml:space="preserve"> (2015</w:t>
      </w:r>
      <w:r w:rsidR="000170D6">
        <w:rPr>
          <w:iCs/>
        </w:rPr>
        <w:t>, April</w:t>
      </w:r>
      <w:r w:rsidRPr="007839BC">
        <w:rPr>
          <w:iCs/>
        </w:rPr>
        <w:t>)</w:t>
      </w:r>
      <w:r>
        <w:rPr>
          <w:iCs/>
        </w:rPr>
        <w:t xml:space="preserve">. </w:t>
      </w:r>
      <w:r>
        <w:rPr>
          <w:i/>
          <w:iCs/>
        </w:rPr>
        <w:t xml:space="preserve">Instructor power use and the classroom </w:t>
      </w:r>
    </w:p>
    <w:p w:rsidR="007839BC" w:rsidRDefault="007839BC" w:rsidP="005654E4">
      <w:pPr>
        <w:widowControl w:val="0"/>
        <w:ind w:left="720"/>
        <w:rPr>
          <w:bCs/>
        </w:rPr>
      </w:pPr>
      <w:r>
        <w:rPr>
          <w:i/>
          <w:iCs/>
        </w:rPr>
        <w:t xml:space="preserve">environment. </w:t>
      </w:r>
      <w:r w:rsidRPr="007839BC">
        <w:rPr>
          <w:b/>
          <w:iCs/>
        </w:rPr>
        <w:t xml:space="preserve">Top 4 Paper: </w:t>
      </w:r>
      <w:r w:rsidRPr="007839BC">
        <w:rPr>
          <w:b/>
          <w:bCs/>
        </w:rPr>
        <w:t>Instructional Communication Interest Group</w:t>
      </w:r>
      <w:r w:rsidRPr="007839BC">
        <w:rPr>
          <w:bCs/>
        </w:rPr>
        <w:t>, Eastern Communication Association, Philadelphia, PA.</w:t>
      </w:r>
    </w:p>
    <w:p w:rsidR="0086789E" w:rsidRPr="005654E4" w:rsidRDefault="0086789E" w:rsidP="005654E4">
      <w:pPr>
        <w:widowControl w:val="0"/>
        <w:ind w:left="720"/>
        <w:rPr>
          <w:i/>
          <w:iCs/>
        </w:rPr>
      </w:pPr>
    </w:p>
    <w:p w:rsidR="000170D6" w:rsidRDefault="00903C82" w:rsidP="000170D6">
      <w:pPr>
        <w:widowControl w:val="0"/>
        <w:rPr>
          <w:i/>
          <w:iCs/>
        </w:rPr>
      </w:pPr>
      <w:r w:rsidRPr="008C4F41">
        <w:rPr>
          <w:b/>
          <w:iCs/>
        </w:rPr>
        <w:t>Goodboy, A. K.</w:t>
      </w:r>
      <w:r w:rsidRPr="007839BC">
        <w:rPr>
          <w:iCs/>
        </w:rPr>
        <w:t>, Martin, M. M., &amp; Goldman, Z. W. (2014</w:t>
      </w:r>
      <w:r w:rsidR="000170D6">
        <w:rPr>
          <w:iCs/>
        </w:rPr>
        <w:t>, November</w:t>
      </w:r>
      <w:r w:rsidRPr="007839BC">
        <w:rPr>
          <w:iCs/>
        </w:rPr>
        <w:t xml:space="preserve">). </w:t>
      </w:r>
      <w:r w:rsidRPr="007839BC">
        <w:rPr>
          <w:i/>
          <w:iCs/>
        </w:rPr>
        <w:t>Students’ e</w:t>
      </w:r>
      <w:r w:rsidR="004039F8" w:rsidRPr="007839BC">
        <w:rPr>
          <w:i/>
          <w:iCs/>
        </w:rPr>
        <w:t xml:space="preserve">xperiences of </w:t>
      </w:r>
    </w:p>
    <w:p w:rsidR="00903C82" w:rsidRPr="000170D6" w:rsidRDefault="004039F8" w:rsidP="000170D6">
      <w:pPr>
        <w:widowControl w:val="0"/>
        <w:ind w:left="720"/>
        <w:rPr>
          <w:i/>
          <w:iCs/>
        </w:rPr>
      </w:pPr>
      <w:r w:rsidRPr="007839BC">
        <w:rPr>
          <w:i/>
          <w:iCs/>
        </w:rPr>
        <w:t xml:space="preserve">bullying in high </w:t>
      </w:r>
      <w:r w:rsidR="00903C82" w:rsidRPr="007839BC">
        <w:rPr>
          <w:i/>
          <w:iCs/>
        </w:rPr>
        <w:t>school and their adjustment and motivati</w:t>
      </w:r>
      <w:r w:rsidR="00B41A47" w:rsidRPr="007839BC">
        <w:rPr>
          <w:i/>
          <w:iCs/>
        </w:rPr>
        <w:t>on during the first semester of</w:t>
      </w:r>
      <w:r w:rsidR="00903C82" w:rsidRPr="007839BC">
        <w:rPr>
          <w:i/>
          <w:iCs/>
        </w:rPr>
        <w:t xml:space="preserve"> college.</w:t>
      </w:r>
      <w:r w:rsidR="00903C82" w:rsidRPr="007839BC">
        <w:rPr>
          <w:iCs/>
        </w:rPr>
        <w:t xml:space="preserve"> </w:t>
      </w:r>
      <w:r w:rsidR="00903C82" w:rsidRPr="007839BC">
        <w:t>Instructional Development Division, National Communication Association, Chicago, IL.</w:t>
      </w:r>
    </w:p>
    <w:p w:rsidR="00903C82" w:rsidRDefault="00903C82" w:rsidP="00903C82">
      <w:pPr>
        <w:widowControl w:val="0"/>
      </w:pPr>
    </w:p>
    <w:p w:rsidR="000170D6" w:rsidRDefault="00903C82" w:rsidP="000170D6">
      <w:pPr>
        <w:widowControl w:val="0"/>
        <w:rPr>
          <w:bCs/>
          <w:i/>
        </w:rPr>
      </w:pPr>
      <w:r w:rsidRPr="00B25F4C">
        <w:rPr>
          <w:b/>
          <w:bCs/>
        </w:rPr>
        <w:t>Goodboy, A. K.</w:t>
      </w:r>
      <w:r>
        <w:rPr>
          <w:bCs/>
        </w:rPr>
        <w:t>, &amp; Myers, S. A. (2014</w:t>
      </w:r>
      <w:r w:rsidR="000170D6">
        <w:rPr>
          <w:bCs/>
        </w:rPr>
        <w:t>, November</w:t>
      </w:r>
      <w:r>
        <w:rPr>
          <w:bCs/>
        </w:rPr>
        <w:t xml:space="preserve">). </w:t>
      </w:r>
      <w:r w:rsidRPr="004039F8">
        <w:rPr>
          <w:bCs/>
          <w:i/>
        </w:rPr>
        <w:t xml:space="preserve">Revisiting instructor misbehaviors: A </w:t>
      </w:r>
    </w:p>
    <w:p w:rsidR="00973F9A" w:rsidRPr="000170D6" w:rsidRDefault="00903C82" w:rsidP="000170D6">
      <w:pPr>
        <w:widowControl w:val="0"/>
        <w:ind w:left="720"/>
        <w:rPr>
          <w:bCs/>
          <w:i/>
        </w:rPr>
      </w:pPr>
      <w:r w:rsidRPr="004039F8">
        <w:rPr>
          <w:bCs/>
          <w:i/>
        </w:rPr>
        <w:t>revised typology and development of a measure.</w:t>
      </w:r>
      <w:r>
        <w:rPr>
          <w:bCs/>
        </w:rPr>
        <w:t xml:space="preserve"> </w:t>
      </w:r>
      <w:r>
        <w:t>Instructional Development Division, National Communication Association,</w:t>
      </w:r>
      <w:r w:rsidRPr="00774838">
        <w:t xml:space="preserve"> Chicago, IL.</w:t>
      </w:r>
    </w:p>
    <w:p w:rsidR="00B25F4C" w:rsidRDefault="00B25F4C" w:rsidP="000170D6">
      <w:pPr>
        <w:widowControl w:val="0"/>
        <w:rPr>
          <w:bCs/>
        </w:rPr>
      </w:pPr>
    </w:p>
    <w:p w:rsidR="000170D6" w:rsidRDefault="00903C82" w:rsidP="000170D6">
      <w:pPr>
        <w:widowControl w:val="0"/>
        <w:rPr>
          <w:bCs/>
          <w:i/>
        </w:rPr>
      </w:pPr>
      <w:r>
        <w:rPr>
          <w:bCs/>
        </w:rPr>
        <w:t xml:space="preserve">Goldman, Z. W., &amp; </w:t>
      </w:r>
      <w:r w:rsidRPr="00B25F4C">
        <w:rPr>
          <w:b/>
          <w:bCs/>
        </w:rPr>
        <w:t>Goodboy, A. K.</w:t>
      </w:r>
      <w:r>
        <w:rPr>
          <w:bCs/>
        </w:rPr>
        <w:t xml:space="preserve"> (2014</w:t>
      </w:r>
      <w:r w:rsidR="000170D6">
        <w:rPr>
          <w:bCs/>
        </w:rPr>
        <w:t>, November</w:t>
      </w:r>
      <w:r>
        <w:rPr>
          <w:bCs/>
        </w:rPr>
        <w:t xml:space="preserve">). </w:t>
      </w:r>
      <w:r w:rsidR="00B940C9">
        <w:rPr>
          <w:bCs/>
          <w:i/>
        </w:rPr>
        <w:t>Making students</w:t>
      </w:r>
      <w:r w:rsidRPr="004039F8">
        <w:rPr>
          <w:bCs/>
          <w:i/>
        </w:rPr>
        <w:t xml:space="preserve"> feel better: Examining </w:t>
      </w:r>
    </w:p>
    <w:p w:rsidR="00903C82" w:rsidRPr="000170D6" w:rsidRDefault="00903C82" w:rsidP="000170D6">
      <w:pPr>
        <w:widowControl w:val="0"/>
        <w:ind w:left="720"/>
        <w:rPr>
          <w:bCs/>
          <w:i/>
        </w:rPr>
      </w:pPr>
      <w:r w:rsidRPr="004039F8">
        <w:rPr>
          <w:bCs/>
          <w:i/>
        </w:rPr>
        <w:t>the relationships between teacher confirmation and college students’ emotional outcomes</w:t>
      </w:r>
      <w:r>
        <w:rPr>
          <w:bCs/>
        </w:rPr>
        <w:t xml:space="preserve">. </w:t>
      </w:r>
      <w:r w:rsidR="00640EE9" w:rsidRPr="00640EE9">
        <w:rPr>
          <w:b/>
          <w:bCs/>
        </w:rPr>
        <w:t xml:space="preserve">Top 4 Paper: </w:t>
      </w:r>
      <w:r w:rsidRPr="00640EE9">
        <w:rPr>
          <w:b/>
        </w:rPr>
        <w:t>Instructional Development Division</w:t>
      </w:r>
      <w:r>
        <w:t>, National Communication Association,</w:t>
      </w:r>
      <w:r w:rsidRPr="00774838">
        <w:t xml:space="preserve"> Chicago, IL.</w:t>
      </w:r>
    </w:p>
    <w:p w:rsidR="00456B56" w:rsidRPr="00517D88" w:rsidRDefault="00456B56" w:rsidP="00517D88">
      <w:pPr>
        <w:widowControl w:val="0"/>
        <w:ind w:left="720"/>
      </w:pPr>
    </w:p>
    <w:p w:rsidR="000170D6" w:rsidRDefault="00282F78" w:rsidP="000170D6">
      <w:pPr>
        <w:widowControl w:val="0"/>
        <w:rPr>
          <w:bCs/>
          <w:i/>
        </w:rPr>
      </w:pPr>
      <w:r w:rsidRPr="00282F78">
        <w:rPr>
          <w:bCs/>
        </w:rPr>
        <w:t xml:space="preserve">Lancaster, A. L., Martin, M. M., &amp; </w:t>
      </w:r>
      <w:r w:rsidRPr="00B25F4C">
        <w:rPr>
          <w:b/>
          <w:bCs/>
        </w:rPr>
        <w:t>Goodboy, A. K.</w:t>
      </w:r>
      <w:r w:rsidRPr="00282F78">
        <w:rPr>
          <w:bCs/>
        </w:rPr>
        <w:t xml:space="preserve"> (2014</w:t>
      </w:r>
      <w:r w:rsidR="000170D6">
        <w:rPr>
          <w:bCs/>
        </w:rPr>
        <w:t>, November</w:t>
      </w:r>
      <w:r w:rsidRPr="00282F78">
        <w:rPr>
          <w:bCs/>
        </w:rPr>
        <w:t xml:space="preserve">). </w:t>
      </w:r>
      <w:r w:rsidRPr="004039F8">
        <w:rPr>
          <w:bCs/>
          <w:i/>
        </w:rPr>
        <w:t xml:space="preserve">Communication </w:t>
      </w:r>
    </w:p>
    <w:p w:rsidR="00282F78" w:rsidRPr="000170D6" w:rsidRDefault="00282F78" w:rsidP="000170D6">
      <w:pPr>
        <w:widowControl w:val="0"/>
        <w:ind w:left="720"/>
        <w:rPr>
          <w:bCs/>
          <w:i/>
        </w:rPr>
      </w:pPr>
      <w:r w:rsidRPr="004039F8">
        <w:rPr>
          <w:bCs/>
          <w:i/>
        </w:rPr>
        <w:t>competence traits, student interest, and cyberbullying behavior among college students</w:t>
      </w:r>
      <w:r w:rsidRPr="00282F78">
        <w:rPr>
          <w:bCs/>
        </w:rPr>
        <w:t xml:space="preserve">. Human Communication and Technology Division, National Communication Association, Chicago, IL. </w:t>
      </w:r>
    </w:p>
    <w:p w:rsidR="00282F78" w:rsidRDefault="00282F78" w:rsidP="00CB779A">
      <w:pPr>
        <w:widowControl w:val="0"/>
        <w:rPr>
          <w:bCs/>
        </w:rPr>
      </w:pPr>
    </w:p>
    <w:p w:rsidR="000170D6" w:rsidRDefault="00CB779A" w:rsidP="000170D6">
      <w:pPr>
        <w:widowControl w:val="0"/>
        <w:rPr>
          <w:bCs/>
          <w:i/>
        </w:rPr>
      </w:pPr>
      <w:r>
        <w:rPr>
          <w:bCs/>
        </w:rPr>
        <w:t xml:space="preserve">Griffin, D. J., Bolkan, S., </w:t>
      </w:r>
      <w:r w:rsidRPr="00B25F4C">
        <w:rPr>
          <w:b/>
          <w:bCs/>
        </w:rPr>
        <w:t>Goodboy, A. K.</w:t>
      </w:r>
      <w:r>
        <w:rPr>
          <w:bCs/>
        </w:rPr>
        <w:t>, &amp; Frank, M.</w:t>
      </w:r>
      <w:r w:rsidR="00940384">
        <w:rPr>
          <w:bCs/>
        </w:rPr>
        <w:t xml:space="preserve"> G.</w:t>
      </w:r>
      <w:r>
        <w:rPr>
          <w:bCs/>
        </w:rPr>
        <w:t xml:space="preserve"> (2014</w:t>
      </w:r>
      <w:r w:rsidR="000170D6">
        <w:rPr>
          <w:bCs/>
        </w:rPr>
        <w:t>, May</w:t>
      </w:r>
      <w:r>
        <w:rPr>
          <w:bCs/>
        </w:rPr>
        <w:t xml:space="preserve">). </w:t>
      </w:r>
      <w:r w:rsidRPr="004039F8">
        <w:rPr>
          <w:bCs/>
          <w:i/>
        </w:rPr>
        <w:t xml:space="preserve">Academic dishonesty </w:t>
      </w:r>
    </w:p>
    <w:p w:rsidR="00CB779A" w:rsidRPr="000170D6" w:rsidRDefault="00CB779A" w:rsidP="000170D6">
      <w:pPr>
        <w:widowControl w:val="0"/>
        <w:ind w:left="720"/>
        <w:rPr>
          <w:bCs/>
          <w:i/>
        </w:rPr>
      </w:pPr>
      <w:r w:rsidRPr="004039F8">
        <w:rPr>
          <w:bCs/>
          <w:i/>
        </w:rPr>
        <w:t>beyond cheating and plagiarism: Students’ interpersonal deception in the college classroom.</w:t>
      </w:r>
      <w:r>
        <w:rPr>
          <w:bCs/>
        </w:rPr>
        <w:t xml:space="preserve"> </w:t>
      </w:r>
      <w:r>
        <w:rPr>
          <w:iCs/>
          <w:color w:val="000000"/>
        </w:rPr>
        <w:t>Instructional Development Division, International Communication Association</w:t>
      </w:r>
      <w:r w:rsidRPr="009612B9">
        <w:rPr>
          <w:iCs/>
          <w:color w:val="000000"/>
        </w:rPr>
        <w:t xml:space="preserve">, </w:t>
      </w:r>
      <w:r>
        <w:rPr>
          <w:iCs/>
          <w:color w:val="000000"/>
        </w:rPr>
        <w:t>Seattle, WA.</w:t>
      </w:r>
    </w:p>
    <w:p w:rsidR="00CB779A" w:rsidRDefault="00CB779A" w:rsidP="00CF7E27">
      <w:pPr>
        <w:widowControl w:val="0"/>
        <w:rPr>
          <w:bCs/>
        </w:rPr>
      </w:pPr>
    </w:p>
    <w:p w:rsidR="000170D6" w:rsidRDefault="002D732A" w:rsidP="000170D6">
      <w:pPr>
        <w:widowControl w:val="0"/>
        <w:rPr>
          <w:bCs/>
          <w:i/>
        </w:rPr>
      </w:pPr>
      <w:r w:rsidRPr="00B25F4C">
        <w:rPr>
          <w:b/>
          <w:bCs/>
        </w:rPr>
        <w:t>Goodboy, A. K.</w:t>
      </w:r>
      <w:r>
        <w:rPr>
          <w:bCs/>
        </w:rPr>
        <w:t>, Bolkan, S., &amp; Goldman, Z. W. (2014</w:t>
      </w:r>
      <w:r w:rsidR="000170D6">
        <w:rPr>
          <w:bCs/>
        </w:rPr>
        <w:t>, April</w:t>
      </w:r>
      <w:r>
        <w:rPr>
          <w:bCs/>
        </w:rPr>
        <w:t xml:space="preserve">). </w:t>
      </w:r>
      <w:r w:rsidRPr="004039F8">
        <w:rPr>
          <w:bCs/>
          <w:i/>
        </w:rPr>
        <w:t xml:space="preserve">Classroom communities of </w:t>
      </w:r>
    </w:p>
    <w:p w:rsidR="002D732A" w:rsidRPr="000170D6" w:rsidRDefault="002D732A" w:rsidP="000170D6">
      <w:pPr>
        <w:widowControl w:val="0"/>
        <w:ind w:left="720"/>
        <w:rPr>
          <w:bCs/>
          <w:i/>
        </w:rPr>
      </w:pPr>
      <w:r w:rsidRPr="004039F8">
        <w:rPr>
          <w:bCs/>
          <w:i/>
        </w:rPr>
        <w:t>dissent: Exploring students’ imagined interactions and complaints with low affect instructors.</w:t>
      </w:r>
      <w:r>
        <w:rPr>
          <w:bCs/>
        </w:rPr>
        <w:t xml:space="preserve"> Instructional Communication Interest Group, </w:t>
      </w:r>
      <w:r w:rsidR="007839BC">
        <w:rPr>
          <w:bCs/>
        </w:rPr>
        <w:t xml:space="preserve">Eastern Communication Association, </w:t>
      </w:r>
      <w:r>
        <w:rPr>
          <w:bCs/>
        </w:rPr>
        <w:t>Providence, RI.</w:t>
      </w:r>
    </w:p>
    <w:p w:rsidR="002D732A" w:rsidRDefault="002D732A" w:rsidP="002D732A">
      <w:pPr>
        <w:widowControl w:val="0"/>
        <w:rPr>
          <w:bCs/>
        </w:rPr>
      </w:pPr>
    </w:p>
    <w:p w:rsidR="000170D6" w:rsidRDefault="002D732A" w:rsidP="000170D6">
      <w:pPr>
        <w:widowControl w:val="0"/>
        <w:rPr>
          <w:bCs/>
          <w:i/>
        </w:rPr>
      </w:pPr>
      <w:r>
        <w:rPr>
          <w:bCs/>
        </w:rPr>
        <w:t xml:space="preserve">Goldman, Z. W., Bolkan, S., &amp; </w:t>
      </w:r>
      <w:r w:rsidRPr="00B25F4C">
        <w:rPr>
          <w:b/>
          <w:bCs/>
        </w:rPr>
        <w:t xml:space="preserve">Goodboy, A. K. </w:t>
      </w:r>
      <w:r>
        <w:rPr>
          <w:bCs/>
        </w:rPr>
        <w:t>(2014</w:t>
      </w:r>
      <w:r w:rsidR="000170D6">
        <w:rPr>
          <w:bCs/>
        </w:rPr>
        <w:t>, April</w:t>
      </w:r>
      <w:r>
        <w:rPr>
          <w:bCs/>
        </w:rPr>
        <w:t xml:space="preserve">). </w:t>
      </w:r>
      <w:r w:rsidRPr="004039F8">
        <w:rPr>
          <w:bCs/>
          <w:i/>
        </w:rPr>
        <w:t xml:space="preserve">Revisiting the relationship </w:t>
      </w:r>
    </w:p>
    <w:p w:rsidR="002D732A" w:rsidRPr="000170D6" w:rsidRDefault="002D732A" w:rsidP="000170D6">
      <w:pPr>
        <w:widowControl w:val="0"/>
        <w:ind w:left="720"/>
        <w:rPr>
          <w:bCs/>
          <w:i/>
        </w:rPr>
      </w:pPr>
      <w:r w:rsidRPr="004039F8">
        <w:rPr>
          <w:bCs/>
          <w:i/>
        </w:rPr>
        <w:t>between teacher confirmation and learning outcomes: Examining cultural differences in Turkish, Chinese, and American classrooms.</w:t>
      </w:r>
      <w:r>
        <w:rPr>
          <w:bCs/>
        </w:rPr>
        <w:t xml:space="preserve"> </w:t>
      </w:r>
      <w:r w:rsidRPr="002D732A">
        <w:rPr>
          <w:b/>
          <w:bCs/>
        </w:rPr>
        <w:t xml:space="preserve">Top 4 Paper: Instructional </w:t>
      </w:r>
      <w:r w:rsidRPr="002D732A">
        <w:rPr>
          <w:b/>
          <w:bCs/>
        </w:rPr>
        <w:lastRenderedPageBreak/>
        <w:t>Communication Interest Group</w:t>
      </w:r>
      <w:r>
        <w:rPr>
          <w:bCs/>
        </w:rPr>
        <w:t>,</w:t>
      </w:r>
      <w:r w:rsidR="007839BC" w:rsidRPr="007839BC">
        <w:rPr>
          <w:bCs/>
        </w:rPr>
        <w:t xml:space="preserve"> </w:t>
      </w:r>
      <w:r w:rsidR="007839BC">
        <w:rPr>
          <w:bCs/>
        </w:rPr>
        <w:t xml:space="preserve">Eastern Communication Association, </w:t>
      </w:r>
      <w:r>
        <w:rPr>
          <w:bCs/>
        </w:rPr>
        <w:t>Providence, RI.</w:t>
      </w:r>
    </w:p>
    <w:p w:rsidR="002D732A" w:rsidRDefault="002D732A" w:rsidP="00CF7E27">
      <w:pPr>
        <w:widowControl w:val="0"/>
        <w:rPr>
          <w:bCs/>
        </w:rPr>
      </w:pPr>
    </w:p>
    <w:p w:rsidR="00CF7E27" w:rsidRDefault="00CF7E27" w:rsidP="00CF7E27">
      <w:pPr>
        <w:widowControl w:val="0"/>
        <w:rPr>
          <w:bCs/>
        </w:rPr>
      </w:pPr>
      <w:r w:rsidRPr="00B25F4C">
        <w:rPr>
          <w:b/>
          <w:bCs/>
        </w:rPr>
        <w:t>Goodboy, A. K.</w:t>
      </w:r>
      <w:r>
        <w:rPr>
          <w:bCs/>
        </w:rPr>
        <w:t>, Carton, S. T., Gozanski, T. A., Tyler, W. J. C., &amp; Johnson, N. R. (2014</w:t>
      </w:r>
      <w:r w:rsidR="000170D6">
        <w:rPr>
          <w:bCs/>
        </w:rPr>
        <w:t>, April</w:t>
      </w:r>
      <w:r>
        <w:rPr>
          <w:bCs/>
        </w:rPr>
        <w:t xml:space="preserve">). </w:t>
      </w:r>
    </w:p>
    <w:p w:rsidR="00CF7E27" w:rsidRPr="000B671E" w:rsidRDefault="00CF7E27" w:rsidP="00CF7E27">
      <w:pPr>
        <w:widowControl w:val="0"/>
        <w:ind w:left="720"/>
        <w:rPr>
          <w:bCs/>
          <w:i/>
        </w:rPr>
      </w:pPr>
      <w:r w:rsidRPr="004039F8">
        <w:rPr>
          <w:bCs/>
          <w:i/>
        </w:rPr>
        <w:t>Discouraging instructional dissent and facilitating students’ learning experiences through instructor self-disclosure.</w:t>
      </w:r>
      <w:r>
        <w:rPr>
          <w:bCs/>
        </w:rPr>
        <w:t xml:space="preserve"> </w:t>
      </w:r>
      <w:r w:rsidR="0054550D" w:rsidRPr="0054550D">
        <w:rPr>
          <w:b/>
          <w:bCs/>
        </w:rPr>
        <w:t xml:space="preserve">Top Paper: </w:t>
      </w:r>
      <w:r w:rsidRPr="0054550D">
        <w:rPr>
          <w:b/>
          <w:iCs/>
          <w:color w:val="000000"/>
        </w:rPr>
        <w:t>Instructional Development Division</w:t>
      </w:r>
      <w:r>
        <w:rPr>
          <w:iCs/>
          <w:color w:val="000000"/>
        </w:rPr>
        <w:t>, Southern States</w:t>
      </w:r>
      <w:r w:rsidRPr="009612B9">
        <w:rPr>
          <w:iCs/>
          <w:color w:val="000000"/>
        </w:rPr>
        <w:t xml:space="preserve"> Communication Association, </w:t>
      </w:r>
      <w:r>
        <w:rPr>
          <w:iCs/>
          <w:color w:val="000000"/>
        </w:rPr>
        <w:t>New Orleans</w:t>
      </w:r>
      <w:r w:rsidRPr="009612B9">
        <w:rPr>
          <w:iCs/>
          <w:color w:val="000000"/>
        </w:rPr>
        <w:t xml:space="preserve">, </w:t>
      </w:r>
      <w:r>
        <w:rPr>
          <w:iCs/>
          <w:color w:val="000000"/>
        </w:rPr>
        <w:t>LA.</w:t>
      </w:r>
    </w:p>
    <w:p w:rsidR="00CF7E27" w:rsidRDefault="00CF7E27" w:rsidP="005405E9">
      <w:pPr>
        <w:widowControl w:val="0"/>
      </w:pPr>
    </w:p>
    <w:p w:rsidR="00B25F4C" w:rsidRDefault="00074608" w:rsidP="00B25F4C">
      <w:pPr>
        <w:widowControl w:val="0"/>
        <w:rPr>
          <w:bCs/>
          <w:i/>
        </w:rPr>
      </w:pPr>
      <w:r w:rsidRPr="00455F3A">
        <w:rPr>
          <w:bCs/>
        </w:rPr>
        <w:t xml:space="preserve">Turnage, A., &amp; </w:t>
      </w:r>
      <w:r w:rsidRPr="00B25F4C">
        <w:rPr>
          <w:b/>
          <w:bCs/>
        </w:rPr>
        <w:t>Goodboy, A. K.</w:t>
      </w:r>
      <w:r w:rsidRPr="00455F3A">
        <w:rPr>
          <w:bCs/>
        </w:rPr>
        <w:t xml:space="preserve"> (</w:t>
      </w:r>
      <w:r>
        <w:rPr>
          <w:bCs/>
        </w:rPr>
        <w:t>2014</w:t>
      </w:r>
      <w:r w:rsidR="000170D6">
        <w:rPr>
          <w:bCs/>
        </w:rPr>
        <w:t>, April</w:t>
      </w:r>
      <w:r w:rsidRPr="00455F3A">
        <w:rPr>
          <w:bCs/>
        </w:rPr>
        <w:t xml:space="preserve">). </w:t>
      </w:r>
      <w:r w:rsidRPr="004039F8">
        <w:rPr>
          <w:bCs/>
          <w:i/>
        </w:rPr>
        <w:t>Email and face to fa</w:t>
      </w:r>
      <w:r w:rsidR="00B25F4C">
        <w:rPr>
          <w:bCs/>
          <w:i/>
        </w:rPr>
        <w:t xml:space="preserve">ce organizational dissent as </w:t>
      </w:r>
    </w:p>
    <w:p w:rsidR="00074608" w:rsidRPr="00B25F4C" w:rsidRDefault="00B25F4C" w:rsidP="00B25F4C">
      <w:pPr>
        <w:widowControl w:val="0"/>
        <w:ind w:left="720"/>
        <w:rPr>
          <w:bCs/>
          <w:i/>
        </w:rPr>
      </w:pPr>
      <w:r>
        <w:rPr>
          <w:bCs/>
          <w:i/>
        </w:rPr>
        <w:t xml:space="preserve">a </w:t>
      </w:r>
      <w:r w:rsidR="00074608" w:rsidRPr="004039F8">
        <w:rPr>
          <w:bCs/>
          <w:i/>
        </w:rPr>
        <w:t>function of leader-member exchange status.</w:t>
      </w:r>
      <w:r w:rsidR="00074608">
        <w:rPr>
          <w:bCs/>
        </w:rPr>
        <w:t xml:space="preserve"> </w:t>
      </w:r>
      <w:r w:rsidR="00074608" w:rsidRPr="00074608">
        <w:rPr>
          <w:b/>
          <w:bCs/>
        </w:rPr>
        <w:t>Top Paper</w:t>
      </w:r>
      <w:r w:rsidR="00074608">
        <w:rPr>
          <w:bCs/>
        </w:rPr>
        <w:t xml:space="preserve">: </w:t>
      </w:r>
      <w:r w:rsidR="00074608" w:rsidRPr="00074608">
        <w:rPr>
          <w:b/>
          <w:iCs/>
          <w:color w:val="000000"/>
        </w:rPr>
        <w:t>Communication Theory Division</w:t>
      </w:r>
      <w:r w:rsidR="00074608">
        <w:rPr>
          <w:iCs/>
          <w:color w:val="000000"/>
        </w:rPr>
        <w:t>, Southern States</w:t>
      </w:r>
      <w:r w:rsidR="00074608" w:rsidRPr="009612B9">
        <w:rPr>
          <w:iCs/>
          <w:color w:val="000000"/>
        </w:rPr>
        <w:t xml:space="preserve"> Communication Association, </w:t>
      </w:r>
      <w:r w:rsidR="00074608">
        <w:rPr>
          <w:iCs/>
          <w:color w:val="000000"/>
        </w:rPr>
        <w:t>New Orleans</w:t>
      </w:r>
      <w:r w:rsidR="00074608" w:rsidRPr="009612B9">
        <w:rPr>
          <w:iCs/>
          <w:color w:val="000000"/>
        </w:rPr>
        <w:t xml:space="preserve">, </w:t>
      </w:r>
      <w:r w:rsidR="00074608">
        <w:rPr>
          <w:iCs/>
          <w:color w:val="000000"/>
        </w:rPr>
        <w:t>LA.</w:t>
      </w:r>
    </w:p>
    <w:p w:rsidR="00074608" w:rsidRDefault="00074608" w:rsidP="002D3BCD">
      <w:pPr>
        <w:widowControl w:val="0"/>
      </w:pPr>
    </w:p>
    <w:p w:rsidR="000170D6" w:rsidRDefault="002D3BCD" w:rsidP="000170D6">
      <w:pPr>
        <w:widowControl w:val="0"/>
        <w:rPr>
          <w:i/>
        </w:rPr>
      </w:pPr>
      <w:r>
        <w:t xml:space="preserve">Dillow, M. R., </w:t>
      </w:r>
      <w:r w:rsidRPr="00B25F4C">
        <w:rPr>
          <w:b/>
        </w:rPr>
        <w:t>Goodboy, A. K.</w:t>
      </w:r>
      <w:r>
        <w:t>, &amp; Bolkan, S. (2014</w:t>
      </w:r>
      <w:r w:rsidR="000170D6">
        <w:t>, April</w:t>
      </w:r>
      <w:r>
        <w:t xml:space="preserve">). </w:t>
      </w:r>
      <w:r w:rsidRPr="004039F8">
        <w:rPr>
          <w:i/>
        </w:rPr>
        <w:t xml:space="preserve">Attachment and the expression of </w:t>
      </w:r>
    </w:p>
    <w:p w:rsidR="002D3BCD" w:rsidRPr="000170D6" w:rsidRDefault="002D3BCD" w:rsidP="000170D6">
      <w:pPr>
        <w:widowControl w:val="0"/>
        <w:ind w:left="720"/>
        <w:rPr>
          <w:i/>
        </w:rPr>
      </w:pPr>
      <w:r w:rsidRPr="004039F8">
        <w:rPr>
          <w:i/>
        </w:rPr>
        <w:t xml:space="preserve">affection in romantic relationships: Consideration of the mediating role of romantic love. </w:t>
      </w:r>
      <w:r w:rsidR="0054550D" w:rsidRPr="0054550D">
        <w:rPr>
          <w:b/>
        </w:rPr>
        <w:t xml:space="preserve">Top Paper: </w:t>
      </w:r>
      <w:r w:rsidRPr="0054550D">
        <w:rPr>
          <w:b/>
          <w:iCs/>
          <w:color w:val="000000"/>
        </w:rPr>
        <w:t>Interpersonal Communication Division</w:t>
      </w:r>
      <w:r>
        <w:rPr>
          <w:iCs/>
          <w:color w:val="000000"/>
        </w:rPr>
        <w:t>, Southern States</w:t>
      </w:r>
      <w:r w:rsidRPr="009612B9">
        <w:rPr>
          <w:iCs/>
          <w:color w:val="000000"/>
        </w:rPr>
        <w:t xml:space="preserve"> Communication Association, </w:t>
      </w:r>
      <w:r>
        <w:rPr>
          <w:iCs/>
          <w:color w:val="000000"/>
        </w:rPr>
        <w:t>New Orleans</w:t>
      </w:r>
      <w:r w:rsidRPr="009612B9">
        <w:rPr>
          <w:iCs/>
          <w:color w:val="000000"/>
        </w:rPr>
        <w:t xml:space="preserve">, </w:t>
      </w:r>
      <w:r>
        <w:rPr>
          <w:iCs/>
          <w:color w:val="000000"/>
        </w:rPr>
        <w:t>LA.</w:t>
      </w:r>
    </w:p>
    <w:p w:rsidR="007F4AF4" w:rsidRDefault="007F4AF4" w:rsidP="002D3BCD">
      <w:pPr>
        <w:widowControl w:val="0"/>
        <w:ind w:left="720"/>
      </w:pPr>
    </w:p>
    <w:p w:rsidR="000170D6" w:rsidRDefault="005405E9" w:rsidP="000170D6">
      <w:pPr>
        <w:widowControl w:val="0"/>
        <w:rPr>
          <w:i/>
          <w:iCs/>
        </w:rPr>
      </w:pPr>
      <w:r w:rsidRPr="0064337A">
        <w:t xml:space="preserve">Bolkan, S., &amp; </w:t>
      </w:r>
      <w:r w:rsidRPr="00B25F4C">
        <w:rPr>
          <w:b/>
        </w:rPr>
        <w:t xml:space="preserve">Goodboy, A. K. </w:t>
      </w:r>
      <w:r w:rsidRPr="0064337A">
        <w:t>(2014</w:t>
      </w:r>
      <w:r w:rsidR="000170D6">
        <w:t>, February</w:t>
      </w:r>
      <w:r w:rsidRPr="0064337A">
        <w:t xml:space="preserve">). </w:t>
      </w:r>
      <w:r w:rsidRPr="0064337A">
        <w:rPr>
          <w:i/>
          <w:iCs/>
        </w:rPr>
        <w:t xml:space="preserve">Communicating charisma in instructional </w:t>
      </w:r>
    </w:p>
    <w:p w:rsidR="005C19A1" w:rsidRPr="00B25F4C" w:rsidRDefault="005405E9" w:rsidP="00B25F4C">
      <w:pPr>
        <w:widowControl w:val="0"/>
        <w:ind w:left="720"/>
        <w:rPr>
          <w:i/>
          <w:iCs/>
        </w:rPr>
      </w:pPr>
      <w:r w:rsidRPr="0064337A">
        <w:rPr>
          <w:i/>
          <w:iCs/>
        </w:rPr>
        <w:t>settings: Indicators and effects of charismatic teaching.</w:t>
      </w:r>
      <w:r w:rsidRPr="0064337A">
        <w:t xml:space="preserve"> </w:t>
      </w:r>
      <w:r>
        <w:t>Communication and Instruction Interest Group, Western Communication Association, Anaheim, CA.</w:t>
      </w:r>
    </w:p>
    <w:p w:rsidR="00366D23" w:rsidRDefault="00366D23" w:rsidP="00C356BC">
      <w:pPr>
        <w:widowControl w:val="0"/>
      </w:pPr>
    </w:p>
    <w:p w:rsidR="000170D6" w:rsidRDefault="00C356BC" w:rsidP="00C356BC">
      <w:pPr>
        <w:widowControl w:val="0"/>
        <w:rPr>
          <w:i/>
          <w:iCs/>
        </w:rPr>
      </w:pPr>
      <w:r>
        <w:t xml:space="preserve">Bolkan, S., Griffin, D. </w:t>
      </w:r>
      <w:r w:rsidR="0039457D">
        <w:t>J</w:t>
      </w:r>
      <w:r>
        <w:t xml:space="preserve">., &amp; </w:t>
      </w:r>
      <w:r w:rsidRPr="00B25F4C">
        <w:rPr>
          <w:b/>
        </w:rPr>
        <w:t>Goodboy, A. K.</w:t>
      </w:r>
      <w:r>
        <w:t xml:space="preserve"> (2014</w:t>
      </w:r>
      <w:r w:rsidR="000170D6">
        <w:t>, February</w:t>
      </w:r>
      <w:r>
        <w:t xml:space="preserve">). </w:t>
      </w:r>
      <w:r>
        <w:rPr>
          <w:i/>
          <w:iCs/>
        </w:rPr>
        <w:t xml:space="preserve">Communicating consumer </w:t>
      </w:r>
    </w:p>
    <w:p w:rsidR="00C356BC" w:rsidRPr="000170D6" w:rsidRDefault="00C356BC" w:rsidP="000170D6">
      <w:pPr>
        <w:widowControl w:val="0"/>
        <w:ind w:left="720"/>
        <w:rPr>
          <w:i/>
          <w:iCs/>
        </w:rPr>
      </w:pPr>
      <w:r>
        <w:rPr>
          <w:i/>
          <w:iCs/>
        </w:rPr>
        <w:t>complaints: Message content and its perceived effectiveness.</w:t>
      </w:r>
      <w:r>
        <w:t xml:space="preserve"> Organizational Communication Interest Group, Western Communication Association, Anaheim, CA.</w:t>
      </w:r>
    </w:p>
    <w:p w:rsidR="00B25F4C" w:rsidRDefault="00B25F4C" w:rsidP="00502BF4">
      <w:pPr>
        <w:widowControl w:val="0"/>
        <w:rPr>
          <w:bCs/>
        </w:rPr>
      </w:pPr>
    </w:p>
    <w:p w:rsidR="00502BF4" w:rsidRPr="002C61D4" w:rsidRDefault="00502BF4" w:rsidP="00502BF4">
      <w:pPr>
        <w:widowControl w:val="0"/>
        <w:rPr>
          <w:bCs/>
          <w:i/>
        </w:rPr>
      </w:pPr>
      <w:r w:rsidRPr="00B25F4C">
        <w:rPr>
          <w:b/>
          <w:bCs/>
        </w:rPr>
        <w:t>Goodboy, A. K.</w:t>
      </w:r>
      <w:r w:rsidR="006F35B7">
        <w:rPr>
          <w:bCs/>
        </w:rPr>
        <w:t xml:space="preserve">, &amp; </w:t>
      </w:r>
      <w:r w:rsidR="006F35B7" w:rsidRPr="00502BF4">
        <w:rPr>
          <w:bCs/>
        </w:rPr>
        <w:t>Martin, M. M.</w:t>
      </w:r>
      <w:r w:rsidR="006F35B7">
        <w:rPr>
          <w:bCs/>
        </w:rPr>
        <w:t xml:space="preserve"> </w:t>
      </w:r>
      <w:r w:rsidRPr="00502BF4">
        <w:rPr>
          <w:bCs/>
        </w:rPr>
        <w:t>(</w:t>
      </w:r>
      <w:r>
        <w:rPr>
          <w:bCs/>
        </w:rPr>
        <w:t>2013, November</w:t>
      </w:r>
      <w:r w:rsidRPr="00502BF4">
        <w:rPr>
          <w:bCs/>
        </w:rPr>
        <w:t xml:space="preserve">). </w:t>
      </w:r>
      <w:r w:rsidR="002C61D4" w:rsidRPr="002C61D4">
        <w:rPr>
          <w:bCs/>
          <w:i/>
        </w:rPr>
        <w:t>Student t</w:t>
      </w:r>
      <w:r w:rsidRPr="002C61D4">
        <w:rPr>
          <w:bCs/>
          <w:i/>
        </w:rPr>
        <w:t xml:space="preserve">emperament and motives as </w:t>
      </w:r>
    </w:p>
    <w:p w:rsidR="00857C9E" w:rsidRDefault="00502BF4" w:rsidP="00B25464">
      <w:pPr>
        <w:widowControl w:val="0"/>
        <w:ind w:left="720"/>
        <w:rPr>
          <w:bCs/>
        </w:rPr>
      </w:pPr>
      <w:r w:rsidRPr="002C61D4">
        <w:rPr>
          <w:bCs/>
          <w:i/>
        </w:rPr>
        <w:t>predictors of instructional dissent</w:t>
      </w:r>
      <w:r w:rsidRPr="00502BF4">
        <w:rPr>
          <w:bCs/>
        </w:rPr>
        <w:t xml:space="preserve">. Communication </w:t>
      </w:r>
      <w:r>
        <w:rPr>
          <w:bCs/>
        </w:rPr>
        <w:t xml:space="preserve">and Social Cognition Division, </w:t>
      </w:r>
      <w:r>
        <w:t>National Communication Association, Washington, DC</w:t>
      </w:r>
      <w:r w:rsidRPr="00502BF4">
        <w:rPr>
          <w:bCs/>
        </w:rPr>
        <w:t>.</w:t>
      </w:r>
    </w:p>
    <w:p w:rsidR="00B25464" w:rsidRPr="00B25464" w:rsidRDefault="00B25464" w:rsidP="00B25464">
      <w:pPr>
        <w:widowControl w:val="0"/>
        <w:ind w:left="720"/>
        <w:rPr>
          <w:bCs/>
        </w:rPr>
      </w:pPr>
    </w:p>
    <w:p w:rsidR="006F35B7" w:rsidRPr="00CB2306" w:rsidRDefault="006F35B7" w:rsidP="00814FAD">
      <w:pPr>
        <w:widowControl w:val="0"/>
        <w:rPr>
          <w:i/>
        </w:rPr>
      </w:pPr>
      <w:r>
        <w:t xml:space="preserve">Martin, M. M., </w:t>
      </w:r>
      <w:r w:rsidRPr="00B25F4C">
        <w:rPr>
          <w:b/>
        </w:rPr>
        <w:t>Goodboy, A. K.</w:t>
      </w:r>
      <w:r>
        <w:t xml:space="preserve">, &amp; Johnson, Z. (2013, November). </w:t>
      </w:r>
      <w:r w:rsidRPr="00CB2306">
        <w:rPr>
          <w:i/>
        </w:rPr>
        <w:t xml:space="preserve">Workplace bullying: The </w:t>
      </w:r>
    </w:p>
    <w:p w:rsidR="006F35B7" w:rsidRDefault="006F35B7" w:rsidP="006F35B7">
      <w:pPr>
        <w:widowControl w:val="0"/>
        <w:ind w:left="720"/>
        <w:rPr>
          <w:bCs/>
        </w:rPr>
      </w:pPr>
      <w:r w:rsidRPr="00CB2306">
        <w:rPr>
          <w:i/>
        </w:rPr>
        <w:t>impact of faculty members bullying graduate students</w:t>
      </w:r>
      <w:r>
        <w:t xml:space="preserve">. </w:t>
      </w:r>
      <w:r>
        <w:rPr>
          <w:bCs/>
        </w:rPr>
        <w:t xml:space="preserve">Association for Communication Administration Division, </w:t>
      </w:r>
      <w:r>
        <w:t>National Communication Association, Washington, DC</w:t>
      </w:r>
      <w:r w:rsidRPr="00502BF4">
        <w:rPr>
          <w:bCs/>
        </w:rPr>
        <w:t>.</w:t>
      </w:r>
    </w:p>
    <w:p w:rsidR="00814FAD" w:rsidRDefault="00814FAD" w:rsidP="00E03497">
      <w:pPr>
        <w:widowControl w:val="0"/>
        <w:rPr>
          <w:bCs/>
        </w:rPr>
      </w:pPr>
    </w:p>
    <w:p w:rsidR="00E03497" w:rsidRDefault="0012307D" w:rsidP="00E03497">
      <w:pPr>
        <w:widowControl w:val="0"/>
        <w:rPr>
          <w:bCs/>
          <w:i/>
        </w:rPr>
      </w:pPr>
      <w:r w:rsidRPr="00B25F4C">
        <w:rPr>
          <w:b/>
          <w:bCs/>
        </w:rPr>
        <w:t>Goodboy, A. K.</w:t>
      </w:r>
      <w:r>
        <w:rPr>
          <w:bCs/>
        </w:rPr>
        <w:t>, &amp; Frisby, B. (201</w:t>
      </w:r>
      <w:r w:rsidR="00111367">
        <w:rPr>
          <w:bCs/>
        </w:rPr>
        <w:t>3</w:t>
      </w:r>
      <w:r w:rsidR="00E03497">
        <w:rPr>
          <w:bCs/>
        </w:rPr>
        <w:t>, June</w:t>
      </w:r>
      <w:r>
        <w:rPr>
          <w:bCs/>
        </w:rPr>
        <w:t xml:space="preserve">). </w:t>
      </w:r>
      <w:r w:rsidRPr="00876830">
        <w:rPr>
          <w:bCs/>
          <w:i/>
        </w:rPr>
        <w:t xml:space="preserve">Students’ academic orientations and instructional </w:t>
      </w:r>
    </w:p>
    <w:p w:rsidR="009E510C" w:rsidRPr="00E03497" w:rsidRDefault="0012307D" w:rsidP="00E03497">
      <w:pPr>
        <w:widowControl w:val="0"/>
        <w:ind w:left="720"/>
        <w:rPr>
          <w:bCs/>
        </w:rPr>
      </w:pPr>
      <w:r w:rsidRPr="00876830">
        <w:rPr>
          <w:bCs/>
          <w:i/>
        </w:rPr>
        <w:t>dissent</w:t>
      </w:r>
      <w:r w:rsidR="00E03497">
        <w:rPr>
          <w:bCs/>
        </w:rPr>
        <w:t xml:space="preserve">. </w:t>
      </w:r>
      <w:r w:rsidR="009E510C" w:rsidRPr="008A15E2">
        <w:t xml:space="preserve">Instructional </w:t>
      </w:r>
      <w:r w:rsidR="00111367">
        <w:t>Development Division</w:t>
      </w:r>
      <w:r w:rsidR="009E510C">
        <w:t xml:space="preserve">, </w:t>
      </w:r>
      <w:r w:rsidR="00111367">
        <w:t>International</w:t>
      </w:r>
      <w:r w:rsidR="009E510C">
        <w:t xml:space="preserve"> Communication Association, </w:t>
      </w:r>
      <w:r w:rsidR="00111367">
        <w:t>London, England</w:t>
      </w:r>
      <w:r w:rsidR="009E510C">
        <w:t>.</w:t>
      </w:r>
    </w:p>
    <w:p w:rsidR="00A56671" w:rsidRDefault="00A56671" w:rsidP="00E03497">
      <w:pPr>
        <w:widowControl w:val="0"/>
        <w:rPr>
          <w:bCs/>
        </w:rPr>
      </w:pPr>
    </w:p>
    <w:p w:rsidR="0085792C" w:rsidRPr="00977258" w:rsidRDefault="00A56671" w:rsidP="0085792C">
      <w:pPr>
        <w:widowControl w:val="0"/>
        <w:rPr>
          <w:i/>
        </w:rPr>
      </w:pPr>
      <w:r w:rsidRPr="00B25F4C">
        <w:rPr>
          <w:b/>
        </w:rPr>
        <w:t>Goodboy, A. K.</w:t>
      </w:r>
      <w:r>
        <w:t>, Booth-Butterfield, M., Bolkan, S., &amp; Griffin, D.</w:t>
      </w:r>
      <w:r w:rsidR="0039457D">
        <w:t xml:space="preserve"> J.</w:t>
      </w:r>
      <w:r>
        <w:t xml:space="preserve"> (20</w:t>
      </w:r>
      <w:r w:rsidR="0085792C">
        <w:t>13, June</w:t>
      </w:r>
      <w:r>
        <w:t xml:space="preserve">). </w:t>
      </w:r>
      <w:r w:rsidRPr="00977258">
        <w:rPr>
          <w:i/>
        </w:rPr>
        <w:t xml:space="preserve">The role of </w:t>
      </w:r>
    </w:p>
    <w:p w:rsidR="00A56671" w:rsidRPr="0085792C" w:rsidRDefault="00A56671" w:rsidP="0085792C">
      <w:pPr>
        <w:widowControl w:val="0"/>
        <w:ind w:left="720"/>
      </w:pPr>
      <w:r w:rsidRPr="00977258">
        <w:rPr>
          <w:i/>
        </w:rPr>
        <w:t>instructor humor and students’ educational orientations in student learning, extra effort, participation, and out-of-class communication</w:t>
      </w:r>
      <w:r>
        <w:t xml:space="preserve">. </w:t>
      </w:r>
      <w:r w:rsidR="00950D55" w:rsidRPr="00950D55">
        <w:rPr>
          <w:b/>
        </w:rPr>
        <w:t xml:space="preserve">Top 4 Paper: </w:t>
      </w:r>
      <w:r w:rsidRPr="00950D55">
        <w:rPr>
          <w:b/>
        </w:rPr>
        <w:t>Instructional Development Division</w:t>
      </w:r>
      <w:r>
        <w:t>, International Communication Association, London, England.</w:t>
      </w:r>
    </w:p>
    <w:p w:rsidR="00A56671" w:rsidRDefault="00A56671" w:rsidP="00A56671">
      <w:pPr>
        <w:widowControl w:val="0"/>
        <w:ind w:left="720"/>
        <w:rPr>
          <w:bCs/>
        </w:rPr>
      </w:pPr>
    </w:p>
    <w:p w:rsidR="00E03497" w:rsidRDefault="008A15E2" w:rsidP="00E03497">
      <w:pPr>
        <w:widowControl w:val="0"/>
        <w:rPr>
          <w:bCs/>
          <w:i/>
        </w:rPr>
      </w:pPr>
      <w:r w:rsidRPr="00B25F4C">
        <w:rPr>
          <w:b/>
          <w:bCs/>
        </w:rPr>
        <w:t>Goodboy, A. K.</w:t>
      </w:r>
      <w:r>
        <w:rPr>
          <w:bCs/>
        </w:rPr>
        <w:t>, &amp; Bolkan, S. (201</w:t>
      </w:r>
      <w:r w:rsidR="00111367">
        <w:rPr>
          <w:bCs/>
        </w:rPr>
        <w:t>3</w:t>
      </w:r>
      <w:r w:rsidR="00E03497">
        <w:rPr>
          <w:bCs/>
        </w:rPr>
        <w:t>, April</w:t>
      </w:r>
      <w:r>
        <w:rPr>
          <w:bCs/>
        </w:rPr>
        <w:t xml:space="preserve">). </w:t>
      </w:r>
      <w:r w:rsidRPr="00876830">
        <w:rPr>
          <w:bCs/>
          <w:i/>
        </w:rPr>
        <w:t xml:space="preserve">Instructional dissent as </w:t>
      </w:r>
      <w:r w:rsidR="00E03497">
        <w:rPr>
          <w:bCs/>
          <w:i/>
        </w:rPr>
        <w:t xml:space="preserve">a function of student </w:t>
      </w:r>
    </w:p>
    <w:p w:rsidR="00576371" w:rsidRDefault="00E03497" w:rsidP="008D59A9">
      <w:pPr>
        <w:widowControl w:val="0"/>
        <w:ind w:left="720"/>
      </w:pPr>
      <w:r>
        <w:rPr>
          <w:bCs/>
          <w:i/>
        </w:rPr>
        <w:t xml:space="preserve">conflict </w:t>
      </w:r>
      <w:r w:rsidR="008A15E2" w:rsidRPr="00876830">
        <w:rPr>
          <w:bCs/>
          <w:i/>
        </w:rPr>
        <w:t>styles</w:t>
      </w:r>
      <w:r w:rsidR="008A15E2">
        <w:rPr>
          <w:bCs/>
        </w:rPr>
        <w:t xml:space="preserve">. </w:t>
      </w:r>
      <w:r w:rsidR="008A15E2" w:rsidRPr="008A15E2">
        <w:t>Instructional Communication Interest Group</w:t>
      </w:r>
      <w:r w:rsidR="008A15E2">
        <w:t>, Eastern Communication Association, Pittsburgh, PA.</w:t>
      </w:r>
    </w:p>
    <w:p w:rsidR="00790CF1" w:rsidRPr="008D59A9" w:rsidRDefault="00790CF1" w:rsidP="008D59A9">
      <w:pPr>
        <w:widowControl w:val="0"/>
        <w:ind w:left="720"/>
        <w:rPr>
          <w:bCs/>
          <w:i/>
        </w:rPr>
      </w:pPr>
    </w:p>
    <w:p w:rsidR="00111367" w:rsidRPr="00111367" w:rsidRDefault="000C4371" w:rsidP="00111367">
      <w:pPr>
        <w:widowControl w:val="0"/>
        <w:rPr>
          <w:bCs/>
          <w:i/>
        </w:rPr>
      </w:pPr>
      <w:r>
        <w:rPr>
          <w:bCs/>
        </w:rPr>
        <w:t xml:space="preserve">Bolkan, S., </w:t>
      </w:r>
      <w:r w:rsidR="00111367">
        <w:rPr>
          <w:bCs/>
        </w:rPr>
        <w:t xml:space="preserve">&amp; </w:t>
      </w:r>
      <w:r w:rsidR="007376D5" w:rsidRPr="00B25F4C">
        <w:rPr>
          <w:b/>
          <w:bCs/>
        </w:rPr>
        <w:t>Goodboy, A. K.</w:t>
      </w:r>
      <w:r w:rsidR="00111367">
        <w:rPr>
          <w:bCs/>
        </w:rPr>
        <w:t xml:space="preserve"> </w:t>
      </w:r>
      <w:r w:rsidR="007376D5" w:rsidRPr="007376D5">
        <w:rPr>
          <w:bCs/>
        </w:rPr>
        <w:t>(201</w:t>
      </w:r>
      <w:r w:rsidR="00111367">
        <w:rPr>
          <w:bCs/>
        </w:rPr>
        <w:t>3</w:t>
      </w:r>
      <w:r w:rsidR="00E03497">
        <w:rPr>
          <w:bCs/>
        </w:rPr>
        <w:t>, April</w:t>
      </w:r>
      <w:r w:rsidR="007376D5" w:rsidRPr="007376D5">
        <w:rPr>
          <w:bCs/>
        </w:rPr>
        <w:t xml:space="preserve">). </w:t>
      </w:r>
      <w:r w:rsidRPr="00111367">
        <w:rPr>
          <w:bCs/>
          <w:i/>
        </w:rPr>
        <w:t>No complain, no gain: Student</w:t>
      </w:r>
      <w:r w:rsidR="007376D5" w:rsidRPr="00111367">
        <w:rPr>
          <w:bCs/>
          <w:i/>
        </w:rPr>
        <w:t>s</w:t>
      </w:r>
      <w:r w:rsidR="00111367" w:rsidRPr="00111367">
        <w:rPr>
          <w:bCs/>
          <w:i/>
        </w:rPr>
        <w:t xml:space="preserve">’ </w:t>
      </w:r>
      <w:r w:rsidRPr="00111367">
        <w:rPr>
          <w:bCs/>
          <w:i/>
        </w:rPr>
        <w:t xml:space="preserve">organizational, </w:t>
      </w:r>
    </w:p>
    <w:p w:rsidR="007376D5" w:rsidRPr="007376D5" w:rsidRDefault="000C4371" w:rsidP="00111367">
      <w:pPr>
        <w:widowControl w:val="0"/>
        <w:ind w:left="720"/>
        <w:rPr>
          <w:bCs/>
        </w:rPr>
      </w:pPr>
      <w:r w:rsidRPr="00111367">
        <w:rPr>
          <w:bCs/>
          <w:i/>
        </w:rPr>
        <w:lastRenderedPageBreak/>
        <w:t>relational, and personal reasons for with</w:t>
      </w:r>
      <w:r w:rsidR="00111367" w:rsidRPr="00111367">
        <w:rPr>
          <w:bCs/>
          <w:i/>
        </w:rPr>
        <w:t>holding rhetorical dissent from</w:t>
      </w:r>
      <w:r w:rsidR="004D41B9" w:rsidRPr="00111367">
        <w:rPr>
          <w:bCs/>
          <w:i/>
        </w:rPr>
        <w:t xml:space="preserve"> </w:t>
      </w:r>
      <w:r w:rsidRPr="00111367">
        <w:rPr>
          <w:bCs/>
          <w:i/>
        </w:rPr>
        <w:t>their college instructors</w:t>
      </w:r>
      <w:r w:rsidR="007376D5" w:rsidRPr="007376D5">
        <w:rPr>
          <w:bCs/>
        </w:rPr>
        <w:t xml:space="preserve">. </w:t>
      </w:r>
      <w:r w:rsidR="006D5199" w:rsidRPr="006D5199">
        <w:rPr>
          <w:b/>
          <w:bCs/>
        </w:rPr>
        <w:t xml:space="preserve">Top </w:t>
      </w:r>
      <w:r w:rsidR="0047374E">
        <w:rPr>
          <w:b/>
          <w:bCs/>
        </w:rPr>
        <w:t xml:space="preserve">3 </w:t>
      </w:r>
      <w:r w:rsidR="006D5199" w:rsidRPr="006D5199">
        <w:rPr>
          <w:b/>
          <w:bCs/>
        </w:rPr>
        <w:t xml:space="preserve">Paper: </w:t>
      </w:r>
      <w:r w:rsidR="007376D5" w:rsidRPr="006D5199">
        <w:rPr>
          <w:b/>
        </w:rPr>
        <w:t>Instructional Communication Interest Group</w:t>
      </w:r>
      <w:r w:rsidR="007376D5">
        <w:t>, Eastern Communication Association, Pittsburgh, PA.</w:t>
      </w:r>
    </w:p>
    <w:p w:rsidR="007376D5" w:rsidRDefault="007376D5" w:rsidP="00BB11CD">
      <w:pPr>
        <w:widowControl w:val="0"/>
        <w:rPr>
          <w:bCs/>
        </w:rPr>
      </w:pPr>
    </w:p>
    <w:p w:rsidR="00E03497" w:rsidRDefault="00576371" w:rsidP="00E03497">
      <w:pPr>
        <w:widowControl w:val="0"/>
        <w:rPr>
          <w:bCs/>
          <w:i/>
        </w:rPr>
      </w:pPr>
      <w:r>
        <w:rPr>
          <w:bCs/>
        </w:rPr>
        <w:t xml:space="preserve">Stewart, M. A., </w:t>
      </w:r>
      <w:r w:rsidRPr="00B25F4C">
        <w:rPr>
          <w:b/>
          <w:bCs/>
        </w:rPr>
        <w:t>Goodboy, A. K.</w:t>
      </w:r>
      <w:r>
        <w:rPr>
          <w:bCs/>
        </w:rPr>
        <w:t>, &amp; Dainton, M. (2013</w:t>
      </w:r>
      <w:r w:rsidR="00E03497">
        <w:rPr>
          <w:bCs/>
        </w:rPr>
        <w:t>, April</w:t>
      </w:r>
      <w:r>
        <w:rPr>
          <w:bCs/>
        </w:rPr>
        <w:t xml:space="preserve">). </w:t>
      </w:r>
      <w:r w:rsidR="009D5195" w:rsidRPr="009D5195">
        <w:rPr>
          <w:bCs/>
          <w:i/>
        </w:rPr>
        <w:t>M</w:t>
      </w:r>
      <w:r w:rsidR="00032860">
        <w:rPr>
          <w:bCs/>
          <w:i/>
        </w:rPr>
        <w:t>aintaining r</w:t>
      </w:r>
      <w:r w:rsidR="009D5195" w:rsidRPr="009D5195">
        <w:rPr>
          <w:bCs/>
          <w:i/>
        </w:rPr>
        <w:t xml:space="preserve">elationships on </w:t>
      </w:r>
    </w:p>
    <w:p w:rsidR="003C44DB" w:rsidRDefault="009D5195" w:rsidP="00085597">
      <w:pPr>
        <w:widowControl w:val="0"/>
        <w:ind w:left="720"/>
      </w:pPr>
      <w:r w:rsidRPr="009D5195">
        <w:rPr>
          <w:bCs/>
          <w:i/>
        </w:rPr>
        <w:t xml:space="preserve">Facebook: Associations with </w:t>
      </w:r>
      <w:r w:rsidR="00032860">
        <w:rPr>
          <w:bCs/>
          <w:i/>
        </w:rPr>
        <w:t>u</w:t>
      </w:r>
      <w:r w:rsidRPr="009D5195">
        <w:rPr>
          <w:bCs/>
          <w:i/>
        </w:rPr>
        <w:t xml:space="preserve">ncertainty, </w:t>
      </w:r>
      <w:r w:rsidR="00032860">
        <w:rPr>
          <w:bCs/>
          <w:i/>
        </w:rPr>
        <w:t>jealousy, and s</w:t>
      </w:r>
      <w:r w:rsidRPr="009D5195">
        <w:rPr>
          <w:bCs/>
          <w:i/>
        </w:rPr>
        <w:t>atisfaction</w:t>
      </w:r>
      <w:r w:rsidR="00576371">
        <w:rPr>
          <w:bCs/>
        </w:rPr>
        <w:t xml:space="preserve">. </w:t>
      </w:r>
      <w:r w:rsidR="0047374E" w:rsidRPr="0047374E">
        <w:rPr>
          <w:b/>
          <w:bCs/>
        </w:rPr>
        <w:t xml:space="preserve">Top 3 Paper: </w:t>
      </w:r>
      <w:r w:rsidR="00576371" w:rsidRPr="0047374E">
        <w:rPr>
          <w:b/>
        </w:rPr>
        <w:t>Interpersonal Communication Interest Group</w:t>
      </w:r>
      <w:r w:rsidR="00576371">
        <w:t>, Eastern Communication Association, Pittsburgh, PA.</w:t>
      </w:r>
    </w:p>
    <w:p w:rsidR="00903C82" w:rsidRPr="00085597" w:rsidRDefault="00903C82" w:rsidP="00085597">
      <w:pPr>
        <w:widowControl w:val="0"/>
        <w:ind w:left="720"/>
        <w:rPr>
          <w:bCs/>
          <w:i/>
        </w:rPr>
      </w:pPr>
    </w:p>
    <w:p w:rsidR="00E03497" w:rsidRDefault="008E6F5C" w:rsidP="00E03497">
      <w:pPr>
        <w:widowControl w:val="0"/>
        <w:rPr>
          <w:bCs/>
          <w:i/>
        </w:rPr>
      </w:pPr>
      <w:r w:rsidRPr="00B25F4C">
        <w:rPr>
          <w:b/>
          <w:bCs/>
        </w:rPr>
        <w:t>Goodboy, A. K.</w:t>
      </w:r>
      <w:r>
        <w:rPr>
          <w:bCs/>
        </w:rPr>
        <w:t>, &amp; Myers, S. A. (2012</w:t>
      </w:r>
      <w:r w:rsidR="00E03497">
        <w:rPr>
          <w:bCs/>
        </w:rPr>
        <w:t>, November</w:t>
      </w:r>
      <w:r>
        <w:rPr>
          <w:bCs/>
        </w:rPr>
        <w:t xml:space="preserve">). </w:t>
      </w:r>
      <w:r w:rsidRPr="000D2884">
        <w:rPr>
          <w:bCs/>
          <w:i/>
        </w:rPr>
        <w:t xml:space="preserve">Instructional dissent as an expression of </w:t>
      </w:r>
    </w:p>
    <w:p w:rsidR="00F66484" w:rsidRPr="00C363A6" w:rsidRDefault="008E6F5C" w:rsidP="00C363A6">
      <w:pPr>
        <w:widowControl w:val="0"/>
        <w:ind w:left="720"/>
        <w:rPr>
          <w:bCs/>
          <w:i/>
        </w:rPr>
      </w:pPr>
      <w:r w:rsidRPr="000D2884">
        <w:rPr>
          <w:bCs/>
          <w:i/>
        </w:rPr>
        <w:t>aggressive communication traits</w:t>
      </w:r>
      <w:r>
        <w:rPr>
          <w:bCs/>
        </w:rPr>
        <w:t>.</w:t>
      </w:r>
      <w:r>
        <w:rPr>
          <w:bCs/>
          <w:i/>
        </w:rPr>
        <w:t xml:space="preserve"> </w:t>
      </w:r>
      <w:r>
        <w:t>Instructional Development Division, National Communication Association, Orlando, FL.</w:t>
      </w:r>
    </w:p>
    <w:p w:rsidR="00C34BF1" w:rsidRDefault="00C34BF1" w:rsidP="008E6F5C">
      <w:pPr>
        <w:widowControl w:val="0"/>
        <w:rPr>
          <w:bCs/>
        </w:rPr>
      </w:pPr>
    </w:p>
    <w:p w:rsidR="00446F28" w:rsidRDefault="00446F28" w:rsidP="008E6F5C">
      <w:pPr>
        <w:widowControl w:val="0"/>
        <w:rPr>
          <w:bCs/>
        </w:rPr>
      </w:pPr>
      <w:r>
        <w:rPr>
          <w:bCs/>
        </w:rPr>
        <w:t>Myers, S. A.,</w:t>
      </w:r>
      <w:r w:rsidR="00977258">
        <w:rPr>
          <w:bCs/>
        </w:rPr>
        <w:t xml:space="preserve"> </w:t>
      </w:r>
      <w:r w:rsidR="008E6F5C" w:rsidRPr="00B25F4C">
        <w:rPr>
          <w:b/>
          <w:bCs/>
        </w:rPr>
        <w:t>Goodboy, A. K.</w:t>
      </w:r>
      <w:r w:rsidR="00977258">
        <w:rPr>
          <w:bCs/>
        </w:rPr>
        <w:t>,</w:t>
      </w:r>
      <w:r>
        <w:rPr>
          <w:bCs/>
        </w:rPr>
        <w:t xml:space="preserve"> Johnson, Z., Vallade, J. I., Vela, L. E., LaBelle, S., Bryand, M., </w:t>
      </w:r>
    </w:p>
    <w:p w:rsidR="008E6F5C" w:rsidRPr="00446F28" w:rsidRDefault="00446F28" w:rsidP="00446F28">
      <w:pPr>
        <w:widowControl w:val="0"/>
        <w:ind w:left="720"/>
        <w:rPr>
          <w:bCs/>
          <w:i/>
        </w:rPr>
      </w:pPr>
      <w:r>
        <w:rPr>
          <w:bCs/>
        </w:rPr>
        <w:t>Sollito, M., Thoma, J. R., Berkebile, T., Gillen, H. G., &amp; Odenweller, K. G.</w:t>
      </w:r>
      <w:r w:rsidR="008E6F5C">
        <w:rPr>
          <w:bCs/>
        </w:rPr>
        <w:t xml:space="preserve"> (2012</w:t>
      </w:r>
      <w:r w:rsidR="00E03497">
        <w:rPr>
          <w:bCs/>
        </w:rPr>
        <w:t>, November</w:t>
      </w:r>
      <w:r w:rsidR="008E6F5C">
        <w:rPr>
          <w:bCs/>
        </w:rPr>
        <w:t>).</w:t>
      </w:r>
      <w:r w:rsidR="008E6F5C" w:rsidRPr="008E6F5C">
        <w:rPr>
          <w:bCs/>
        </w:rPr>
        <w:t xml:space="preserve"> </w:t>
      </w:r>
      <w:r w:rsidR="008E6F5C" w:rsidRPr="008E6F5C">
        <w:rPr>
          <w:bCs/>
          <w:i/>
        </w:rPr>
        <w:t>Developing a profile of the effective college instructor: An initial investigation</w:t>
      </w:r>
      <w:r w:rsidR="008E6F5C">
        <w:rPr>
          <w:bCs/>
        </w:rPr>
        <w:t>.</w:t>
      </w:r>
      <w:r w:rsidR="00650DEF">
        <w:rPr>
          <w:bCs/>
        </w:rPr>
        <w:t xml:space="preserve"> </w:t>
      </w:r>
      <w:r w:rsidR="00CC3912">
        <w:rPr>
          <w:b/>
          <w:bCs/>
        </w:rPr>
        <w:t>Top</w:t>
      </w:r>
      <w:r w:rsidR="00650DEF" w:rsidRPr="00650DEF">
        <w:rPr>
          <w:b/>
          <w:bCs/>
        </w:rPr>
        <w:t xml:space="preserve"> Paper:</w:t>
      </w:r>
      <w:r w:rsidR="008E6F5C" w:rsidRPr="00650DEF">
        <w:rPr>
          <w:b/>
          <w:bCs/>
          <w:i/>
        </w:rPr>
        <w:t xml:space="preserve"> </w:t>
      </w:r>
      <w:r w:rsidR="008E6F5C" w:rsidRPr="00650DEF">
        <w:rPr>
          <w:b/>
        </w:rPr>
        <w:t>Instructional Development Division</w:t>
      </w:r>
      <w:r w:rsidR="008E6F5C">
        <w:t>, National Communication Association, Orlando, FL.</w:t>
      </w:r>
    </w:p>
    <w:p w:rsidR="008E6F5C" w:rsidRDefault="008E6F5C" w:rsidP="00800075">
      <w:pPr>
        <w:widowControl w:val="0"/>
        <w:rPr>
          <w:bCs/>
        </w:rPr>
      </w:pPr>
    </w:p>
    <w:p w:rsidR="00E03497" w:rsidRDefault="00800075" w:rsidP="00E03497">
      <w:pPr>
        <w:widowControl w:val="0"/>
        <w:rPr>
          <w:bCs/>
        </w:rPr>
      </w:pPr>
      <w:r>
        <w:rPr>
          <w:bCs/>
        </w:rPr>
        <w:t xml:space="preserve">Chory, R. M., Horan, S. M., Carton, S., Houser, M. L., &amp; </w:t>
      </w:r>
      <w:r w:rsidRPr="00B25F4C">
        <w:rPr>
          <w:b/>
          <w:bCs/>
        </w:rPr>
        <w:t>Goodboy, A. K.</w:t>
      </w:r>
      <w:r>
        <w:rPr>
          <w:bCs/>
        </w:rPr>
        <w:t xml:space="preserve"> (2012</w:t>
      </w:r>
      <w:r w:rsidR="00E03497">
        <w:rPr>
          <w:bCs/>
        </w:rPr>
        <w:t>, November</w:t>
      </w:r>
      <w:r>
        <w:rPr>
          <w:bCs/>
        </w:rPr>
        <w:t xml:space="preserve">). </w:t>
      </w:r>
    </w:p>
    <w:p w:rsidR="00800075" w:rsidRPr="000D2884" w:rsidRDefault="00E03497" w:rsidP="00E03497">
      <w:pPr>
        <w:widowControl w:val="0"/>
        <w:ind w:left="720"/>
        <w:rPr>
          <w:bCs/>
          <w:i/>
        </w:rPr>
      </w:pPr>
      <w:r>
        <w:rPr>
          <w:bCs/>
          <w:i/>
        </w:rPr>
        <w:t xml:space="preserve">Toward a </w:t>
      </w:r>
      <w:r w:rsidR="00800075">
        <w:rPr>
          <w:bCs/>
          <w:i/>
        </w:rPr>
        <w:t>further understanding of students’ emotional responses to classroom injustice</w:t>
      </w:r>
      <w:r w:rsidR="00800075">
        <w:rPr>
          <w:bCs/>
        </w:rPr>
        <w:t>.</w:t>
      </w:r>
      <w:r w:rsidR="00800075">
        <w:rPr>
          <w:bCs/>
          <w:i/>
        </w:rPr>
        <w:t xml:space="preserve"> </w:t>
      </w:r>
      <w:r w:rsidR="00CC3912">
        <w:rPr>
          <w:b/>
          <w:bCs/>
        </w:rPr>
        <w:t>Top</w:t>
      </w:r>
      <w:r w:rsidR="00CC3912" w:rsidRPr="00650DEF">
        <w:rPr>
          <w:b/>
          <w:bCs/>
        </w:rPr>
        <w:t xml:space="preserve"> </w:t>
      </w:r>
      <w:r w:rsidR="00CC3912">
        <w:rPr>
          <w:b/>
          <w:bCs/>
        </w:rPr>
        <w:t xml:space="preserve">4 </w:t>
      </w:r>
      <w:r w:rsidR="00CC3912" w:rsidRPr="00650DEF">
        <w:rPr>
          <w:b/>
          <w:bCs/>
        </w:rPr>
        <w:t>Paper:</w:t>
      </w:r>
      <w:r w:rsidR="00CC3912" w:rsidRPr="00650DEF">
        <w:rPr>
          <w:b/>
          <w:bCs/>
          <w:i/>
        </w:rPr>
        <w:t xml:space="preserve"> </w:t>
      </w:r>
      <w:r w:rsidR="00CC3912" w:rsidRPr="00650DEF">
        <w:rPr>
          <w:b/>
        </w:rPr>
        <w:t>Instructional Development Division</w:t>
      </w:r>
      <w:r w:rsidR="00800075">
        <w:t>, National Communication Association, Orlando, FL.</w:t>
      </w:r>
    </w:p>
    <w:p w:rsidR="00800075" w:rsidRDefault="00800075" w:rsidP="005C5A1B">
      <w:pPr>
        <w:widowControl w:val="0"/>
      </w:pPr>
    </w:p>
    <w:p w:rsidR="00E03497" w:rsidRDefault="00425678" w:rsidP="00E03497">
      <w:pPr>
        <w:widowControl w:val="0"/>
        <w:rPr>
          <w:i/>
        </w:rPr>
      </w:pPr>
      <w:r w:rsidRPr="00B25F4C">
        <w:rPr>
          <w:b/>
        </w:rPr>
        <w:t>Goodboy, A. K.</w:t>
      </w:r>
      <w:r>
        <w:t xml:space="preserve"> (2011</w:t>
      </w:r>
      <w:r w:rsidR="00E03497">
        <w:t>, November</w:t>
      </w:r>
      <w:r>
        <w:t xml:space="preserve">). </w:t>
      </w:r>
      <w:r w:rsidR="00B92C04">
        <w:rPr>
          <w:i/>
        </w:rPr>
        <w:t xml:space="preserve">The voice of students: </w:t>
      </w:r>
      <w:r w:rsidR="005C5A1B">
        <w:rPr>
          <w:i/>
        </w:rPr>
        <w:t>Developing and validating</w:t>
      </w:r>
      <w:r w:rsidRPr="00425678">
        <w:rPr>
          <w:i/>
        </w:rPr>
        <w:t xml:space="preserve"> the </w:t>
      </w:r>
    </w:p>
    <w:p w:rsidR="00425678" w:rsidRPr="00E03497" w:rsidRDefault="00425678" w:rsidP="00E03497">
      <w:pPr>
        <w:widowControl w:val="0"/>
        <w:ind w:left="720"/>
        <w:rPr>
          <w:i/>
        </w:rPr>
      </w:pPr>
      <w:r w:rsidRPr="00425678">
        <w:rPr>
          <w:i/>
        </w:rPr>
        <w:t>instructional dissent scale</w:t>
      </w:r>
      <w:r w:rsidR="005C5A1B">
        <w:t xml:space="preserve">. </w:t>
      </w:r>
      <w:r>
        <w:t>Instructional Development Division, National Communica</w:t>
      </w:r>
      <w:r w:rsidR="005C5A1B">
        <w:t xml:space="preserve">tion Association, New Orleans, </w:t>
      </w:r>
      <w:r>
        <w:t>LA.</w:t>
      </w:r>
    </w:p>
    <w:p w:rsidR="00425678" w:rsidRDefault="00425678" w:rsidP="00CC57FE">
      <w:pPr>
        <w:widowControl w:val="0"/>
      </w:pPr>
    </w:p>
    <w:p w:rsidR="00E03497" w:rsidRDefault="00401615" w:rsidP="00E03497">
      <w:pPr>
        <w:widowControl w:val="0"/>
        <w:rPr>
          <w:i/>
        </w:rPr>
      </w:pPr>
      <w:r>
        <w:t xml:space="preserve">Bolkan, S., </w:t>
      </w:r>
      <w:r w:rsidRPr="00B25F4C">
        <w:rPr>
          <w:b/>
        </w:rPr>
        <w:t>Goodboy, A. K.</w:t>
      </w:r>
      <w:r>
        <w:t>, &amp; Griffin, D.</w:t>
      </w:r>
      <w:r w:rsidR="00196B28">
        <w:t xml:space="preserve"> </w:t>
      </w:r>
      <w:r w:rsidR="0039457D">
        <w:t>J</w:t>
      </w:r>
      <w:r w:rsidR="00196B28">
        <w:t>.</w:t>
      </w:r>
      <w:r>
        <w:t xml:space="preserve"> (2011</w:t>
      </w:r>
      <w:r w:rsidR="00E03497">
        <w:t>, November</w:t>
      </w:r>
      <w:r>
        <w:t xml:space="preserve">). </w:t>
      </w:r>
      <w:r>
        <w:rPr>
          <w:i/>
        </w:rPr>
        <w:t>Intell</w:t>
      </w:r>
      <w:r w:rsidR="00E03497">
        <w:rPr>
          <w:i/>
        </w:rPr>
        <w:t xml:space="preserve">ectual stimulation and </w:t>
      </w:r>
    </w:p>
    <w:p w:rsidR="00401615" w:rsidRPr="00E03497" w:rsidRDefault="00E03497" w:rsidP="00E03497">
      <w:pPr>
        <w:widowControl w:val="0"/>
        <w:ind w:left="720"/>
        <w:rPr>
          <w:i/>
        </w:rPr>
      </w:pPr>
      <w:r>
        <w:rPr>
          <w:i/>
        </w:rPr>
        <w:t xml:space="preserve">student </w:t>
      </w:r>
      <w:r w:rsidR="00401615">
        <w:rPr>
          <w:i/>
        </w:rPr>
        <w:t xml:space="preserve">approaches to studying: Enhancing quality learning through </w:t>
      </w:r>
      <w:r w:rsidR="00196B28">
        <w:rPr>
          <w:i/>
        </w:rPr>
        <w:t>intrinsic motivation</w:t>
      </w:r>
      <w:r w:rsidR="00401615">
        <w:rPr>
          <w:i/>
        </w:rPr>
        <w:t xml:space="preserve">. </w:t>
      </w:r>
      <w:r w:rsidR="00401615">
        <w:t>Instructional Development Division, National Communication Association, New Orleans, LA.</w:t>
      </w:r>
    </w:p>
    <w:p w:rsidR="002C528C" w:rsidRDefault="002C528C" w:rsidP="00487015">
      <w:pPr>
        <w:widowControl w:val="0"/>
        <w:ind w:left="720"/>
      </w:pPr>
    </w:p>
    <w:p w:rsidR="00DB0330" w:rsidRDefault="00B32862" w:rsidP="00DB0330">
      <w:pPr>
        <w:widowControl w:val="0"/>
        <w:rPr>
          <w:i/>
        </w:rPr>
      </w:pPr>
      <w:r w:rsidRPr="00B25F4C">
        <w:rPr>
          <w:b/>
        </w:rPr>
        <w:t>Goodboy, A. K.</w:t>
      </w:r>
      <w:r>
        <w:t>, &amp; Bolkan, S. (2011</w:t>
      </w:r>
      <w:r w:rsidR="00E03497">
        <w:t>, November</w:t>
      </w:r>
      <w:r>
        <w:t xml:space="preserve">). </w:t>
      </w:r>
      <w:r w:rsidRPr="00B32862">
        <w:rPr>
          <w:i/>
        </w:rPr>
        <w:t xml:space="preserve">Attachment and </w:t>
      </w:r>
      <w:r w:rsidR="00DB0330">
        <w:rPr>
          <w:i/>
        </w:rPr>
        <w:t xml:space="preserve">the use of negative relational </w:t>
      </w:r>
    </w:p>
    <w:p w:rsidR="00B32862" w:rsidRPr="00DB0330" w:rsidRDefault="00B32862" w:rsidP="00DB0330">
      <w:pPr>
        <w:widowControl w:val="0"/>
        <w:ind w:left="720"/>
        <w:rPr>
          <w:i/>
        </w:rPr>
      </w:pPr>
      <w:r w:rsidRPr="00B32862">
        <w:rPr>
          <w:i/>
        </w:rPr>
        <w:t>maintenance behaviors in romantic relationships</w:t>
      </w:r>
      <w:r>
        <w:t>. Interpersonal Communication Division, National Communication Association, New Orleans, LA.</w:t>
      </w:r>
    </w:p>
    <w:p w:rsidR="00B32862" w:rsidRDefault="00B32862" w:rsidP="005C5A1B">
      <w:pPr>
        <w:widowControl w:val="0"/>
      </w:pPr>
    </w:p>
    <w:p w:rsidR="00E03497" w:rsidRDefault="005C5A1B" w:rsidP="00E03497">
      <w:pPr>
        <w:widowControl w:val="0"/>
        <w:rPr>
          <w:i/>
        </w:rPr>
      </w:pPr>
      <w:r>
        <w:t xml:space="preserve">Bolkan, S., </w:t>
      </w:r>
      <w:r w:rsidRPr="00B25F4C">
        <w:rPr>
          <w:b/>
        </w:rPr>
        <w:t>Goodboy, A. K.</w:t>
      </w:r>
      <w:r>
        <w:t>, &amp; Bachman, G. F. (2011</w:t>
      </w:r>
      <w:r w:rsidR="00E03497">
        <w:t>, November</w:t>
      </w:r>
      <w:r w:rsidRPr="000D0D66">
        <w:t xml:space="preserve">). </w:t>
      </w:r>
      <w:r w:rsidRPr="00344D77">
        <w:rPr>
          <w:i/>
        </w:rPr>
        <w:t xml:space="preserve">Antecedents </w:t>
      </w:r>
      <w:r w:rsidR="00DB0330">
        <w:rPr>
          <w:i/>
        </w:rPr>
        <w:t xml:space="preserve">of consumer </w:t>
      </w:r>
    </w:p>
    <w:p w:rsidR="005C5A1B" w:rsidRDefault="005C5A1B" w:rsidP="00790CF1">
      <w:pPr>
        <w:widowControl w:val="0"/>
        <w:ind w:left="720"/>
        <w:rPr>
          <w:i/>
        </w:rPr>
      </w:pPr>
      <w:r w:rsidRPr="00344D77">
        <w:rPr>
          <w:i/>
        </w:rPr>
        <w:t>repatronage intentions and word-of-mouth behaviors following an organizational failure: A test of investment model predictions</w:t>
      </w:r>
      <w:r>
        <w:t>. Applied Communication Division, National Communication Association, New Orleans, LA.</w:t>
      </w:r>
    </w:p>
    <w:p w:rsidR="00790CF1" w:rsidRPr="00790CF1" w:rsidRDefault="00790CF1" w:rsidP="00790CF1">
      <w:pPr>
        <w:widowControl w:val="0"/>
        <w:ind w:left="720"/>
        <w:rPr>
          <w:i/>
        </w:rPr>
      </w:pPr>
    </w:p>
    <w:p w:rsidR="00DB0330" w:rsidRDefault="00CC57FE" w:rsidP="00DB0330">
      <w:pPr>
        <w:widowControl w:val="0"/>
        <w:rPr>
          <w:b/>
        </w:rPr>
      </w:pPr>
      <w:r w:rsidRPr="00B25F4C">
        <w:rPr>
          <w:b/>
        </w:rPr>
        <w:t>Goodboy, A. K.</w:t>
      </w:r>
      <w:r>
        <w:t xml:space="preserve"> (201</w:t>
      </w:r>
      <w:r w:rsidR="00F51F93">
        <w:t>1</w:t>
      </w:r>
      <w:r w:rsidR="00E03497">
        <w:t>, April</w:t>
      </w:r>
      <w:r>
        <w:t xml:space="preserve">). </w:t>
      </w:r>
      <w:r w:rsidRPr="00C0444B">
        <w:rPr>
          <w:i/>
        </w:rPr>
        <w:t>Instructional dissent in the college classroom</w:t>
      </w:r>
      <w:r w:rsidR="00420A8D">
        <w:t xml:space="preserve">. </w:t>
      </w:r>
      <w:r w:rsidR="00DB0330">
        <w:rPr>
          <w:b/>
        </w:rPr>
        <w:t xml:space="preserve">Top 3 Paper:  </w:t>
      </w:r>
    </w:p>
    <w:p w:rsidR="00CC57FE" w:rsidRDefault="008D527B" w:rsidP="008D59A9">
      <w:pPr>
        <w:widowControl w:val="0"/>
        <w:ind w:left="720"/>
      </w:pPr>
      <w:r w:rsidRPr="008D527B">
        <w:rPr>
          <w:b/>
        </w:rPr>
        <w:t xml:space="preserve">Instructional </w:t>
      </w:r>
      <w:r w:rsidR="00CC57FE" w:rsidRPr="008D527B">
        <w:rPr>
          <w:b/>
        </w:rPr>
        <w:t>Communication Interest Group</w:t>
      </w:r>
      <w:r w:rsidR="00CC57FE">
        <w:t>, Eastern Communication Association, Arlington, VA.</w:t>
      </w:r>
    </w:p>
    <w:p w:rsidR="00790CF1" w:rsidRPr="008D59A9" w:rsidRDefault="00790CF1" w:rsidP="008D59A9">
      <w:pPr>
        <w:widowControl w:val="0"/>
        <w:ind w:left="720"/>
        <w:rPr>
          <w:b/>
        </w:rPr>
      </w:pPr>
    </w:p>
    <w:p w:rsidR="00B25F4C" w:rsidRDefault="00CC57FE" w:rsidP="00B25F4C">
      <w:pPr>
        <w:widowControl w:val="0"/>
        <w:rPr>
          <w:i/>
        </w:rPr>
      </w:pPr>
      <w:r w:rsidRPr="00B25F4C">
        <w:rPr>
          <w:b/>
        </w:rPr>
        <w:lastRenderedPageBreak/>
        <w:t>Goodboy, A. K.</w:t>
      </w:r>
      <w:r>
        <w:t>, &amp; Bolkan, S. (201</w:t>
      </w:r>
      <w:r w:rsidR="00F51F93">
        <w:t>1</w:t>
      </w:r>
      <w:r w:rsidR="00E03497">
        <w:t>, April</w:t>
      </w:r>
      <w:r>
        <w:t xml:space="preserve">). </w:t>
      </w:r>
      <w:r w:rsidR="004F37F3" w:rsidRPr="00C0444B">
        <w:rPr>
          <w:i/>
        </w:rPr>
        <w:t xml:space="preserve">Student </w:t>
      </w:r>
      <w:r w:rsidR="00DB0330">
        <w:rPr>
          <w:i/>
        </w:rPr>
        <w:t xml:space="preserve">motives for communicating with </w:t>
      </w:r>
    </w:p>
    <w:p w:rsidR="00CC57FE" w:rsidRDefault="00CC57FE" w:rsidP="00B25F4C">
      <w:pPr>
        <w:widowControl w:val="0"/>
        <w:ind w:left="720"/>
        <w:rPr>
          <w:i/>
        </w:rPr>
      </w:pPr>
      <w:r w:rsidRPr="00C0444B">
        <w:rPr>
          <w:i/>
        </w:rPr>
        <w:t>instructors as a function of perceived instructor power use</w:t>
      </w:r>
      <w:r w:rsidR="00DB0330">
        <w:t xml:space="preserve">. Instructional Communication </w:t>
      </w:r>
      <w:r>
        <w:t>Interest Group, Eastern Communication Association, Arlington, VA.</w:t>
      </w:r>
    </w:p>
    <w:p w:rsidR="00CC57FE" w:rsidRDefault="00E03497" w:rsidP="0046038B">
      <w:pPr>
        <w:widowControl w:val="0"/>
      </w:pPr>
      <w:r>
        <w:tab/>
      </w:r>
    </w:p>
    <w:p w:rsidR="0067716F" w:rsidRPr="0067716F" w:rsidRDefault="0046038B" w:rsidP="0046038B">
      <w:pPr>
        <w:widowControl w:val="0"/>
        <w:rPr>
          <w:b/>
        </w:rPr>
      </w:pPr>
      <w:r w:rsidRPr="00B25F4C">
        <w:rPr>
          <w:b/>
        </w:rPr>
        <w:t>Goodboy, A. K.</w:t>
      </w:r>
      <w:r>
        <w:t xml:space="preserve">, Bolkan, S., Myers, S. A., &amp; Zhao, X. (2010, November). </w:t>
      </w:r>
      <w:r w:rsidRPr="00EB5C36">
        <w:rPr>
          <w:i/>
        </w:rPr>
        <w:t xml:space="preserve">Student use of </w:t>
      </w:r>
      <w:r w:rsidRPr="00EB5C36">
        <w:rPr>
          <w:i/>
        </w:rPr>
        <w:tab/>
        <w:t xml:space="preserve">relational and influence messages in response to perceived instructor power use in </w:t>
      </w:r>
      <w:r w:rsidRPr="00EB5C36">
        <w:rPr>
          <w:i/>
        </w:rPr>
        <w:tab/>
        <w:t>American and Chinese college classrooms</w:t>
      </w:r>
      <w:r w:rsidRPr="00D215EC">
        <w:t>.</w:t>
      </w:r>
      <w:r>
        <w:t xml:space="preserve"> </w:t>
      </w:r>
      <w:r w:rsidR="0067716F" w:rsidRPr="0067716F">
        <w:rPr>
          <w:b/>
        </w:rPr>
        <w:t xml:space="preserve">Top 3 Paper: </w:t>
      </w:r>
      <w:r w:rsidRPr="0067716F">
        <w:rPr>
          <w:b/>
        </w:rPr>
        <w:t xml:space="preserve">Instructional Development </w:t>
      </w:r>
    </w:p>
    <w:p w:rsidR="0046038B" w:rsidRDefault="0067716F" w:rsidP="0046038B">
      <w:pPr>
        <w:widowControl w:val="0"/>
      </w:pPr>
      <w:r w:rsidRPr="0067716F">
        <w:rPr>
          <w:b/>
        </w:rPr>
        <w:tab/>
        <w:t>Division</w:t>
      </w:r>
      <w:r>
        <w:t xml:space="preserve">, National Communication Association, </w:t>
      </w:r>
      <w:r w:rsidR="0046038B">
        <w:t>San Francisco, CA.</w:t>
      </w:r>
    </w:p>
    <w:p w:rsidR="0046038B" w:rsidRDefault="0046038B" w:rsidP="0046038B">
      <w:pPr>
        <w:widowControl w:val="0"/>
      </w:pPr>
    </w:p>
    <w:p w:rsidR="0046038B" w:rsidRPr="001E76EA" w:rsidRDefault="00DB2862" w:rsidP="0097505B">
      <w:pPr>
        <w:widowControl w:val="0"/>
      </w:pPr>
      <w:r>
        <w:t>Horan, S. M</w:t>
      </w:r>
      <w:r w:rsidR="0046038B">
        <w:t xml:space="preserve">., </w:t>
      </w:r>
      <w:r>
        <w:t>Chory, R. M.</w:t>
      </w:r>
      <w:r w:rsidR="0046038B">
        <w:t xml:space="preserve">, &amp; </w:t>
      </w:r>
      <w:r w:rsidRPr="00B25F4C">
        <w:rPr>
          <w:b/>
        </w:rPr>
        <w:t>Goodboy, A. K.</w:t>
      </w:r>
      <w:r w:rsidR="0046038B">
        <w:t xml:space="preserve"> (2010, November</w:t>
      </w:r>
      <w:r w:rsidR="0046038B" w:rsidRPr="0097505B">
        <w:t xml:space="preserve">). </w:t>
      </w:r>
      <w:r w:rsidR="0097505B" w:rsidRPr="0097505B">
        <w:rPr>
          <w:i/>
        </w:rPr>
        <w:t xml:space="preserve">Understanding students' </w:t>
      </w:r>
      <w:r w:rsidR="0097505B">
        <w:rPr>
          <w:i/>
        </w:rPr>
        <w:tab/>
      </w:r>
      <w:r w:rsidR="0097505B" w:rsidRPr="0097505B">
        <w:rPr>
          <w:i/>
        </w:rPr>
        <w:t>classroom justice experiences and responses</w:t>
      </w:r>
      <w:r w:rsidR="0046038B" w:rsidRPr="00D215EC">
        <w:t>.</w:t>
      </w:r>
      <w:r w:rsidR="0046038B">
        <w:t xml:space="preserve"> Instructional </w:t>
      </w:r>
      <w:r w:rsidR="0097505B">
        <w:t xml:space="preserve">Development Division, </w:t>
      </w:r>
      <w:r w:rsidR="0097505B">
        <w:tab/>
        <w:t xml:space="preserve">National Communication Association, </w:t>
      </w:r>
      <w:r w:rsidR="0046038B">
        <w:t>San Francisco, CA.</w:t>
      </w:r>
    </w:p>
    <w:p w:rsidR="0046038B" w:rsidRDefault="0046038B" w:rsidP="0046038B"/>
    <w:p w:rsidR="0046038B" w:rsidRPr="00446E50" w:rsidRDefault="0046038B" w:rsidP="0046038B">
      <w:pPr>
        <w:rPr>
          <w:i/>
        </w:rPr>
      </w:pPr>
      <w:r>
        <w:t xml:space="preserve">Bolkan, S., &amp; </w:t>
      </w:r>
      <w:r w:rsidRPr="00B25F4C">
        <w:rPr>
          <w:b/>
        </w:rPr>
        <w:t>Goodboy, A. K.</w:t>
      </w:r>
      <w:r>
        <w:t xml:space="preserve"> (2010, November). </w:t>
      </w:r>
      <w:r w:rsidRPr="00446E50">
        <w:rPr>
          <w:i/>
        </w:rPr>
        <w:t xml:space="preserve">Transformational leadership in the </w:t>
      </w:r>
    </w:p>
    <w:p w:rsidR="0046038B" w:rsidRPr="00113E9A" w:rsidRDefault="0046038B" w:rsidP="0046038B">
      <w:r w:rsidRPr="00446E50">
        <w:rPr>
          <w:i/>
        </w:rPr>
        <w:tab/>
        <w:t>classroom: The development and validation of the student intellectual stimulation scale.</w:t>
      </w:r>
      <w:r>
        <w:t xml:space="preserve"> </w:t>
      </w:r>
      <w:r>
        <w:tab/>
        <w:t xml:space="preserve"> </w:t>
      </w:r>
      <w:r w:rsidR="001E7A39">
        <w:tab/>
      </w:r>
      <w:r>
        <w:t>Instructional Development Di</w:t>
      </w:r>
      <w:r w:rsidR="001E7A39">
        <w:t xml:space="preserve">vision, National Communication </w:t>
      </w:r>
      <w:r>
        <w:t xml:space="preserve">Association, San </w:t>
      </w:r>
      <w:r w:rsidR="001E7A39">
        <w:tab/>
      </w:r>
      <w:r>
        <w:t>Francisco, CA.</w:t>
      </w:r>
    </w:p>
    <w:p w:rsidR="00D215EC" w:rsidRDefault="00D215EC" w:rsidP="003A5DFF">
      <w:pPr>
        <w:widowControl w:val="0"/>
      </w:pPr>
    </w:p>
    <w:p w:rsidR="006872E9" w:rsidRPr="00EB5C36" w:rsidRDefault="00A75E93" w:rsidP="003A5DFF">
      <w:pPr>
        <w:widowControl w:val="0"/>
        <w:rPr>
          <w:rFonts w:cs="AdvMOI"/>
          <w:i/>
          <w:szCs w:val="21"/>
        </w:rPr>
      </w:pPr>
      <w:r>
        <w:t>Bo</w:t>
      </w:r>
      <w:r w:rsidR="006872E9">
        <w:t xml:space="preserve">lkan, S., &amp; </w:t>
      </w:r>
      <w:r w:rsidR="006872E9" w:rsidRPr="00B25F4C">
        <w:rPr>
          <w:b/>
        </w:rPr>
        <w:t>Goodboy, A. K.</w:t>
      </w:r>
      <w:r w:rsidR="006872E9">
        <w:t xml:space="preserve"> (2010, November</w:t>
      </w:r>
      <w:r>
        <w:t xml:space="preserve">). </w:t>
      </w:r>
      <w:r w:rsidRPr="00EB5C36">
        <w:rPr>
          <w:rFonts w:cs="AdvMOI"/>
          <w:i/>
          <w:szCs w:val="21"/>
        </w:rPr>
        <w:t xml:space="preserve">Consumer complaining behavior, </w:t>
      </w:r>
    </w:p>
    <w:p w:rsidR="00A75E93" w:rsidRDefault="006872E9" w:rsidP="003A5DFF">
      <w:pPr>
        <w:widowControl w:val="0"/>
      </w:pPr>
      <w:r w:rsidRPr="00EB5C36">
        <w:rPr>
          <w:rFonts w:cs="AdvMOI"/>
          <w:i/>
          <w:szCs w:val="21"/>
        </w:rPr>
        <w:tab/>
      </w:r>
      <w:r w:rsidR="00A75E93" w:rsidRPr="00EB5C36">
        <w:rPr>
          <w:rFonts w:cs="AdvMOI"/>
          <w:i/>
          <w:szCs w:val="21"/>
        </w:rPr>
        <w:t>i</w:t>
      </w:r>
      <w:r w:rsidRPr="00EB5C36">
        <w:rPr>
          <w:rFonts w:cs="AdvMOI"/>
          <w:i/>
          <w:szCs w:val="21"/>
        </w:rPr>
        <w:t xml:space="preserve">magined </w:t>
      </w:r>
      <w:r w:rsidR="00A75E93" w:rsidRPr="00EB5C36">
        <w:rPr>
          <w:rFonts w:cs="AdvMOI"/>
          <w:i/>
          <w:szCs w:val="21"/>
        </w:rPr>
        <w:t>interactions, and communication traits: Cognitive processin</w:t>
      </w:r>
      <w:r w:rsidR="00107FE1">
        <w:rPr>
          <w:rFonts w:cs="AdvMOI"/>
          <w:i/>
          <w:szCs w:val="21"/>
        </w:rPr>
        <w:t xml:space="preserve">g following an </w:t>
      </w:r>
      <w:r w:rsidR="00107FE1">
        <w:rPr>
          <w:rFonts w:cs="AdvMOI"/>
          <w:i/>
          <w:szCs w:val="21"/>
        </w:rPr>
        <w:tab/>
        <w:t xml:space="preserve">organizational </w:t>
      </w:r>
      <w:r w:rsidR="00A75E93" w:rsidRPr="00EB5C36">
        <w:rPr>
          <w:rFonts w:cs="AdvMOI"/>
          <w:i/>
          <w:szCs w:val="21"/>
        </w:rPr>
        <w:t>failure</w:t>
      </w:r>
      <w:r w:rsidR="00A75E93">
        <w:rPr>
          <w:rFonts w:cs="AdvMOI"/>
          <w:szCs w:val="21"/>
        </w:rPr>
        <w:t>.</w:t>
      </w:r>
      <w:r>
        <w:rPr>
          <w:rFonts w:cs="AdvMOI"/>
          <w:szCs w:val="21"/>
        </w:rPr>
        <w:t xml:space="preserve"> Communication and Social Cognition Division, National </w:t>
      </w:r>
      <w:r>
        <w:rPr>
          <w:rFonts w:cs="AdvMOI"/>
          <w:szCs w:val="21"/>
        </w:rPr>
        <w:tab/>
        <w:t>Communication Association, San Francisco, CA.</w:t>
      </w:r>
    </w:p>
    <w:p w:rsidR="00A75E93" w:rsidRDefault="00A75E93" w:rsidP="003A5DFF">
      <w:pPr>
        <w:widowControl w:val="0"/>
      </w:pPr>
    </w:p>
    <w:p w:rsidR="00DB0330" w:rsidRDefault="0076467E" w:rsidP="0076467E">
      <w:pPr>
        <w:widowControl w:val="0"/>
        <w:ind w:right="36"/>
        <w:rPr>
          <w:i/>
        </w:rPr>
      </w:pPr>
      <w:r w:rsidRPr="00B25F4C">
        <w:rPr>
          <w:b/>
        </w:rPr>
        <w:t>Goodboy, A. K.</w:t>
      </w:r>
      <w:r>
        <w:t xml:space="preserve">, Myers, S. A., &amp; Bolkan, S. (2010, April). </w:t>
      </w:r>
      <w:r w:rsidRPr="00372276">
        <w:rPr>
          <w:i/>
        </w:rPr>
        <w:t xml:space="preserve">Student motives for communicating </w:t>
      </w:r>
    </w:p>
    <w:p w:rsidR="003E3631" w:rsidRPr="00E66DA3" w:rsidRDefault="0076467E" w:rsidP="00E66DA3">
      <w:pPr>
        <w:widowControl w:val="0"/>
        <w:ind w:left="720" w:right="36"/>
        <w:rPr>
          <w:i/>
        </w:rPr>
      </w:pPr>
      <w:r w:rsidRPr="00372276">
        <w:rPr>
          <w:i/>
        </w:rPr>
        <w:t>with an instructor as a function of perceived instructor misbehavior</w:t>
      </w:r>
      <w:r w:rsidR="00DB0330">
        <w:rPr>
          <w:rFonts w:cs="Tahoma"/>
        </w:rPr>
        <w:t xml:space="preserve">. </w:t>
      </w:r>
      <w:r w:rsidRPr="00411BD3">
        <w:rPr>
          <w:rFonts w:cs="Tahoma"/>
          <w:b/>
        </w:rPr>
        <w:t xml:space="preserve">Top </w:t>
      </w:r>
      <w:r w:rsidRPr="00411BD3">
        <w:rPr>
          <w:b/>
        </w:rPr>
        <w:t>Paper</w:t>
      </w:r>
      <w:r>
        <w:rPr>
          <w:b/>
        </w:rPr>
        <w:t xml:space="preserve">: Instructional Communication Interest </w:t>
      </w:r>
      <w:r w:rsidRPr="006872E9">
        <w:rPr>
          <w:b/>
        </w:rPr>
        <w:t>Group</w:t>
      </w:r>
      <w:r w:rsidRPr="006872E9">
        <w:t>,</w:t>
      </w:r>
      <w:r>
        <w:rPr>
          <w:b/>
        </w:rPr>
        <w:t xml:space="preserve"> </w:t>
      </w:r>
      <w:r w:rsidRPr="006872E9">
        <w:t>Eastern</w:t>
      </w:r>
      <w:r>
        <w:t xml:space="preserve"> Communication </w:t>
      </w:r>
      <w:r>
        <w:tab/>
        <w:t>Association, Baltimore, MD.</w:t>
      </w:r>
    </w:p>
    <w:p w:rsidR="00726EFE" w:rsidRDefault="002A7E9F" w:rsidP="00EC63A7">
      <w:pPr>
        <w:widowControl w:val="0"/>
        <w:rPr>
          <w:i/>
        </w:rPr>
      </w:pPr>
      <w:r>
        <w:br/>
      </w:r>
      <w:r w:rsidR="00372276" w:rsidRPr="00B25F4C">
        <w:rPr>
          <w:b/>
        </w:rPr>
        <w:t>Goodboy, A. K.</w:t>
      </w:r>
      <w:r w:rsidR="00372276">
        <w:t>,</w:t>
      </w:r>
      <w:r w:rsidR="00726EFE">
        <w:t xml:space="preserve"> &amp;</w:t>
      </w:r>
      <w:r w:rsidR="00372276">
        <w:t xml:space="preserve"> </w:t>
      </w:r>
      <w:r w:rsidR="00726EFE">
        <w:t xml:space="preserve">Myers, S. A. </w:t>
      </w:r>
      <w:r w:rsidR="00372276">
        <w:t>(2010, April).</w:t>
      </w:r>
      <w:r w:rsidR="00372276" w:rsidRPr="001B443F">
        <w:t xml:space="preserve"> </w:t>
      </w:r>
      <w:r w:rsidR="00372276" w:rsidRPr="00EB5C36">
        <w:rPr>
          <w:i/>
        </w:rPr>
        <w:t xml:space="preserve">Relational quality indicators and love styles </w:t>
      </w:r>
    </w:p>
    <w:p w:rsidR="00372276" w:rsidRPr="00726EFE" w:rsidRDefault="00726EFE" w:rsidP="00EC63A7">
      <w:pPr>
        <w:widowControl w:val="0"/>
      </w:pPr>
      <w:r>
        <w:rPr>
          <w:i/>
        </w:rPr>
        <w:tab/>
      </w:r>
      <w:r w:rsidR="00372276" w:rsidRPr="00EB5C36">
        <w:rPr>
          <w:i/>
        </w:rPr>
        <w:t>as predictors of negative relational maintenance behaviors in romantic relationships</w:t>
      </w:r>
      <w:r w:rsidR="00372276" w:rsidRPr="00DB5CAF">
        <w:t>.</w:t>
      </w:r>
      <w:r w:rsidR="00372276">
        <w:t xml:space="preserve"> </w:t>
      </w:r>
      <w:r>
        <w:tab/>
      </w:r>
      <w:r w:rsidR="006872E9">
        <w:t>Interpersonal Communication Inte</w:t>
      </w:r>
      <w:r>
        <w:t xml:space="preserve">rest </w:t>
      </w:r>
      <w:r w:rsidR="006872E9">
        <w:t>Group,</w:t>
      </w:r>
      <w:r w:rsidR="00372276">
        <w:t xml:space="preserve"> Eastern Communication Association, </w:t>
      </w:r>
      <w:r>
        <w:tab/>
      </w:r>
      <w:r w:rsidR="00372276">
        <w:t>Baltimore, MD.</w:t>
      </w:r>
    </w:p>
    <w:p w:rsidR="00372276" w:rsidRDefault="00372276" w:rsidP="00372276">
      <w:pPr>
        <w:widowControl w:val="0"/>
        <w:ind w:right="36"/>
      </w:pPr>
    </w:p>
    <w:p w:rsidR="00DB0330" w:rsidRDefault="00FA7E7A" w:rsidP="00FA7E7A">
      <w:pPr>
        <w:widowControl w:val="0"/>
        <w:rPr>
          <w:i/>
        </w:rPr>
      </w:pPr>
      <w:r w:rsidRPr="00B25F4C">
        <w:rPr>
          <w:b/>
        </w:rPr>
        <w:t>Goodboy, A. K.</w:t>
      </w:r>
      <w:r>
        <w:t xml:space="preserve">, &amp; Booth-Butterfield, M., &amp; Horan, S. M. (2010, April). </w:t>
      </w:r>
      <w:r w:rsidR="00DB0330">
        <w:rPr>
          <w:i/>
        </w:rPr>
        <w:t xml:space="preserve">Intentional </w:t>
      </w:r>
      <w:r w:rsidRPr="00EB5C36">
        <w:rPr>
          <w:i/>
        </w:rPr>
        <w:t xml:space="preserve">jealousy </w:t>
      </w:r>
    </w:p>
    <w:p w:rsidR="00372276" w:rsidRPr="00DB0330" w:rsidRDefault="00FA7E7A" w:rsidP="00DB0330">
      <w:pPr>
        <w:widowControl w:val="0"/>
        <w:ind w:left="720"/>
        <w:rPr>
          <w:i/>
        </w:rPr>
      </w:pPr>
      <w:r w:rsidRPr="00EB5C36">
        <w:rPr>
          <w:i/>
        </w:rPr>
        <w:t xml:space="preserve">evoking behavior in romantic relationships as </w:t>
      </w:r>
      <w:r w:rsidR="00DB0330">
        <w:rPr>
          <w:i/>
        </w:rPr>
        <w:t xml:space="preserve">a function of received partner </w:t>
      </w:r>
      <w:r w:rsidRPr="00EB5C36">
        <w:rPr>
          <w:i/>
        </w:rPr>
        <w:t>affection and love styles</w:t>
      </w:r>
      <w:r>
        <w:t>. Interpersonal Communi</w:t>
      </w:r>
      <w:r w:rsidR="00DB0330">
        <w:t xml:space="preserve">cation Interest Group, Eastern </w:t>
      </w:r>
      <w:r>
        <w:t>Communication Association, Baltimore, MD.</w:t>
      </w:r>
    </w:p>
    <w:p w:rsidR="00372276" w:rsidRDefault="00372276" w:rsidP="000C0D5A">
      <w:pPr>
        <w:widowControl w:val="0"/>
      </w:pPr>
    </w:p>
    <w:p w:rsidR="000C0D5A" w:rsidRDefault="000C0D5A" w:rsidP="000C0D5A">
      <w:pPr>
        <w:widowControl w:val="0"/>
        <w:rPr>
          <w:i/>
        </w:rPr>
      </w:pPr>
      <w:r>
        <w:t xml:space="preserve">Bolkan, S., &amp; </w:t>
      </w:r>
      <w:r w:rsidRPr="00B25F4C">
        <w:rPr>
          <w:b/>
        </w:rPr>
        <w:t>Goodboy, A. K.</w:t>
      </w:r>
      <w:r>
        <w:t xml:space="preserve"> (2009, November</w:t>
      </w:r>
      <w:r w:rsidRPr="00DB5CAF">
        <w:rPr>
          <w:i/>
        </w:rPr>
        <w:t>)</w:t>
      </w:r>
      <w:r w:rsidRPr="00AC3DF4">
        <w:t>.</w:t>
      </w:r>
      <w:r w:rsidRPr="00DB5CAF">
        <w:rPr>
          <w:i/>
        </w:rPr>
        <w:t xml:space="preserve"> </w:t>
      </w:r>
      <w:r>
        <w:rPr>
          <w:i/>
        </w:rPr>
        <w:t xml:space="preserve">Behavioral indicators of transformational </w:t>
      </w:r>
    </w:p>
    <w:p w:rsidR="000C0D5A" w:rsidRPr="00730752" w:rsidRDefault="000C0D5A" w:rsidP="000C0D5A">
      <w:pPr>
        <w:widowControl w:val="0"/>
        <w:ind w:left="720"/>
        <w:rPr>
          <w:i/>
        </w:rPr>
      </w:pPr>
      <w:r>
        <w:rPr>
          <w:i/>
        </w:rPr>
        <w:t>leadership in the college classroom</w:t>
      </w:r>
      <w:r>
        <w:t xml:space="preserve">. </w:t>
      </w:r>
      <w:r w:rsidR="008372A4">
        <w:rPr>
          <w:b/>
        </w:rPr>
        <w:t>Top 4 P</w:t>
      </w:r>
      <w:r>
        <w:rPr>
          <w:b/>
        </w:rPr>
        <w:t>aper</w:t>
      </w:r>
      <w:r w:rsidR="006872E9">
        <w:rPr>
          <w:b/>
        </w:rPr>
        <w:t>: Instructional Development Division</w:t>
      </w:r>
      <w:r w:rsidR="006872E9">
        <w:t xml:space="preserve">, </w:t>
      </w:r>
      <w:r>
        <w:t>National Communication Association, Chicago, IL.</w:t>
      </w:r>
    </w:p>
    <w:p w:rsidR="000C0D5A" w:rsidRDefault="000C0D5A" w:rsidP="002D3EBE">
      <w:pPr>
        <w:widowControl w:val="0"/>
      </w:pPr>
    </w:p>
    <w:p w:rsidR="00DB0330" w:rsidRDefault="002D3EBE" w:rsidP="00965DA9">
      <w:pPr>
        <w:widowControl w:val="0"/>
        <w:rPr>
          <w:i/>
        </w:rPr>
      </w:pPr>
      <w:r>
        <w:t xml:space="preserve">Houser, M. L., </w:t>
      </w:r>
      <w:r w:rsidR="005D5A0F">
        <w:t xml:space="preserve">Horan, S. M., </w:t>
      </w:r>
      <w:r w:rsidRPr="00B25F4C">
        <w:rPr>
          <w:b/>
        </w:rPr>
        <w:t>Goodboy, A. K.</w:t>
      </w:r>
      <w:r>
        <w:t xml:space="preserve">, &amp; Frymier, A. B. (2009, November). </w:t>
      </w:r>
      <w:r w:rsidR="00381840">
        <w:rPr>
          <w:i/>
        </w:rPr>
        <w:t>Students’</w:t>
      </w:r>
      <w:r>
        <w:rPr>
          <w:i/>
        </w:rPr>
        <w:t xml:space="preserve"> </w:t>
      </w:r>
    </w:p>
    <w:p w:rsidR="00577890" w:rsidRPr="00DB0330" w:rsidRDefault="002D3EBE" w:rsidP="00DB0330">
      <w:pPr>
        <w:widowControl w:val="0"/>
        <w:ind w:left="720"/>
      </w:pPr>
      <w:r>
        <w:rPr>
          <w:i/>
        </w:rPr>
        <w:t>first impressions</w:t>
      </w:r>
      <w:r w:rsidR="00381840">
        <w:rPr>
          <w:i/>
        </w:rPr>
        <w:t xml:space="preserve"> of instructors</w:t>
      </w:r>
      <w:r>
        <w:rPr>
          <w:i/>
        </w:rPr>
        <w:t>: Understanding the role of relational messages</w:t>
      </w:r>
      <w:r>
        <w:t xml:space="preserve">. </w:t>
      </w:r>
      <w:r w:rsidR="006872E9">
        <w:t xml:space="preserve">Instructional Development Division, </w:t>
      </w:r>
      <w:r>
        <w:t>National Communication Association, Chicago, IL.</w:t>
      </w:r>
    </w:p>
    <w:p w:rsidR="00577890" w:rsidRDefault="00577890" w:rsidP="00730752">
      <w:pPr>
        <w:widowControl w:val="0"/>
      </w:pPr>
    </w:p>
    <w:p w:rsidR="00AC3DF4" w:rsidRDefault="00577890" w:rsidP="00AC3DF4">
      <w:pPr>
        <w:pStyle w:val="NormalWeb"/>
        <w:spacing w:before="0" w:beforeAutospacing="0" w:after="0" w:afterAutospacing="0"/>
        <w:rPr>
          <w:i/>
        </w:rPr>
      </w:pPr>
      <w:r>
        <w:lastRenderedPageBreak/>
        <w:t xml:space="preserve">Bolkan, S., &amp; </w:t>
      </w:r>
      <w:r w:rsidRPr="00B25F4C">
        <w:rPr>
          <w:b/>
        </w:rPr>
        <w:t>Goodboy, A. K.</w:t>
      </w:r>
      <w:r>
        <w:t xml:space="preserve"> (2009, November). </w:t>
      </w:r>
      <w:r w:rsidR="00AC3DF4" w:rsidRPr="00AC3DF4">
        <w:rPr>
          <w:i/>
        </w:rPr>
        <w:t xml:space="preserve">Consumer communicative impact: The </w:t>
      </w:r>
    </w:p>
    <w:p w:rsidR="00577890" w:rsidRDefault="00AC3DF4" w:rsidP="00AC3DF4">
      <w:pPr>
        <w:pStyle w:val="NormalWeb"/>
        <w:spacing w:before="0" w:beforeAutospacing="0" w:after="0" w:afterAutospacing="0"/>
        <w:ind w:left="720"/>
      </w:pPr>
      <w:r w:rsidRPr="00AC3DF4">
        <w:rPr>
          <w:i/>
        </w:rPr>
        <w:t>importance of making a difference with an organizational complaint</w:t>
      </w:r>
      <w:r>
        <w:t xml:space="preserve">. </w:t>
      </w:r>
      <w:r w:rsidR="000501BB">
        <w:rPr>
          <w:b/>
        </w:rPr>
        <w:t>Best Overall Scholar to Scholar Presentation</w:t>
      </w:r>
      <w:r w:rsidR="00327D80">
        <w:t xml:space="preserve">, </w:t>
      </w:r>
      <w:r>
        <w:t>National Communication Association, Chicago, IL.</w:t>
      </w:r>
    </w:p>
    <w:p w:rsidR="00577890" w:rsidRDefault="00577890" w:rsidP="00730752">
      <w:pPr>
        <w:widowControl w:val="0"/>
      </w:pPr>
    </w:p>
    <w:p w:rsidR="00752049" w:rsidRDefault="00752049" w:rsidP="00752049">
      <w:pPr>
        <w:pStyle w:val="NormalWeb"/>
        <w:spacing w:before="0" w:beforeAutospacing="0" w:after="0" w:afterAutospacing="0"/>
        <w:rPr>
          <w:i/>
        </w:rPr>
      </w:pPr>
      <w:r>
        <w:t xml:space="preserve">Chory, R. M., &amp; </w:t>
      </w:r>
      <w:r w:rsidRPr="00B25F4C">
        <w:rPr>
          <w:b/>
        </w:rPr>
        <w:t>Goodboy, A. K.</w:t>
      </w:r>
      <w:r>
        <w:t xml:space="preserve"> (2009, November). </w:t>
      </w:r>
      <w:r>
        <w:rPr>
          <w:i/>
        </w:rPr>
        <w:t xml:space="preserve">Power, compliance, and resistance in </w:t>
      </w:r>
    </w:p>
    <w:p w:rsidR="00752049" w:rsidRDefault="00752049" w:rsidP="00752049">
      <w:pPr>
        <w:pStyle w:val="NormalWeb"/>
        <w:spacing w:before="0" w:beforeAutospacing="0" w:after="0" w:afterAutospacing="0"/>
        <w:ind w:left="720"/>
      </w:pPr>
      <w:r>
        <w:rPr>
          <w:i/>
        </w:rPr>
        <w:t>instructional communication</w:t>
      </w:r>
      <w:r>
        <w:t xml:space="preserve">. </w:t>
      </w:r>
      <w:r w:rsidR="00327D80">
        <w:t xml:space="preserve">Instructional Development Division, National </w:t>
      </w:r>
      <w:r>
        <w:t>Communication Association, Chicago, IL.</w:t>
      </w:r>
    </w:p>
    <w:p w:rsidR="00752049" w:rsidRDefault="00752049" w:rsidP="00730752">
      <w:pPr>
        <w:widowControl w:val="0"/>
      </w:pPr>
    </w:p>
    <w:p w:rsidR="00426013" w:rsidRDefault="00730752" w:rsidP="00426013">
      <w:pPr>
        <w:widowControl w:val="0"/>
        <w:rPr>
          <w:i/>
        </w:rPr>
      </w:pPr>
      <w:r w:rsidRPr="00B25F4C">
        <w:rPr>
          <w:b/>
        </w:rPr>
        <w:t>Goodboy, A. K.</w:t>
      </w:r>
      <w:r>
        <w:t xml:space="preserve">, Weber, K., &amp; Bolkan, S. (2009, April). </w:t>
      </w:r>
      <w:r w:rsidRPr="00730752">
        <w:rPr>
          <w:i/>
        </w:rPr>
        <w:t xml:space="preserve">The effects of instructor nonverbal </w:t>
      </w:r>
    </w:p>
    <w:p w:rsidR="00730752" w:rsidRPr="00730752" w:rsidRDefault="00426013" w:rsidP="00426013">
      <w:pPr>
        <w:widowControl w:val="0"/>
        <w:rPr>
          <w:i/>
        </w:rPr>
      </w:pPr>
      <w:r>
        <w:rPr>
          <w:i/>
        </w:rPr>
        <w:tab/>
      </w:r>
      <w:r w:rsidR="00730752" w:rsidRPr="00730752">
        <w:rPr>
          <w:i/>
        </w:rPr>
        <w:t>and verbal immediacy on recall and multiple student learning indicators</w:t>
      </w:r>
      <w:r w:rsidR="00730752">
        <w:t xml:space="preserve">. </w:t>
      </w:r>
      <w:r w:rsidR="00327D80">
        <w:t xml:space="preserve">Nonverbal </w:t>
      </w:r>
      <w:r w:rsidR="00327D80">
        <w:tab/>
        <w:t xml:space="preserve">Communication Interest Group, </w:t>
      </w:r>
      <w:r w:rsidR="00730752">
        <w:t>Eastern Communication Association, Philadelphia, PA.</w:t>
      </w:r>
    </w:p>
    <w:p w:rsidR="00730752" w:rsidRDefault="00730752" w:rsidP="00730752">
      <w:pPr>
        <w:widowControl w:val="0"/>
        <w:ind w:left="720" w:hanging="720"/>
      </w:pPr>
    </w:p>
    <w:p w:rsidR="00426013" w:rsidRDefault="00F631AF" w:rsidP="00426013">
      <w:pPr>
        <w:widowControl w:val="0"/>
        <w:rPr>
          <w:i/>
        </w:rPr>
      </w:pPr>
      <w:r>
        <w:t xml:space="preserve">Myers, S. A., &amp; </w:t>
      </w:r>
      <w:r w:rsidRPr="00B25F4C">
        <w:rPr>
          <w:b/>
        </w:rPr>
        <w:t>Goodboy, A. K.</w:t>
      </w:r>
      <w:r>
        <w:t xml:space="preserve"> (2009, April</w:t>
      </w:r>
      <w:r w:rsidRPr="004C58B9">
        <w:t xml:space="preserve">). </w:t>
      </w:r>
      <w:r w:rsidRPr="004C58B9">
        <w:rPr>
          <w:i/>
        </w:rPr>
        <w:t xml:space="preserve">Relational maintenance behaviors, </w:t>
      </w:r>
    </w:p>
    <w:p w:rsidR="00F631AF" w:rsidRPr="00426013" w:rsidRDefault="00426013" w:rsidP="00426013">
      <w:pPr>
        <w:widowControl w:val="0"/>
        <w:rPr>
          <w:i/>
        </w:rPr>
      </w:pPr>
      <w:r>
        <w:rPr>
          <w:i/>
        </w:rPr>
        <w:tab/>
      </w:r>
      <w:r w:rsidR="00F631AF" w:rsidRPr="004C58B9">
        <w:rPr>
          <w:i/>
        </w:rPr>
        <w:t>relational characteristics, and communication channel use among adult siblings</w:t>
      </w:r>
      <w:r w:rsidR="00F631AF">
        <w:t xml:space="preserve">. </w:t>
      </w:r>
      <w:r w:rsidR="00F631AF" w:rsidRPr="0041767F">
        <w:rPr>
          <w:b/>
        </w:rPr>
        <w:t xml:space="preserve">Top </w:t>
      </w:r>
      <w:r>
        <w:rPr>
          <w:b/>
        </w:rPr>
        <w:tab/>
      </w:r>
      <w:r w:rsidR="008372A4">
        <w:rPr>
          <w:b/>
        </w:rPr>
        <w:t>P</w:t>
      </w:r>
      <w:r w:rsidR="00F631AF" w:rsidRPr="0041767F">
        <w:rPr>
          <w:b/>
        </w:rPr>
        <w:t>aper</w:t>
      </w:r>
      <w:r w:rsidR="00327D80">
        <w:rPr>
          <w:b/>
        </w:rPr>
        <w:t>: Interpersonal Communication Interest Group</w:t>
      </w:r>
      <w:r w:rsidR="00327D80">
        <w:t xml:space="preserve">, </w:t>
      </w:r>
      <w:r w:rsidR="00F631AF">
        <w:t xml:space="preserve">Eastern Communication </w:t>
      </w:r>
      <w:r w:rsidR="00327D80">
        <w:tab/>
      </w:r>
      <w:r w:rsidR="00F631AF">
        <w:t xml:space="preserve">Association, Philadelphia, PA. </w:t>
      </w:r>
    </w:p>
    <w:p w:rsidR="00F631AF" w:rsidRDefault="00F631AF" w:rsidP="003B2387">
      <w:pPr>
        <w:widowControl w:val="0"/>
        <w:ind w:left="720" w:hanging="720"/>
      </w:pPr>
    </w:p>
    <w:p w:rsidR="00F921AE" w:rsidRPr="00B25F4C" w:rsidRDefault="00F921AE" w:rsidP="00B25F4C">
      <w:pPr>
        <w:widowControl w:val="0"/>
        <w:ind w:left="720" w:hanging="720"/>
        <w:rPr>
          <w:i/>
        </w:rPr>
      </w:pPr>
      <w:r>
        <w:t xml:space="preserve">Bolkan, S., &amp; </w:t>
      </w:r>
      <w:r w:rsidRPr="00B25F4C">
        <w:rPr>
          <w:b/>
        </w:rPr>
        <w:t>Goodboy, A. K.</w:t>
      </w:r>
      <w:r>
        <w:t xml:space="preserve"> (2009, April). </w:t>
      </w:r>
      <w:r w:rsidR="003B2387">
        <w:rPr>
          <w:i/>
        </w:rPr>
        <w:t>Transformational leadership in the classroom: Fostering student learning, student participation, and teacher credibility</w:t>
      </w:r>
      <w:r>
        <w:t xml:space="preserve">. </w:t>
      </w:r>
      <w:r w:rsidR="00327D80">
        <w:t xml:space="preserve">Instructional Communication Interest Group, </w:t>
      </w:r>
      <w:r>
        <w:t>Eastern Communication Association, Philadelphia, PA.</w:t>
      </w:r>
    </w:p>
    <w:p w:rsidR="0086789E" w:rsidRDefault="0086789E" w:rsidP="00327D80">
      <w:pPr>
        <w:widowControl w:val="0"/>
      </w:pPr>
    </w:p>
    <w:p w:rsidR="00DB0330" w:rsidRDefault="00730752" w:rsidP="00327D80">
      <w:pPr>
        <w:widowControl w:val="0"/>
        <w:rPr>
          <w:i/>
        </w:rPr>
      </w:pPr>
      <w:r>
        <w:t xml:space="preserve">Bertelsen, D., &amp; </w:t>
      </w:r>
      <w:r w:rsidRPr="00B25F4C">
        <w:rPr>
          <w:b/>
        </w:rPr>
        <w:t>Goodboy, A. K.</w:t>
      </w:r>
      <w:r>
        <w:t xml:space="preserve"> (2009, April). </w:t>
      </w:r>
      <w:r w:rsidR="003B2387">
        <w:rPr>
          <w:i/>
        </w:rPr>
        <w:t>Curriculum planning: Trends in</w:t>
      </w:r>
      <w:r w:rsidR="00DB0330">
        <w:rPr>
          <w:i/>
        </w:rPr>
        <w:t xml:space="preserve"> </w:t>
      </w:r>
      <w:r w:rsidR="003B2387">
        <w:rPr>
          <w:i/>
        </w:rPr>
        <w:t xml:space="preserve">communication </w:t>
      </w:r>
    </w:p>
    <w:p w:rsidR="004C58B9" w:rsidRPr="00C315E7" w:rsidRDefault="003B2387" w:rsidP="00C315E7">
      <w:pPr>
        <w:widowControl w:val="0"/>
        <w:ind w:left="720"/>
        <w:rPr>
          <w:i/>
        </w:rPr>
      </w:pPr>
      <w:r>
        <w:rPr>
          <w:i/>
        </w:rPr>
        <w:t xml:space="preserve">studies, workplace competencies, and current </w:t>
      </w:r>
      <w:r w:rsidRPr="003B2387">
        <w:t>programs</w:t>
      </w:r>
      <w:r>
        <w:t xml:space="preserve">. </w:t>
      </w:r>
      <w:r w:rsidR="00DB0330">
        <w:t xml:space="preserve">Instructional </w:t>
      </w:r>
      <w:r w:rsidR="00327D80">
        <w:t>Communication Interest Group,</w:t>
      </w:r>
      <w:r w:rsidR="00730752">
        <w:t xml:space="preserve"> Eastern Communication</w:t>
      </w:r>
      <w:r w:rsidR="00150DA8">
        <w:t xml:space="preserve"> </w:t>
      </w:r>
      <w:r w:rsidR="00730752">
        <w:t>Association, Philadelphia, PA.</w:t>
      </w:r>
    </w:p>
    <w:p w:rsidR="00B25F4C" w:rsidRDefault="00B25F4C" w:rsidP="00154586">
      <w:pPr>
        <w:widowControl w:val="0"/>
        <w:rPr>
          <w:snapToGrid w:val="0"/>
          <w:color w:val="000000"/>
        </w:rPr>
      </w:pPr>
    </w:p>
    <w:p w:rsidR="00426013" w:rsidRDefault="00154586" w:rsidP="00154586">
      <w:pPr>
        <w:widowControl w:val="0"/>
        <w:rPr>
          <w:i/>
          <w:snapToGrid w:val="0"/>
          <w:color w:val="000000"/>
        </w:rPr>
      </w:pPr>
      <w:r>
        <w:rPr>
          <w:snapToGrid w:val="0"/>
          <w:color w:val="000000"/>
        </w:rPr>
        <w:t xml:space="preserve">Chory, R. M., &amp; </w:t>
      </w:r>
      <w:r w:rsidRPr="00B25F4C">
        <w:rPr>
          <w:b/>
          <w:snapToGrid w:val="0"/>
          <w:color w:val="000000"/>
        </w:rPr>
        <w:t>Goodboy, A. K.</w:t>
      </w:r>
      <w:r>
        <w:rPr>
          <w:snapToGrid w:val="0"/>
          <w:color w:val="000000"/>
        </w:rPr>
        <w:t xml:space="preserve"> (2009, April). </w:t>
      </w:r>
      <w:r w:rsidRPr="00154586">
        <w:rPr>
          <w:i/>
          <w:snapToGrid w:val="0"/>
          <w:color w:val="000000"/>
        </w:rPr>
        <w:t xml:space="preserve">Is basic personality related to video game </w:t>
      </w:r>
    </w:p>
    <w:p w:rsidR="00154586" w:rsidRPr="00154586" w:rsidRDefault="00426013" w:rsidP="00154586">
      <w:pPr>
        <w:widowControl w:val="0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ab/>
      </w:r>
      <w:r w:rsidR="00154586" w:rsidRPr="00154586">
        <w:rPr>
          <w:i/>
          <w:snapToGrid w:val="0"/>
          <w:color w:val="000000"/>
        </w:rPr>
        <w:t>play time and genre preferences?</w:t>
      </w:r>
      <w:r w:rsidR="00154586">
        <w:rPr>
          <w:snapToGrid w:val="0"/>
          <w:color w:val="000000"/>
        </w:rPr>
        <w:t xml:space="preserve"> </w:t>
      </w:r>
      <w:r w:rsidR="00327D80">
        <w:t>Media Communication Interest Group,</w:t>
      </w:r>
      <w:r>
        <w:t xml:space="preserve"> Eastern </w:t>
      </w:r>
      <w:r>
        <w:tab/>
      </w:r>
      <w:r w:rsidR="00154586">
        <w:t xml:space="preserve">Communication Association, Philadelphia, PA. </w:t>
      </w:r>
    </w:p>
    <w:p w:rsidR="00154586" w:rsidRPr="00154586" w:rsidRDefault="00154586" w:rsidP="00154586">
      <w:pPr>
        <w:widowControl w:val="0"/>
        <w:rPr>
          <w:snapToGrid w:val="0"/>
          <w:color w:val="000000"/>
        </w:rPr>
      </w:pPr>
    </w:p>
    <w:p w:rsidR="00DB0330" w:rsidRDefault="002D212B" w:rsidP="00426013">
      <w:pPr>
        <w:widowControl w:val="0"/>
        <w:rPr>
          <w:i/>
        </w:rPr>
      </w:pPr>
      <w:r w:rsidRPr="00B25F4C">
        <w:rPr>
          <w:b/>
        </w:rPr>
        <w:t>Goo</w:t>
      </w:r>
      <w:r w:rsidR="000E257B" w:rsidRPr="00B25F4C">
        <w:rPr>
          <w:b/>
        </w:rPr>
        <w:t>dboy, A. K.</w:t>
      </w:r>
      <w:r w:rsidR="000E257B">
        <w:t>, &amp; Bolkan, S. (2008, November</w:t>
      </w:r>
      <w:r w:rsidRPr="009612B9">
        <w:t xml:space="preserve">). </w:t>
      </w:r>
      <w:r w:rsidR="003D3E77" w:rsidRPr="009612B9">
        <w:rPr>
          <w:i/>
        </w:rPr>
        <w:t>College teacher misbehaviors:</w:t>
      </w:r>
      <w:r w:rsidR="00DB0330">
        <w:rPr>
          <w:i/>
        </w:rPr>
        <w:t xml:space="preserve"> </w:t>
      </w:r>
      <w:r w:rsidR="003D3E77" w:rsidRPr="009612B9">
        <w:rPr>
          <w:i/>
        </w:rPr>
        <w:t xml:space="preserve">Associations </w:t>
      </w:r>
    </w:p>
    <w:p w:rsidR="003D3E77" w:rsidRPr="00426013" w:rsidRDefault="003D3E77" w:rsidP="00DB0330">
      <w:pPr>
        <w:widowControl w:val="0"/>
        <w:ind w:left="720"/>
        <w:rPr>
          <w:i/>
        </w:rPr>
      </w:pPr>
      <w:r w:rsidRPr="009612B9">
        <w:rPr>
          <w:i/>
        </w:rPr>
        <w:t>with student communication behaviors and traditional learning outcomes</w:t>
      </w:r>
      <w:r w:rsidRPr="009612B9">
        <w:t xml:space="preserve">. </w:t>
      </w:r>
      <w:r w:rsidR="00426013">
        <w:tab/>
      </w:r>
      <w:r w:rsidR="00327D80">
        <w:rPr>
          <w:color w:val="000000"/>
        </w:rPr>
        <w:t xml:space="preserve">Instructional Development Division, </w:t>
      </w:r>
      <w:r w:rsidRPr="009612B9">
        <w:rPr>
          <w:color w:val="000000"/>
        </w:rPr>
        <w:t xml:space="preserve">National Communication Association, San Diego, </w:t>
      </w:r>
      <w:r w:rsidR="00327D80">
        <w:rPr>
          <w:color w:val="000000"/>
        </w:rPr>
        <w:tab/>
      </w:r>
      <w:r w:rsidRPr="009612B9">
        <w:rPr>
          <w:color w:val="000000"/>
        </w:rPr>
        <w:t>CA.</w:t>
      </w:r>
    </w:p>
    <w:p w:rsidR="00637D5C" w:rsidRDefault="00637D5C" w:rsidP="004F24BC">
      <w:pPr>
        <w:widowControl w:val="0"/>
        <w:ind w:left="720" w:hanging="720"/>
      </w:pPr>
    </w:p>
    <w:p w:rsidR="004F24BC" w:rsidRPr="009612B9" w:rsidRDefault="004F24BC" w:rsidP="004F24BC">
      <w:pPr>
        <w:widowControl w:val="0"/>
        <w:ind w:left="720" w:hanging="720"/>
        <w:rPr>
          <w:color w:val="000000"/>
        </w:rPr>
      </w:pPr>
      <w:r w:rsidRPr="00B25F4C">
        <w:rPr>
          <w:b/>
        </w:rPr>
        <w:t>Good</w:t>
      </w:r>
      <w:r w:rsidR="000E257B" w:rsidRPr="00B25F4C">
        <w:rPr>
          <w:b/>
        </w:rPr>
        <w:t>boy, A. K.</w:t>
      </w:r>
      <w:r w:rsidR="000E257B">
        <w:t>, &amp; Myers, S. A. (2008</w:t>
      </w:r>
      <w:r w:rsidR="00D23DDF" w:rsidRPr="009612B9">
        <w:t xml:space="preserve">, </w:t>
      </w:r>
      <w:r w:rsidR="000E257B">
        <w:t>May</w:t>
      </w:r>
      <w:r w:rsidRPr="009612B9">
        <w:t xml:space="preserve">). </w:t>
      </w:r>
      <w:r w:rsidRPr="009612B9">
        <w:rPr>
          <w:i/>
        </w:rPr>
        <w:t>The effect of teacher confirmation on student communication and learning outcomes</w:t>
      </w:r>
      <w:r w:rsidRPr="009612B9">
        <w:t xml:space="preserve">. </w:t>
      </w:r>
      <w:r w:rsidR="00F75901" w:rsidRPr="009612B9">
        <w:rPr>
          <w:b/>
        </w:rPr>
        <w:t xml:space="preserve">Top </w:t>
      </w:r>
      <w:r w:rsidR="00790789">
        <w:rPr>
          <w:b/>
        </w:rPr>
        <w:t>3</w:t>
      </w:r>
      <w:r w:rsidR="00F75901" w:rsidRPr="009612B9">
        <w:rPr>
          <w:b/>
        </w:rPr>
        <w:t xml:space="preserve"> </w:t>
      </w:r>
      <w:r w:rsidR="008372A4">
        <w:rPr>
          <w:b/>
          <w:color w:val="000000"/>
        </w:rPr>
        <w:t>P</w:t>
      </w:r>
      <w:r w:rsidRPr="009612B9">
        <w:rPr>
          <w:b/>
          <w:color w:val="000000"/>
        </w:rPr>
        <w:t>aper</w:t>
      </w:r>
      <w:r w:rsidR="00327D80">
        <w:rPr>
          <w:b/>
          <w:color w:val="000000"/>
        </w:rPr>
        <w:t>: Instructional Development Division</w:t>
      </w:r>
      <w:r w:rsidR="00327D80">
        <w:rPr>
          <w:color w:val="000000"/>
        </w:rPr>
        <w:t xml:space="preserve">, </w:t>
      </w:r>
      <w:r w:rsidRPr="009612B9">
        <w:rPr>
          <w:color w:val="000000"/>
        </w:rPr>
        <w:t>International Communication Association, Montreal, Quebec, Canada.</w:t>
      </w:r>
    </w:p>
    <w:p w:rsidR="00637D5C" w:rsidRDefault="00637D5C" w:rsidP="00DE3025">
      <w:pPr>
        <w:widowControl w:val="0"/>
        <w:ind w:left="720" w:hanging="720"/>
        <w:rPr>
          <w:color w:val="000000"/>
        </w:rPr>
      </w:pPr>
    </w:p>
    <w:p w:rsidR="00DE3025" w:rsidRPr="009612B9" w:rsidRDefault="00DE3025" w:rsidP="00DE3025">
      <w:pPr>
        <w:widowControl w:val="0"/>
        <w:ind w:left="720" w:hanging="720"/>
        <w:rPr>
          <w:color w:val="000000"/>
        </w:rPr>
      </w:pP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, Martin, M. M., &amp; Bolkan, S. (2008, May). </w:t>
      </w:r>
      <w:r w:rsidRPr="009612B9">
        <w:rPr>
          <w:i/>
          <w:color w:val="000000"/>
        </w:rPr>
        <w:t>A confirmatory factor analysis of the student communication satisfaction scale</w:t>
      </w:r>
      <w:r w:rsidR="00327D80">
        <w:rPr>
          <w:color w:val="000000"/>
        </w:rPr>
        <w:t xml:space="preserve">. Instructional Communication Interest Group, </w:t>
      </w:r>
      <w:r w:rsidRPr="009612B9">
        <w:rPr>
          <w:color w:val="000000"/>
        </w:rPr>
        <w:t>Eastern Communication Association, Pittsburgh, PA.</w:t>
      </w:r>
    </w:p>
    <w:p w:rsidR="00DE3025" w:rsidRPr="009612B9" w:rsidRDefault="00DE3025" w:rsidP="00DE3025">
      <w:pPr>
        <w:rPr>
          <w:color w:val="000000"/>
        </w:rPr>
      </w:pPr>
    </w:p>
    <w:p w:rsidR="009A7EAE" w:rsidRPr="009612B9" w:rsidRDefault="009A7EAE" w:rsidP="009A7EAE">
      <w:pPr>
        <w:widowControl w:val="0"/>
        <w:ind w:left="720" w:hanging="720"/>
        <w:rPr>
          <w:rFonts w:ascii="Calibri" w:hAnsi="Calibri"/>
          <w:color w:val="000000"/>
        </w:rPr>
      </w:pPr>
      <w:r w:rsidRPr="009612B9">
        <w:rPr>
          <w:color w:val="000000"/>
        </w:rPr>
        <w:t xml:space="preserve">Bolkan, S., &amp; </w:t>
      </w: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 (2008, May). </w:t>
      </w:r>
      <w:r w:rsidRPr="009612B9">
        <w:rPr>
          <w:i/>
          <w:color w:val="000000"/>
        </w:rPr>
        <w:t>Charisma in the classroom: A</w:t>
      </w:r>
      <w:r w:rsidR="00DD4125" w:rsidRPr="009612B9">
        <w:rPr>
          <w:i/>
          <w:color w:val="000000"/>
        </w:rPr>
        <w:t xml:space="preserve"> pilot study</w:t>
      </w:r>
      <w:r w:rsidRPr="009612B9">
        <w:rPr>
          <w:i/>
          <w:color w:val="000000"/>
        </w:rPr>
        <w:t xml:space="preserve"> look</w:t>
      </w:r>
      <w:r w:rsidR="00DD4125" w:rsidRPr="009612B9">
        <w:rPr>
          <w:i/>
          <w:color w:val="000000"/>
        </w:rPr>
        <w:t>ing</w:t>
      </w:r>
      <w:r w:rsidRPr="009612B9">
        <w:rPr>
          <w:i/>
          <w:color w:val="000000"/>
        </w:rPr>
        <w:t xml:space="preserve"> at the difference between instructors’ nonverbal immediacy and charismatic behaviors</w:t>
      </w:r>
      <w:r w:rsidRPr="009612B9">
        <w:rPr>
          <w:color w:val="000000"/>
        </w:rPr>
        <w:t xml:space="preserve">. </w:t>
      </w:r>
      <w:r w:rsidR="00327D80">
        <w:rPr>
          <w:color w:val="000000"/>
        </w:rPr>
        <w:t>Nonverbal Communication Interest Group,</w:t>
      </w:r>
      <w:r w:rsidRPr="009612B9">
        <w:rPr>
          <w:color w:val="000000"/>
        </w:rPr>
        <w:t xml:space="preserve"> Eastern Communication Association, Pittsburgh, PA.</w:t>
      </w:r>
    </w:p>
    <w:p w:rsidR="009A7EAE" w:rsidRPr="009612B9" w:rsidRDefault="009A7EAE" w:rsidP="002C1742">
      <w:pPr>
        <w:widowControl w:val="0"/>
        <w:ind w:left="720" w:hanging="720"/>
        <w:rPr>
          <w:color w:val="000000"/>
        </w:rPr>
      </w:pPr>
    </w:p>
    <w:p w:rsidR="00426013" w:rsidRDefault="002C1742" w:rsidP="00426013">
      <w:pPr>
        <w:widowControl w:val="0"/>
        <w:rPr>
          <w:i/>
          <w:color w:val="000000"/>
        </w:rPr>
      </w:pPr>
      <w:r w:rsidRPr="00B25F4C">
        <w:rPr>
          <w:b/>
          <w:color w:val="000000"/>
        </w:rPr>
        <w:lastRenderedPageBreak/>
        <w:t>Goodboy, A. K</w:t>
      </w:r>
      <w:r w:rsidRPr="009612B9">
        <w:rPr>
          <w:color w:val="000000"/>
        </w:rPr>
        <w:t xml:space="preserve">., &amp; McCroskey, J. C. (2008, April). </w:t>
      </w:r>
      <w:r w:rsidRPr="009612B9">
        <w:rPr>
          <w:i/>
          <w:color w:val="000000"/>
        </w:rPr>
        <w:t xml:space="preserve">Toward a theoretical model of the role </w:t>
      </w:r>
    </w:p>
    <w:p w:rsidR="002C1742" w:rsidRPr="00426013" w:rsidRDefault="00426013" w:rsidP="00426013">
      <w:pPr>
        <w:widowControl w:val="0"/>
        <w:rPr>
          <w:i/>
          <w:color w:val="000000"/>
        </w:rPr>
      </w:pPr>
      <w:r>
        <w:rPr>
          <w:i/>
          <w:color w:val="000000"/>
        </w:rPr>
        <w:tab/>
      </w:r>
      <w:r w:rsidR="002C1742" w:rsidRPr="009612B9">
        <w:rPr>
          <w:i/>
          <w:color w:val="000000"/>
        </w:rPr>
        <w:t xml:space="preserve">of organizational orientations and Machiavellianism on nonverbal immediacy behavior </w:t>
      </w:r>
      <w:r>
        <w:rPr>
          <w:i/>
          <w:color w:val="000000"/>
        </w:rPr>
        <w:tab/>
      </w:r>
      <w:r w:rsidR="002C1742" w:rsidRPr="009612B9">
        <w:rPr>
          <w:i/>
          <w:color w:val="000000"/>
        </w:rPr>
        <w:t>and job satisfaction</w:t>
      </w:r>
      <w:r w:rsidR="002C1742" w:rsidRPr="009612B9">
        <w:rPr>
          <w:color w:val="000000"/>
        </w:rPr>
        <w:t>.</w:t>
      </w:r>
      <w:r w:rsidR="00A05C1D">
        <w:rPr>
          <w:i/>
          <w:color w:val="000000"/>
        </w:rPr>
        <w:t xml:space="preserve"> </w:t>
      </w:r>
      <w:r w:rsidR="00A05C1D">
        <w:rPr>
          <w:color w:val="000000"/>
        </w:rPr>
        <w:t xml:space="preserve">Communication Theory Interest Group, Southern States </w:t>
      </w:r>
      <w:r w:rsidR="00A05C1D">
        <w:rPr>
          <w:color w:val="000000"/>
        </w:rPr>
        <w:tab/>
      </w:r>
      <w:r w:rsidR="002C1742" w:rsidRPr="009612B9">
        <w:rPr>
          <w:color w:val="000000"/>
        </w:rPr>
        <w:t>Communication Association, Savannah, GA.</w:t>
      </w:r>
    </w:p>
    <w:p w:rsidR="002C1742" w:rsidRPr="009612B9" w:rsidRDefault="002C1742" w:rsidP="002C1742">
      <w:pPr>
        <w:rPr>
          <w:color w:val="000000"/>
        </w:rPr>
      </w:pPr>
    </w:p>
    <w:p w:rsidR="00A21982" w:rsidRPr="009612B9" w:rsidRDefault="00A21982" w:rsidP="00A21982">
      <w:pPr>
        <w:widowControl w:val="0"/>
        <w:ind w:left="720" w:hanging="720"/>
        <w:rPr>
          <w:color w:val="000000"/>
        </w:rPr>
      </w:pPr>
      <w:r w:rsidRPr="00B25F4C">
        <w:rPr>
          <w:rFonts w:cs="Tahoma"/>
          <w:b/>
          <w:color w:val="000000"/>
        </w:rPr>
        <w:t>Goodboy, A. K.</w:t>
      </w:r>
      <w:r w:rsidRPr="009612B9">
        <w:rPr>
          <w:rFonts w:cs="Tahoma"/>
          <w:color w:val="000000"/>
        </w:rPr>
        <w:t>, Myers, S. A., &amp; Patterson, B. R. (2007</w:t>
      </w:r>
      <w:r w:rsidR="00B55156" w:rsidRPr="009612B9">
        <w:rPr>
          <w:rFonts w:cs="Tahoma"/>
          <w:color w:val="000000"/>
        </w:rPr>
        <w:t>, November</w:t>
      </w:r>
      <w:r w:rsidRPr="009612B9">
        <w:rPr>
          <w:rFonts w:cs="Tahoma"/>
          <w:color w:val="000000"/>
        </w:rPr>
        <w:t xml:space="preserve">). </w:t>
      </w:r>
      <w:r w:rsidRPr="009612B9">
        <w:rPr>
          <w:rFonts w:cs="Tahoma"/>
          <w:i/>
          <w:color w:val="000000"/>
        </w:rPr>
        <w:t>Investigating elderly sibling types, relational maintenance, and lifespan affect, cognition, and behavior</w:t>
      </w:r>
      <w:r w:rsidRPr="009612B9">
        <w:rPr>
          <w:rFonts w:cs="Tahoma"/>
          <w:color w:val="000000"/>
        </w:rPr>
        <w:t xml:space="preserve">. </w:t>
      </w:r>
      <w:r w:rsidR="00A05C1D">
        <w:rPr>
          <w:color w:val="000000"/>
        </w:rPr>
        <w:t xml:space="preserve">Communication and Aging Division, </w:t>
      </w:r>
      <w:r w:rsidRPr="009612B9">
        <w:rPr>
          <w:color w:val="000000"/>
        </w:rPr>
        <w:t>National Communication Association, Chicago, IL.</w:t>
      </w:r>
    </w:p>
    <w:p w:rsidR="009701FF" w:rsidRPr="009612B9" w:rsidRDefault="009701FF" w:rsidP="009701FF">
      <w:pPr>
        <w:widowControl w:val="0"/>
        <w:rPr>
          <w:snapToGrid w:val="0"/>
          <w:color w:val="000000"/>
        </w:rPr>
      </w:pPr>
    </w:p>
    <w:p w:rsidR="009701FF" w:rsidRPr="009612B9" w:rsidRDefault="009701FF" w:rsidP="009701FF">
      <w:pPr>
        <w:widowControl w:val="0"/>
        <w:rPr>
          <w:i/>
          <w:snapToGrid w:val="0"/>
          <w:color w:val="000000"/>
        </w:rPr>
      </w:pPr>
      <w:r w:rsidRPr="009612B9">
        <w:rPr>
          <w:snapToGrid w:val="0"/>
          <w:color w:val="000000"/>
        </w:rPr>
        <w:t xml:space="preserve">Chory, R. M., </w:t>
      </w: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 xml:space="preserve">, Hixon, N., &amp; Baker, S. (2007, November). </w:t>
      </w:r>
      <w:r w:rsidRPr="009612B9">
        <w:rPr>
          <w:i/>
          <w:snapToGrid w:val="0"/>
          <w:color w:val="000000"/>
        </w:rPr>
        <w:t xml:space="preserve">Emotion-based </w:t>
      </w:r>
    </w:p>
    <w:p w:rsidR="009701FF" w:rsidRPr="009612B9" w:rsidRDefault="009701FF" w:rsidP="009701FF">
      <w:pPr>
        <w:widowControl w:val="0"/>
        <w:rPr>
          <w:snapToGrid w:val="0"/>
          <w:color w:val="000000"/>
        </w:rPr>
      </w:pPr>
      <w:r w:rsidRPr="009612B9">
        <w:rPr>
          <w:i/>
          <w:snapToGrid w:val="0"/>
          <w:color w:val="000000"/>
        </w:rPr>
        <w:tab/>
        <w:t xml:space="preserve">traits as moderators of the violent video game play-aggression relationship: The roles of </w:t>
      </w:r>
      <w:r w:rsidRPr="009612B9">
        <w:rPr>
          <w:i/>
          <w:snapToGrid w:val="0"/>
          <w:color w:val="000000"/>
        </w:rPr>
        <w:tab/>
        <w:t>affective orientation and empathy</w:t>
      </w:r>
      <w:r w:rsidRPr="009612B9">
        <w:rPr>
          <w:snapToGrid w:val="0"/>
          <w:color w:val="000000"/>
        </w:rPr>
        <w:t xml:space="preserve">. </w:t>
      </w:r>
      <w:r w:rsidR="00A05C1D">
        <w:rPr>
          <w:color w:val="000000"/>
        </w:rPr>
        <w:t xml:space="preserve">Mass Communication Division, </w:t>
      </w:r>
      <w:r w:rsidR="002C1742" w:rsidRPr="009612B9">
        <w:rPr>
          <w:color w:val="000000"/>
        </w:rPr>
        <w:tab/>
      </w:r>
      <w:r w:rsidRPr="009612B9">
        <w:rPr>
          <w:color w:val="000000"/>
        </w:rPr>
        <w:t xml:space="preserve">National </w:t>
      </w:r>
      <w:r w:rsidR="00A05C1D">
        <w:rPr>
          <w:color w:val="000000"/>
        </w:rPr>
        <w:tab/>
      </w:r>
      <w:r w:rsidRPr="009612B9">
        <w:rPr>
          <w:color w:val="000000"/>
        </w:rPr>
        <w:t>Communication Association, Chicago, IL.</w:t>
      </w:r>
    </w:p>
    <w:p w:rsidR="009701FF" w:rsidRPr="009612B9" w:rsidRDefault="009701FF" w:rsidP="009701FF">
      <w:pPr>
        <w:widowControl w:val="0"/>
        <w:rPr>
          <w:snapToGrid w:val="0"/>
          <w:color w:val="000000"/>
        </w:rPr>
      </w:pPr>
    </w:p>
    <w:p w:rsidR="00A21982" w:rsidRPr="009612B9" w:rsidRDefault="00A21982" w:rsidP="00A21982">
      <w:pPr>
        <w:widowControl w:val="0"/>
        <w:ind w:left="720" w:hanging="720"/>
        <w:rPr>
          <w:color w:val="000000"/>
        </w:rPr>
      </w:pPr>
      <w:r w:rsidRPr="009612B9">
        <w:rPr>
          <w:snapToGrid w:val="0"/>
          <w:color w:val="000000"/>
        </w:rPr>
        <w:t xml:space="preserve">Dunleavy, K. N., Chory-Assad, R. M., &amp; </w:t>
      </w:r>
      <w:r w:rsidRPr="00B25F4C">
        <w:rPr>
          <w:b/>
          <w:snapToGrid w:val="0"/>
          <w:color w:val="000000"/>
        </w:rPr>
        <w:t xml:space="preserve">Goodboy, A. K. </w:t>
      </w:r>
      <w:r w:rsidRPr="009612B9">
        <w:rPr>
          <w:snapToGrid w:val="0"/>
          <w:color w:val="000000"/>
        </w:rPr>
        <w:t>(2007, November).</w:t>
      </w:r>
      <w:r w:rsidRPr="009612B9">
        <w:rPr>
          <w:b/>
          <w:snapToGrid w:val="0"/>
          <w:color w:val="000000"/>
        </w:rPr>
        <w:t xml:space="preserve"> </w:t>
      </w:r>
      <w:r w:rsidRPr="009612B9">
        <w:rPr>
          <w:i/>
          <w:snapToGrid w:val="0"/>
          <w:color w:val="000000"/>
        </w:rPr>
        <w:t>Responses to deception in the workplace: Perceptions of credibility, power, and trust</w:t>
      </w:r>
      <w:r w:rsidRPr="009612B9">
        <w:rPr>
          <w:snapToGrid w:val="0"/>
          <w:color w:val="000000"/>
        </w:rPr>
        <w:t xml:space="preserve">. </w:t>
      </w:r>
      <w:r w:rsidR="00A05C1D">
        <w:rPr>
          <w:color w:val="000000"/>
        </w:rPr>
        <w:t xml:space="preserve">Organizational Communication Division, </w:t>
      </w:r>
      <w:r w:rsidRPr="009612B9">
        <w:rPr>
          <w:color w:val="000000"/>
        </w:rPr>
        <w:t>National Communication Association, Chicago, IL.</w:t>
      </w:r>
    </w:p>
    <w:p w:rsidR="00A21982" w:rsidRPr="009612B9" w:rsidRDefault="00A21982" w:rsidP="0026139D">
      <w:pPr>
        <w:widowControl w:val="0"/>
        <w:rPr>
          <w:snapToGrid w:val="0"/>
          <w:color w:val="000000"/>
        </w:rPr>
      </w:pPr>
    </w:p>
    <w:p w:rsidR="0026139D" w:rsidRPr="009612B9" w:rsidRDefault="0026139D" w:rsidP="0026139D">
      <w:pPr>
        <w:widowControl w:val="0"/>
        <w:rPr>
          <w:i/>
          <w:snapToGrid w:val="0"/>
          <w:color w:val="000000"/>
        </w:rPr>
      </w:pPr>
      <w:r w:rsidRPr="009612B9">
        <w:rPr>
          <w:snapToGrid w:val="0"/>
          <w:color w:val="000000"/>
        </w:rPr>
        <w:t xml:space="preserve">Chory, R. M., </w:t>
      </w: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 xml:space="preserve">, Hixon, N., &amp; Baker, S. (2007, May). </w:t>
      </w:r>
      <w:r w:rsidRPr="009612B9">
        <w:rPr>
          <w:i/>
          <w:snapToGrid w:val="0"/>
          <w:color w:val="000000"/>
        </w:rPr>
        <w:t xml:space="preserve">Does personality </w:t>
      </w:r>
    </w:p>
    <w:p w:rsidR="0026139D" w:rsidRPr="009612B9" w:rsidRDefault="0026139D" w:rsidP="0026139D">
      <w:pPr>
        <w:widowControl w:val="0"/>
        <w:ind w:left="720"/>
        <w:rPr>
          <w:bCs/>
          <w:i/>
          <w:color w:val="000000"/>
        </w:rPr>
      </w:pPr>
      <w:r w:rsidRPr="009612B9">
        <w:rPr>
          <w:i/>
          <w:snapToGrid w:val="0"/>
          <w:color w:val="000000"/>
        </w:rPr>
        <w:t>moderate the effects of violent video game play on aggression? An exploratory investigation.</w:t>
      </w:r>
      <w:r w:rsidRPr="009612B9">
        <w:rPr>
          <w:color w:val="000000"/>
        </w:rPr>
        <w:t xml:space="preserve"> </w:t>
      </w:r>
      <w:r w:rsidR="008372A4">
        <w:rPr>
          <w:b/>
          <w:color w:val="000000"/>
        </w:rPr>
        <w:t>Top I</w:t>
      </w:r>
      <w:r w:rsidR="00926046" w:rsidRPr="009612B9">
        <w:rPr>
          <w:b/>
          <w:color w:val="000000"/>
        </w:rPr>
        <w:t xml:space="preserve">nteractive </w:t>
      </w:r>
      <w:r w:rsidR="008372A4">
        <w:rPr>
          <w:b/>
          <w:color w:val="000000"/>
        </w:rPr>
        <w:t>P</w:t>
      </w:r>
      <w:r w:rsidRPr="009612B9">
        <w:rPr>
          <w:b/>
          <w:color w:val="000000"/>
        </w:rPr>
        <w:t>aper</w:t>
      </w:r>
      <w:r w:rsidR="00A05C1D">
        <w:rPr>
          <w:b/>
          <w:color w:val="000000"/>
        </w:rPr>
        <w:t>: Game Studies</w:t>
      </w:r>
      <w:r w:rsidR="00A05C1D">
        <w:rPr>
          <w:color w:val="000000"/>
        </w:rPr>
        <w:t xml:space="preserve">, </w:t>
      </w:r>
      <w:r w:rsidRPr="009612B9">
        <w:rPr>
          <w:color w:val="000000"/>
        </w:rPr>
        <w:t>International Communication Association, San Francisco, CA.</w:t>
      </w:r>
    </w:p>
    <w:p w:rsidR="0026139D" w:rsidRPr="009612B9" w:rsidRDefault="0026139D" w:rsidP="0026139D">
      <w:pPr>
        <w:widowControl w:val="0"/>
        <w:ind w:left="720"/>
        <w:rPr>
          <w:bCs/>
          <w:i/>
          <w:color w:val="000000"/>
        </w:rPr>
      </w:pPr>
    </w:p>
    <w:p w:rsidR="00D841A9" w:rsidRDefault="009E6077" w:rsidP="00D841A9">
      <w:pPr>
        <w:widowControl w:val="0"/>
        <w:rPr>
          <w:snapToGrid w:val="0"/>
          <w:color w:val="000000"/>
        </w:rPr>
      </w:pPr>
      <w:r w:rsidRPr="009612B9">
        <w:rPr>
          <w:snapToGrid w:val="0"/>
          <w:color w:val="000000"/>
        </w:rPr>
        <w:t xml:space="preserve">Dunleavy, K. N., </w:t>
      </w: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 xml:space="preserve">, </w:t>
      </w:r>
      <w:r w:rsidR="00297354" w:rsidRPr="009612B9">
        <w:rPr>
          <w:snapToGrid w:val="0"/>
          <w:color w:val="000000"/>
        </w:rPr>
        <w:t xml:space="preserve">Booth-Butterfield, M., </w:t>
      </w:r>
      <w:r w:rsidRPr="009612B9">
        <w:rPr>
          <w:snapToGrid w:val="0"/>
          <w:color w:val="000000"/>
        </w:rPr>
        <w:t xml:space="preserve">Sidelinger, R. J., &amp; Banfield, S. </w:t>
      </w:r>
    </w:p>
    <w:p w:rsidR="00A307C3" w:rsidRPr="00D841A9" w:rsidRDefault="00D841A9" w:rsidP="00D841A9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9E6077" w:rsidRPr="009612B9">
        <w:rPr>
          <w:snapToGrid w:val="0"/>
          <w:color w:val="000000"/>
        </w:rPr>
        <w:t>R. (</w:t>
      </w:r>
      <w:r w:rsidR="00A307C3" w:rsidRPr="009612B9">
        <w:rPr>
          <w:snapToGrid w:val="0"/>
          <w:color w:val="000000"/>
        </w:rPr>
        <w:t xml:space="preserve">2007, May). </w:t>
      </w:r>
      <w:r w:rsidR="00A307C3" w:rsidRPr="009612B9">
        <w:rPr>
          <w:i/>
          <w:snapToGrid w:val="0"/>
          <w:color w:val="000000"/>
        </w:rPr>
        <w:t>Repairing hurtful messages in marital relationships</w:t>
      </w:r>
      <w:r w:rsidR="00A307C3" w:rsidRPr="009612B9">
        <w:rPr>
          <w:snapToGrid w:val="0"/>
          <w:color w:val="000000"/>
        </w:rPr>
        <w:t>.</w:t>
      </w:r>
      <w:r w:rsidR="00A307C3" w:rsidRPr="009612B9">
        <w:rPr>
          <w:color w:val="000000"/>
        </w:rPr>
        <w:t xml:space="preserve"> </w:t>
      </w:r>
      <w:r w:rsidR="00A05C1D">
        <w:rPr>
          <w:color w:val="000000"/>
        </w:rPr>
        <w:t xml:space="preserve">Interpersonal </w:t>
      </w:r>
      <w:r w:rsidR="00A05C1D">
        <w:rPr>
          <w:color w:val="000000"/>
        </w:rPr>
        <w:tab/>
        <w:t xml:space="preserve">Communication Division, </w:t>
      </w:r>
      <w:r w:rsidR="00A307C3" w:rsidRPr="009612B9">
        <w:rPr>
          <w:color w:val="000000"/>
        </w:rPr>
        <w:t>International Communication Association, San Francisco, CA.</w:t>
      </w:r>
    </w:p>
    <w:p w:rsidR="00065AE2" w:rsidRPr="009612B9" w:rsidRDefault="00065AE2" w:rsidP="0001039B">
      <w:pPr>
        <w:widowControl w:val="0"/>
        <w:ind w:left="720" w:hanging="720"/>
        <w:rPr>
          <w:snapToGrid w:val="0"/>
          <w:color w:val="000000"/>
        </w:rPr>
      </w:pPr>
    </w:p>
    <w:p w:rsidR="00DB0330" w:rsidRDefault="00A307C3" w:rsidP="00D841A9">
      <w:pPr>
        <w:widowControl w:val="0"/>
        <w:rPr>
          <w:i/>
          <w:color w:val="000000"/>
        </w:rPr>
      </w:pP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>, &amp; Martin, M. M. (2007, April).</w:t>
      </w:r>
      <w:r w:rsidR="00CA7DAA" w:rsidRPr="009612B9">
        <w:rPr>
          <w:snapToGrid w:val="0"/>
          <w:color w:val="000000"/>
        </w:rPr>
        <w:t xml:space="preserve"> </w:t>
      </w:r>
      <w:r w:rsidR="00ED0FDA" w:rsidRPr="009612B9">
        <w:rPr>
          <w:i/>
          <w:color w:val="000000"/>
        </w:rPr>
        <w:t xml:space="preserve">Validating the SCSS: Examining attributional </w:t>
      </w:r>
    </w:p>
    <w:p w:rsidR="00A307C3" w:rsidRPr="009612B9" w:rsidRDefault="00ED0FDA" w:rsidP="00DB0330">
      <w:pPr>
        <w:widowControl w:val="0"/>
        <w:ind w:left="720"/>
        <w:rPr>
          <w:i/>
          <w:color w:val="000000"/>
        </w:rPr>
      </w:pPr>
      <w:r w:rsidRPr="009612B9">
        <w:rPr>
          <w:i/>
          <w:color w:val="000000"/>
        </w:rPr>
        <w:t>confidence, affective learning, and student communication motives</w:t>
      </w:r>
      <w:r w:rsidRPr="009612B9">
        <w:rPr>
          <w:color w:val="000000"/>
        </w:rPr>
        <w:t>.</w:t>
      </w:r>
      <w:r w:rsidR="00CA7DAA" w:rsidRPr="009612B9">
        <w:rPr>
          <w:i/>
          <w:color w:val="000000"/>
        </w:rPr>
        <w:t xml:space="preserve"> </w:t>
      </w:r>
      <w:r w:rsidR="00A05C1D">
        <w:rPr>
          <w:color w:val="000000"/>
        </w:rPr>
        <w:t xml:space="preserve">Instructional Communication Interest Group, </w:t>
      </w:r>
      <w:r w:rsidR="00A307C3" w:rsidRPr="009612B9">
        <w:rPr>
          <w:color w:val="000000"/>
        </w:rPr>
        <w:t>Eastern Communication Association, Providence</w:t>
      </w:r>
      <w:r w:rsidRPr="009612B9">
        <w:rPr>
          <w:color w:val="000000"/>
        </w:rPr>
        <w:t xml:space="preserve">, </w:t>
      </w:r>
      <w:r w:rsidR="00A307C3" w:rsidRPr="009612B9">
        <w:rPr>
          <w:color w:val="000000"/>
        </w:rPr>
        <w:t>RI.</w:t>
      </w:r>
    </w:p>
    <w:p w:rsidR="00A307C3" w:rsidRPr="009612B9" w:rsidRDefault="00A307C3" w:rsidP="0001039B">
      <w:pPr>
        <w:widowControl w:val="0"/>
        <w:ind w:left="720" w:hanging="720"/>
        <w:rPr>
          <w:snapToGrid w:val="0"/>
          <w:color w:val="000000"/>
        </w:rPr>
      </w:pPr>
    </w:p>
    <w:p w:rsidR="00D841A9" w:rsidRDefault="00A307C3" w:rsidP="00D841A9">
      <w:pPr>
        <w:widowControl w:val="0"/>
        <w:rPr>
          <w:i/>
          <w:snapToGrid w:val="0"/>
          <w:color w:val="000000"/>
        </w:rPr>
      </w:pP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>, Chory-Assad, R. M., &amp; Dunleavy, K. N. (2007, April).</w:t>
      </w:r>
      <w:r w:rsidR="00065AE2" w:rsidRPr="009612B9">
        <w:rPr>
          <w:snapToGrid w:val="0"/>
          <w:color w:val="000000"/>
        </w:rPr>
        <w:t xml:space="preserve"> </w:t>
      </w:r>
      <w:r w:rsidRPr="009612B9">
        <w:rPr>
          <w:i/>
          <w:snapToGrid w:val="0"/>
          <w:color w:val="000000"/>
        </w:rPr>
        <w:t xml:space="preserve">Organizational </w:t>
      </w:r>
    </w:p>
    <w:p w:rsidR="00A307C3" w:rsidRPr="009612B9" w:rsidRDefault="00D841A9" w:rsidP="00D841A9">
      <w:pPr>
        <w:widowControl w:val="0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ab/>
      </w:r>
      <w:r w:rsidR="00A307C3" w:rsidRPr="009612B9">
        <w:rPr>
          <w:i/>
          <w:snapToGrid w:val="0"/>
          <w:color w:val="000000"/>
        </w:rPr>
        <w:t>dissent as a function of organizational justice</w:t>
      </w:r>
      <w:r w:rsidR="00A307C3" w:rsidRPr="009612B9">
        <w:rPr>
          <w:snapToGrid w:val="0"/>
          <w:color w:val="000000"/>
        </w:rPr>
        <w:t xml:space="preserve">. </w:t>
      </w:r>
      <w:r w:rsidR="00A05C1D">
        <w:rPr>
          <w:color w:val="000000"/>
        </w:rPr>
        <w:t xml:space="preserve">Organizational Communication Interest </w:t>
      </w:r>
      <w:r w:rsidR="00A05C1D">
        <w:rPr>
          <w:color w:val="000000"/>
        </w:rPr>
        <w:tab/>
        <w:t xml:space="preserve">Group, </w:t>
      </w:r>
      <w:r w:rsidR="00A307C3" w:rsidRPr="009612B9">
        <w:rPr>
          <w:color w:val="000000"/>
        </w:rPr>
        <w:t>Eastern Communication Association, Providence, RI.</w:t>
      </w:r>
    </w:p>
    <w:p w:rsidR="00A307C3" w:rsidRPr="009612B9" w:rsidRDefault="00A307C3" w:rsidP="0001039B">
      <w:pPr>
        <w:widowControl w:val="0"/>
        <w:rPr>
          <w:snapToGrid w:val="0"/>
          <w:color w:val="000000"/>
        </w:rPr>
      </w:pPr>
    </w:p>
    <w:p w:rsidR="00D841A9" w:rsidRDefault="00C22F05" w:rsidP="00D841A9">
      <w:pPr>
        <w:widowControl w:val="0"/>
        <w:rPr>
          <w:i/>
          <w:snapToGrid w:val="0"/>
          <w:color w:val="000000"/>
        </w:rPr>
      </w:pPr>
      <w:r w:rsidRPr="009612B9">
        <w:rPr>
          <w:snapToGrid w:val="0"/>
          <w:color w:val="000000"/>
        </w:rPr>
        <w:t xml:space="preserve">Chory-Assad, R. M., &amp; </w:t>
      </w: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 xml:space="preserve"> (2007, April). </w:t>
      </w:r>
      <w:r w:rsidRPr="009612B9">
        <w:rPr>
          <w:i/>
          <w:snapToGrid w:val="0"/>
          <w:color w:val="000000"/>
        </w:rPr>
        <w:t xml:space="preserve">The effects of violent video game </w:t>
      </w:r>
    </w:p>
    <w:p w:rsidR="00C22F05" w:rsidRPr="009612B9" w:rsidRDefault="00D841A9" w:rsidP="00D841A9">
      <w:pPr>
        <w:widowControl w:val="0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ab/>
      </w:r>
      <w:r w:rsidR="00C22F05" w:rsidRPr="009612B9">
        <w:rPr>
          <w:i/>
          <w:snapToGrid w:val="0"/>
          <w:color w:val="000000"/>
        </w:rPr>
        <w:t>play on cognitive responses</w:t>
      </w:r>
      <w:r w:rsidR="00C22F05" w:rsidRPr="009612B9">
        <w:rPr>
          <w:snapToGrid w:val="0"/>
          <w:color w:val="000000"/>
        </w:rPr>
        <w:t xml:space="preserve">. </w:t>
      </w:r>
      <w:r w:rsidR="00A21982" w:rsidRPr="009612B9">
        <w:rPr>
          <w:b/>
          <w:snapToGrid w:val="0"/>
          <w:color w:val="000000"/>
        </w:rPr>
        <w:t>Top</w:t>
      </w:r>
      <w:r w:rsidR="00DB5D15" w:rsidRPr="009612B9">
        <w:rPr>
          <w:b/>
          <w:snapToGrid w:val="0"/>
          <w:color w:val="000000"/>
        </w:rPr>
        <w:t xml:space="preserve"> 3</w:t>
      </w:r>
      <w:r w:rsidR="00F75901" w:rsidRPr="009612B9">
        <w:rPr>
          <w:b/>
          <w:snapToGrid w:val="0"/>
          <w:color w:val="000000"/>
        </w:rPr>
        <w:t xml:space="preserve"> </w:t>
      </w:r>
      <w:r w:rsidR="008372A4">
        <w:rPr>
          <w:b/>
          <w:snapToGrid w:val="0"/>
          <w:color w:val="000000"/>
        </w:rPr>
        <w:t>P</w:t>
      </w:r>
      <w:r w:rsidR="00A21982" w:rsidRPr="009612B9">
        <w:rPr>
          <w:b/>
          <w:snapToGrid w:val="0"/>
          <w:color w:val="000000"/>
        </w:rPr>
        <w:t>aper</w:t>
      </w:r>
      <w:r w:rsidR="00A05C1D">
        <w:rPr>
          <w:b/>
          <w:snapToGrid w:val="0"/>
          <w:color w:val="000000"/>
        </w:rPr>
        <w:t>: Mass Communication Interest Group</w:t>
      </w:r>
      <w:r w:rsidR="00A05C1D">
        <w:rPr>
          <w:snapToGrid w:val="0"/>
          <w:color w:val="000000"/>
        </w:rPr>
        <w:t>,</w:t>
      </w:r>
      <w:r w:rsidR="00A21982" w:rsidRPr="009612B9">
        <w:rPr>
          <w:b/>
          <w:color w:val="000000"/>
        </w:rPr>
        <w:t xml:space="preserve"> </w:t>
      </w:r>
      <w:r w:rsidR="00A05C1D">
        <w:rPr>
          <w:b/>
          <w:color w:val="000000"/>
        </w:rPr>
        <w:tab/>
      </w:r>
      <w:r w:rsidR="006B776A" w:rsidRPr="009612B9">
        <w:rPr>
          <w:color w:val="000000"/>
        </w:rPr>
        <w:t xml:space="preserve">Eastern </w:t>
      </w:r>
      <w:r w:rsidR="00C22F05" w:rsidRPr="009612B9">
        <w:rPr>
          <w:color w:val="000000"/>
        </w:rPr>
        <w:t>Communication Association, Providence, RI.</w:t>
      </w:r>
    </w:p>
    <w:p w:rsidR="00C22F05" w:rsidRPr="009612B9" w:rsidRDefault="00C22F05" w:rsidP="0001039B">
      <w:pPr>
        <w:widowControl w:val="0"/>
        <w:rPr>
          <w:snapToGrid w:val="0"/>
          <w:color w:val="000000"/>
        </w:rPr>
      </w:pPr>
    </w:p>
    <w:p w:rsidR="00DB0330" w:rsidRDefault="007833CB" w:rsidP="00D841A9">
      <w:pPr>
        <w:widowControl w:val="0"/>
        <w:rPr>
          <w:i/>
          <w:snapToGrid w:val="0"/>
          <w:color w:val="000000"/>
        </w:rPr>
      </w:pP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>, &amp; Booth-Butte</w:t>
      </w:r>
      <w:r w:rsidR="00B931AB" w:rsidRPr="009612B9">
        <w:rPr>
          <w:snapToGrid w:val="0"/>
          <w:color w:val="000000"/>
        </w:rPr>
        <w:t>r</w:t>
      </w:r>
      <w:r w:rsidRPr="009612B9">
        <w:rPr>
          <w:snapToGrid w:val="0"/>
          <w:color w:val="000000"/>
        </w:rPr>
        <w:t>field, M. (2006</w:t>
      </w:r>
      <w:r w:rsidR="00A307C3" w:rsidRPr="009612B9">
        <w:rPr>
          <w:snapToGrid w:val="0"/>
          <w:color w:val="000000"/>
        </w:rPr>
        <w:t>, November</w:t>
      </w:r>
      <w:r w:rsidRPr="009612B9">
        <w:rPr>
          <w:snapToGrid w:val="0"/>
          <w:color w:val="000000"/>
        </w:rPr>
        <w:t xml:space="preserve">). </w:t>
      </w:r>
      <w:r w:rsidR="00DB0330">
        <w:rPr>
          <w:i/>
          <w:snapToGrid w:val="0"/>
          <w:color w:val="000000"/>
        </w:rPr>
        <w:t xml:space="preserve">“I need some space”: </w:t>
      </w:r>
      <w:r w:rsidRPr="009612B9">
        <w:rPr>
          <w:i/>
          <w:snapToGrid w:val="0"/>
          <w:color w:val="000000"/>
        </w:rPr>
        <w:t xml:space="preserve">Identifying </w:t>
      </w:r>
    </w:p>
    <w:p w:rsidR="00986289" w:rsidRPr="009612B9" w:rsidRDefault="007833CB" w:rsidP="00DB0330">
      <w:pPr>
        <w:widowControl w:val="0"/>
        <w:ind w:left="720"/>
        <w:rPr>
          <w:i/>
          <w:snapToGrid w:val="0"/>
          <w:color w:val="000000"/>
        </w:rPr>
      </w:pPr>
      <w:r w:rsidRPr="009612B9">
        <w:rPr>
          <w:i/>
          <w:snapToGrid w:val="0"/>
          <w:color w:val="000000"/>
        </w:rPr>
        <w:t>personality and communication predictors of desiring less closeness.</w:t>
      </w:r>
      <w:r w:rsidR="00986289" w:rsidRPr="009612B9">
        <w:rPr>
          <w:snapToGrid w:val="0"/>
          <w:color w:val="000000"/>
        </w:rPr>
        <w:t xml:space="preserve"> </w:t>
      </w:r>
      <w:r w:rsidR="00327D80">
        <w:rPr>
          <w:color w:val="000000"/>
        </w:rPr>
        <w:t xml:space="preserve">Scholar to Scholar </w:t>
      </w:r>
      <w:r w:rsidR="00423198">
        <w:rPr>
          <w:color w:val="000000"/>
        </w:rPr>
        <w:t>Presentation</w:t>
      </w:r>
      <w:r w:rsidR="00A05C1D">
        <w:rPr>
          <w:color w:val="000000"/>
        </w:rPr>
        <w:t xml:space="preserve">, </w:t>
      </w:r>
      <w:r w:rsidR="00986289" w:rsidRPr="009612B9">
        <w:rPr>
          <w:color w:val="000000"/>
        </w:rPr>
        <w:t>National Communication Association, San Antonio, TX.</w:t>
      </w:r>
    </w:p>
    <w:p w:rsidR="007833CB" w:rsidRPr="009612B9" w:rsidRDefault="007833CB" w:rsidP="0001039B">
      <w:pPr>
        <w:widowControl w:val="0"/>
        <w:rPr>
          <w:snapToGrid w:val="0"/>
          <w:color w:val="000000"/>
        </w:rPr>
      </w:pPr>
    </w:p>
    <w:p w:rsidR="00D841A9" w:rsidRDefault="00986289" w:rsidP="00D841A9">
      <w:pPr>
        <w:widowControl w:val="0"/>
        <w:rPr>
          <w:i/>
          <w:color w:val="000000"/>
        </w:rPr>
      </w:pP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>, &amp; Martin, M. M. (2006</w:t>
      </w:r>
      <w:r w:rsidR="00A307C3" w:rsidRPr="009612B9">
        <w:rPr>
          <w:color w:val="000000"/>
        </w:rPr>
        <w:t>, November</w:t>
      </w:r>
      <w:r w:rsidRPr="009612B9">
        <w:rPr>
          <w:color w:val="000000"/>
        </w:rPr>
        <w:t xml:space="preserve">). </w:t>
      </w:r>
      <w:r w:rsidR="007833CB" w:rsidRPr="009612B9">
        <w:rPr>
          <w:i/>
          <w:color w:val="000000"/>
        </w:rPr>
        <w:t xml:space="preserve">Student communication satisfaction: </w:t>
      </w:r>
    </w:p>
    <w:p w:rsidR="00986289" w:rsidRPr="009612B9" w:rsidRDefault="00D841A9" w:rsidP="00D841A9">
      <w:pPr>
        <w:widowControl w:val="0"/>
        <w:rPr>
          <w:i/>
          <w:color w:val="000000"/>
        </w:rPr>
      </w:pPr>
      <w:r>
        <w:rPr>
          <w:i/>
          <w:color w:val="000000"/>
        </w:rPr>
        <w:tab/>
      </w:r>
      <w:r w:rsidR="007833CB" w:rsidRPr="009612B9">
        <w:rPr>
          <w:i/>
          <w:color w:val="000000"/>
        </w:rPr>
        <w:t>The development of a global measure of interactional satisfaction with instructors.</w:t>
      </w:r>
      <w:r w:rsidR="00986289" w:rsidRPr="009612B9">
        <w:rPr>
          <w:color w:val="000000"/>
        </w:rPr>
        <w:t xml:space="preserve"> </w:t>
      </w:r>
      <w:r w:rsidR="00A05C1D">
        <w:rPr>
          <w:color w:val="000000"/>
        </w:rPr>
        <w:tab/>
        <w:t xml:space="preserve">Instructional Development Division, </w:t>
      </w:r>
      <w:r w:rsidR="00986289" w:rsidRPr="009612B9">
        <w:rPr>
          <w:color w:val="000000"/>
        </w:rPr>
        <w:t xml:space="preserve">National Communication Association, San </w:t>
      </w:r>
      <w:r w:rsidR="00A05C1D">
        <w:rPr>
          <w:color w:val="000000"/>
        </w:rPr>
        <w:lastRenderedPageBreak/>
        <w:tab/>
      </w:r>
      <w:r w:rsidR="00986289" w:rsidRPr="009612B9">
        <w:rPr>
          <w:color w:val="000000"/>
        </w:rPr>
        <w:t>Antonio, TX.</w:t>
      </w:r>
    </w:p>
    <w:p w:rsidR="007833CB" w:rsidRPr="009612B9" w:rsidRDefault="007833CB" w:rsidP="0001039B">
      <w:pPr>
        <w:widowControl w:val="0"/>
        <w:rPr>
          <w:color w:val="000000"/>
        </w:rPr>
      </w:pPr>
    </w:p>
    <w:p w:rsidR="00A307C3" w:rsidRPr="009612B9" w:rsidRDefault="00986289" w:rsidP="0001039B">
      <w:pPr>
        <w:widowControl w:val="0"/>
        <w:rPr>
          <w:i/>
          <w:snapToGrid w:val="0"/>
          <w:color w:val="000000"/>
        </w:rPr>
      </w:pPr>
      <w:r w:rsidRPr="009612B9">
        <w:rPr>
          <w:snapToGrid w:val="0"/>
          <w:color w:val="000000"/>
        </w:rPr>
        <w:t xml:space="preserve">Chory-Assad, R. M., </w:t>
      </w:r>
      <w:r w:rsidRPr="00B25F4C">
        <w:rPr>
          <w:b/>
          <w:snapToGrid w:val="0"/>
          <w:color w:val="000000"/>
        </w:rPr>
        <w:t>Goodboy, A. K.</w:t>
      </w:r>
      <w:r w:rsidRPr="009612B9">
        <w:rPr>
          <w:snapToGrid w:val="0"/>
          <w:color w:val="000000"/>
        </w:rPr>
        <w:t>, Hixon, N., &amp; Baker, S. (2006</w:t>
      </w:r>
      <w:r w:rsidR="00A307C3" w:rsidRPr="009612B9">
        <w:rPr>
          <w:snapToGrid w:val="0"/>
          <w:color w:val="000000"/>
        </w:rPr>
        <w:t>, November</w:t>
      </w:r>
      <w:r w:rsidRPr="009612B9">
        <w:rPr>
          <w:snapToGrid w:val="0"/>
          <w:color w:val="000000"/>
        </w:rPr>
        <w:t xml:space="preserve">). </w:t>
      </w:r>
      <w:r w:rsidR="007833CB" w:rsidRPr="009612B9">
        <w:rPr>
          <w:i/>
          <w:snapToGrid w:val="0"/>
          <w:color w:val="000000"/>
        </w:rPr>
        <w:t xml:space="preserve">Exploring </w:t>
      </w:r>
    </w:p>
    <w:p w:rsidR="00986289" w:rsidRPr="009612B9" w:rsidRDefault="007833CB" w:rsidP="0001039B">
      <w:pPr>
        <w:widowControl w:val="0"/>
        <w:ind w:left="720"/>
        <w:rPr>
          <w:i/>
          <w:snapToGrid w:val="0"/>
          <w:color w:val="000000"/>
        </w:rPr>
      </w:pPr>
      <w:r w:rsidRPr="009612B9">
        <w:rPr>
          <w:i/>
          <w:snapToGrid w:val="0"/>
          <w:color w:val="000000"/>
        </w:rPr>
        <w:t>involvement in t</w:t>
      </w:r>
      <w:r w:rsidR="00965F6F" w:rsidRPr="009612B9">
        <w:rPr>
          <w:i/>
          <w:snapToGrid w:val="0"/>
          <w:color w:val="000000"/>
        </w:rPr>
        <w:t>he violent video game context: E</w:t>
      </w:r>
      <w:r w:rsidRPr="009612B9">
        <w:rPr>
          <w:i/>
          <w:snapToGrid w:val="0"/>
          <w:color w:val="000000"/>
        </w:rPr>
        <w:t>ffects of player identification, interest, and presence on aggressive o</w:t>
      </w:r>
      <w:r w:rsidR="00986289" w:rsidRPr="009612B9">
        <w:rPr>
          <w:i/>
          <w:snapToGrid w:val="0"/>
          <w:color w:val="000000"/>
        </w:rPr>
        <w:t>utcomes.</w:t>
      </w:r>
      <w:r w:rsidR="00986289" w:rsidRPr="009612B9">
        <w:rPr>
          <w:color w:val="000000"/>
        </w:rPr>
        <w:t xml:space="preserve"> </w:t>
      </w:r>
      <w:r w:rsidR="00A05C1D">
        <w:rPr>
          <w:color w:val="000000"/>
        </w:rPr>
        <w:t>Mass Communication Division,</w:t>
      </w:r>
      <w:r w:rsidR="00986289" w:rsidRPr="009612B9">
        <w:rPr>
          <w:color w:val="000000"/>
        </w:rPr>
        <w:t xml:space="preserve"> National Communication Association, San Antonio, TX.</w:t>
      </w:r>
    </w:p>
    <w:p w:rsidR="007833CB" w:rsidRPr="009612B9" w:rsidRDefault="007833CB" w:rsidP="0001039B">
      <w:pPr>
        <w:widowControl w:val="0"/>
        <w:rPr>
          <w:snapToGrid w:val="0"/>
          <w:color w:val="000000"/>
        </w:rPr>
      </w:pPr>
    </w:p>
    <w:p w:rsidR="00D841A9" w:rsidRDefault="002F5FB4" w:rsidP="00D841A9">
      <w:pPr>
        <w:widowControl w:val="0"/>
        <w:rPr>
          <w:bCs/>
          <w:i/>
          <w:color w:val="000000"/>
        </w:rPr>
      </w:pPr>
      <w:r w:rsidRPr="00B25F4C">
        <w:rPr>
          <w:b/>
          <w:bCs/>
          <w:color w:val="000000"/>
        </w:rPr>
        <w:t>Goodboy, A. K.</w:t>
      </w:r>
      <w:r w:rsidRPr="009612B9">
        <w:rPr>
          <w:bCs/>
          <w:color w:val="000000"/>
        </w:rPr>
        <w:t xml:space="preserve">, D’Brot, J. M., &amp; Baker, K. S. (2006, April). </w:t>
      </w:r>
      <w:r w:rsidRPr="009612B9">
        <w:rPr>
          <w:bCs/>
          <w:i/>
          <w:color w:val="000000"/>
        </w:rPr>
        <w:t xml:space="preserve">Relational maintenance </w:t>
      </w:r>
    </w:p>
    <w:p w:rsidR="002F5FB4" w:rsidRPr="00962C73" w:rsidRDefault="00D841A9" w:rsidP="0001039B">
      <w:pPr>
        <w:widowControl w:val="0"/>
        <w:rPr>
          <w:bCs/>
          <w:i/>
          <w:color w:val="000000"/>
        </w:rPr>
      </w:pPr>
      <w:r>
        <w:rPr>
          <w:bCs/>
          <w:i/>
          <w:color w:val="000000"/>
        </w:rPr>
        <w:tab/>
      </w:r>
      <w:r w:rsidR="002F5FB4" w:rsidRPr="009612B9">
        <w:rPr>
          <w:bCs/>
          <w:i/>
          <w:color w:val="000000"/>
        </w:rPr>
        <w:t xml:space="preserve">behaviors of friends with benefits: Investigating equity and relational characteristics. </w:t>
      </w:r>
      <w:r>
        <w:rPr>
          <w:bCs/>
          <w:i/>
          <w:color w:val="000000"/>
        </w:rPr>
        <w:tab/>
      </w:r>
      <w:r w:rsidR="00A05C1D">
        <w:rPr>
          <w:color w:val="000000"/>
        </w:rPr>
        <w:t>Interpersonal Communication Interest Group,</w:t>
      </w:r>
      <w:r w:rsidR="002F5FB4" w:rsidRPr="009612B9">
        <w:rPr>
          <w:color w:val="000000"/>
        </w:rPr>
        <w:t xml:space="preserve"> Eastern Communication Association, </w:t>
      </w:r>
      <w:r>
        <w:rPr>
          <w:color w:val="000000"/>
        </w:rPr>
        <w:tab/>
      </w:r>
      <w:r w:rsidR="002F5FB4" w:rsidRPr="009612B9">
        <w:rPr>
          <w:color w:val="000000"/>
        </w:rPr>
        <w:t>Philadelphia, PA.</w:t>
      </w:r>
    </w:p>
    <w:p w:rsidR="00DB0330" w:rsidRDefault="00DB0330" w:rsidP="0001039B">
      <w:pPr>
        <w:widowControl w:val="0"/>
        <w:rPr>
          <w:bCs/>
          <w:color w:val="000000"/>
        </w:rPr>
      </w:pPr>
    </w:p>
    <w:p w:rsidR="002F5FB4" w:rsidRPr="009612B9" w:rsidRDefault="002F5FB4" w:rsidP="0001039B">
      <w:pPr>
        <w:widowControl w:val="0"/>
        <w:rPr>
          <w:bCs/>
          <w:i/>
          <w:color w:val="000000"/>
        </w:rPr>
      </w:pPr>
      <w:r w:rsidRPr="009612B9">
        <w:rPr>
          <w:bCs/>
          <w:color w:val="000000"/>
        </w:rPr>
        <w:t xml:space="preserve">Myers, S. A., &amp; </w:t>
      </w:r>
      <w:r w:rsidRPr="00B25F4C">
        <w:rPr>
          <w:b/>
          <w:bCs/>
          <w:color w:val="000000"/>
        </w:rPr>
        <w:t xml:space="preserve">Goodboy, A. K. </w:t>
      </w:r>
      <w:r w:rsidRPr="009612B9">
        <w:rPr>
          <w:bCs/>
          <w:color w:val="000000"/>
        </w:rPr>
        <w:t xml:space="preserve">(2006, April). </w:t>
      </w:r>
      <w:r w:rsidRPr="009612B9">
        <w:rPr>
          <w:bCs/>
          <w:i/>
          <w:color w:val="000000"/>
        </w:rPr>
        <w:t xml:space="preserve">Perceived verbal aggressiveness across the </w:t>
      </w:r>
    </w:p>
    <w:p w:rsidR="002F5FB4" w:rsidRPr="009612B9" w:rsidRDefault="002F5FB4" w:rsidP="0001039B">
      <w:pPr>
        <w:widowControl w:val="0"/>
        <w:ind w:left="720"/>
        <w:rPr>
          <w:bCs/>
          <w:i/>
          <w:color w:val="000000"/>
        </w:rPr>
      </w:pPr>
      <w:r w:rsidRPr="009612B9">
        <w:rPr>
          <w:bCs/>
          <w:i/>
          <w:color w:val="000000"/>
        </w:rPr>
        <w:t>sibling lifespan.</w:t>
      </w:r>
      <w:r w:rsidRPr="009612B9">
        <w:rPr>
          <w:bCs/>
          <w:color w:val="000000"/>
        </w:rPr>
        <w:t xml:space="preserve"> </w:t>
      </w:r>
      <w:r w:rsidR="00986289" w:rsidRPr="009612B9">
        <w:rPr>
          <w:b/>
          <w:bCs/>
          <w:color w:val="000000"/>
        </w:rPr>
        <w:t xml:space="preserve">Top </w:t>
      </w:r>
      <w:r w:rsidR="00DB5D15" w:rsidRPr="009612B9">
        <w:rPr>
          <w:b/>
          <w:bCs/>
          <w:color w:val="000000"/>
        </w:rPr>
        <w:t xml:space="preserve">4 </w:t>
      </w:r>
      <w:r w:rsidR="008372A4">
        <w:rPr>
          <w:b/>
          <w:color w:val="000000"/>
        </w:rPr>
        <w:t>P</w:t>
      </w:r>
      <w:r w:rsidRPr="009612B9">
        <w:rPr>
          <w:b/>
          <w:color w:val="000000"/>
        </w:rPr>
        <w:t>aper</w:t>
      </w:r>
      <w:r w:rsidR="00A05C1D">
        <w:rPr>
          <w:b/>
          <w:color w:val="000000"/>
        </w:rPr>
        <w:t>: Interpersonal Communication Interest Group</w:t>
      </w:r>
      <w:r w:rsidR="00A05C1D">
        <w:rPr>
          <w:color w:val="000000"/>
        </w:rPr>
        <w:t>,</w:t>
      </w:r>
      <w:r w:rsidR="00A05C1D">
        <w:rPr>
          <w:b/>
          <w:color w:val="000000"/>
        </w:rPr>
        <w:t xml:space="preserve"> </w:t>
      </w:r>
      <w:r w:rsidRPr="009612B9">
        <w:rPr>
          <w:color w:val="000000"/>
        </w:rPr>
        <w:t>Eastern Communication Association, Philadelphia, PA.</w:t>
      </w:r>
    </w:p>
    <w:p w:rsidR="00A21982" w:rsidRPr="009612B9" w:rsidRDefault="00A21982" w:rsidP="0001039B">
      <w:pPr>
        <w:widowControl w:val="0"/>
        <w:rPr>
          <w:bCs/>
          <w:color w:val="000000"/>
        </w:rPr>
      </w:pPr>
    </w:p>
    <w:p w:rsidR="00D841A9" w:rsidRDefault="000250FF" w:rsidP="00D841A9">
      <w:pPr>
        <w:widowControl w:val="0"/>
        <w:rPr>
          <w:bCs/>
          <w:i/>
          <w:color w:val="000000"/>
        </w:rPr>
      </w:pPr>
      <w:r w:rsidRPr="009612B9">
        <w:rPr>
          <w:bCs/>
          <w:color w:val="000000"/>
        </w:rPr>
        <w:t xml:space="preserve">Chory-Assad, R. M., </w:t>
      </w:r>
      <w:r w:rsidRPr="00B25F4C">
        <w:rPr>
          <w:b/>
          <w:bCs/>
          <w:color w:val="000000"/>
        </w:rPr>
        <w:t>Goodboy, A. K.</w:t>
      </w:r>
      <w:r w:rsidRPr="009612B9">
        <w:rPr>
          <w:bCs/>
          <w:color w:val="000000"/>
        </w:rPr>
        <w:t xml:space="preserve">, Baker, S., &amp; Hixon, N. (2006, April). </w:t>
      </w:r>
      <w:r w:rsidRPr="009612B9">
        <w:rPr>
          <w:bCs/>
          <w:i/>
          <w:color w:val="000000"/>
        </w:rPr>
        <w:t xml:space="preserve">Linking video </w:t>
      </w:r>
    </w:p>
    <w:p w:rsidR="000250FF" w:rsidRPr="009612B9" w:rsidRDefault="00D841A9" w:rsidP="00D841A9">
      <w:pPr>
        <w:widowControl w:val="0"/>
        <w:rPr>
          <w:bCs/>
          <w:i/>
          <w:color w:val="000000"/>
        </w:rPr>
      </w:pPr>
      <w:r>
        <w:rPr>
          <w:bCs/>
          <w:i/>
          <w:color w:val="000000"/>
        </w:rPr>
        <w:tab/>
      </w:r>
      <w:r w:rsidR="000250FF" w:rsidRPr="009612B9">
        <w:rPr>
          <w:bCs/>
          <w:i/>
          <w:color w:val="000000"/>
        </w:rPr>
        <w:t xml:space="preserve">game play and interpretations with player traits: Exploring the roles of trait </w:t>
      </w:r>
      <w:r>
        <w:rPr>
          <w:bCs/>
          <w:i/>
          <w:color w:val="000000"/>
        </w:rPr>
        <w:tab/>
      </w:r>
      <w:r w:rsidR="000250FF" w:rsidRPr="009612B9">
        <w:rPr>
          <w:bCs/>
          <w:i/>
          <w:color w:val="000000"/>
        </w:rPr>
        <w:t>aggressiveness, affective orientation, and empathy</w:t>
      </w:r>
      <w:r w:rsidR="000250FF" w:rsidRPr="009612B9">
        <w:rPr>
          <w:bCs/>
          <w:color w:val="000000"/>
        </w:rPr>
        <w:t xml:space="preserve">. </w:t>
      </w:r>
      <w:r w:rsidR="001C70B5">
        <w:rPr>
          <w:color w:val="000000"/>
        </w:rPr>
        <w:t xml:space="preserve">Media Communication Interest </w:t>
      </w:r>
      <w:r w:rsidR="001C70B5">
        <w:rPr>
          <w:color w:val="000000"/>
        </w:rPr>
        <w:tab/>
        <w:t xml:space="preserve">Group, </w:t>
      </w:r>
      <w:r w:rsidR="000250FF" w:rsidRPr="009612B9">
        <w:rPr>
          <w:color w:val="000000"/>
        </w:rPr>
        <w:t>Eastern Communication Association, Philadelphia, PA.</w:t>
      </w:r>
    </w:p>
    <w:p w:rsidR="00EE3F4B" w:rsidRPr="009612B9" w:rsidRDefault="00EE3F4B" w:rsidP="0001039B">
      <w:pPr>
        <w:widowControl w:val="0"/>
        <w:rPr>
          <w:color w:val="000000"/>
        </w:rPr>
      </w:pPr>
    </w:p>
    <w:p w:rsidR="00D841A9" w:rsidRDefault="002F5FB4" w:rsidP="00D841A9">
      <w:pPr>
        <w:widowControl w:val="0"/>
        <w:rPr>
          <w:bCs/>
          <w:i/>
          <w:color w:val="000000"/>
        </w:rPr>
      </w:pPr>
      <w:r w:rsidRPr="009612B9">
        <w:rPr>
          <w:bCs/>
          <w:color w:val="000000"/>
        </w:rPr>
        <w:t xml:space="preserve">Cayanus, J. L., Dunleavy, K. N., &amp; </w:t>
      </w:r>
      <w:r w:rsidRPr="00B25F4C">
        <w:rPr>
          <w:b/>
          <w:bCs/>
          <w:color w:val="000000"/>
        </w:rPr>
        <w:t xml:space="preserve">Goodboy, A. K. </w:t>
      </w:r>
      <w:r w:rsidRPr="009612B9">
        <w:rPr>
          <w:bCs/>
          <w:color w:val="000000"/>
        </w:rPr>
        <w:t xml:space="preserve">(2006, April). </w:t>
      </w:r>
      <w:r w:rsidRPr="009612B9">
        <w:rPr>
          <w:bCs/>
          <w:i/>
          <w:color w:val="000000"/>
        </w:rPr>
        <w:t xml:space="preserve">Further development of </w:t>
      </w:r>
    </w:p>
    <w:p w:rsidR="002F5FB4" w:rsidRPr="009612B9" w:rsidRDefault="00D841A9" w:rsidP="00D841A9">
      <w:pPr>
        <w:widowControl w:val="0"/>
        <w:rPr>
          <w:bCs/>
          <w:i/>
          <w:color w:val="000000"/>
        </w:rPr>
      </w:pPr>
      <w:r>
        <w:rPr>
          <w:bCs/>
          <w:i/>
          <w:color w:val="000000"/>
        </w:rPr>
        <w:tab/>
      </w:r>
      <w:r w:rsidR="002F5FB4" w:rsidRPr="009612B9">
        <w:rPr>
          <w:bCs/>
          <w:i/>
          <w:color w:val="000000"/>
        </w:rPr>
        <w:t xml:space="preserve">the </w:t>
      </w:r>
      <w:r w:rsidR="00D80DC4" w:rsidRPr="009612B9">
        <w:rPr>
          <w:bCs/>
          <w:i/>
          <w:color w:val="000000"/>
        </w:rPr>
        <w:t xml:space="preserve">evoking </w:t>
      </w:r>
      <w:r w:rsidR="002F5FB4" w:rsidRPr="009612B9">
        <w:rPr>
          <w:bCs/>
          <w:i/>
          <w:color w:val="000000"/>
        </w:rPr>
        <w:t>jealousy scale</w:t>
      </w:r>
      <w:r w:rsidR="002F5FB4" w:rsidRPr="009612B9">
        <w:rPr>
          <w:bCs/>
          <w:color w:val="000000"/>
        </w:rPr>
        <w:t xml:space="preserve">. </w:t>
      </w:r>
      <w:r w:rsidR="001C70B5">
        <w:rPr>
          <w:color w:val="000000"/>
        </w:rPr>
        <w:t xml:space="preserve">Interpersonal Communication Interest Group, </w:t>
      </w:r>
      <w:r w:rsidR="002F5FB4" w:rsidRPr="009612B9">
        <w:rPr>
          <w:color w:val="000000"/>
        </w:rPr>
        <w:t xml:space="preserve">Eastern </w:t>
      </w:r>
      <w:r>
        <w:rPr>
          <w:color w:val="000000"/>
        </w:rPr>
        <w:tab/>
      </w:r>
      <w:r w:rsidR="002F5FB4" w:rsidRPr="009612B9">
        <w:rPr>
          <w:color w:val="000000"/>
        </w:rPr>
        <w:t>Communication Association, Philadelphia, PA.</w:t>
      </w:r>
    </w:p>
    <w:p w:rsidR="002F5FB4" w:rsidRPr="009612B9" w:rsidRDefault="002F5FB4" w:rsidP="0001039B">
      <w:pPr>
        <w:widowControl w:val="0"/>
        <w:rPr>
          <w:color w:val="000000"/>
        </w:rPr>
      </w:pPr>
    </w:p>
    <w:p w:rsidR="00715E4F" w:rsidRPr="009612B9" w:rsidRDefault="00715E4F" w:rsidP="0001039B">
      <w:pPr>
        <w:widowControl w:val="0"/>
        <w:rPr>
          <w:i/>
          <w:snapToGrid w:val="0"/>
          <w:color w:val="000000"/>
        </w:rPr>
      </w:pPr>
      <w:r w:rsidRPr="009612B9">
        <w:rPr>
          <w:color w:val="000000"/>
        </w:rPr>
        <w:t xml:space="preserve">Chory-Assad, R. M., </w:t>
      </w: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>, Baker, S., &amp; Hixon, N. (2006</w:t>
      </w:r>
      <w:r w:rsidR="00AC0E60" w:rsidRPr="009612B9">
        <w:rPr>
          <w:color w:val="000000"/>
        </w:rPr>
        <w:t>, April</w:t>
      </w:r>
      <w:r w:rsidRPr="009612B9">
        <w:rPr>
          <w:color w:val="000000"/>
        </w:rPr>
        <w:t xml:space="preserve">). </w:t>
      </w:r>
      <w:r w:rsidRPr="009612B9">
        <w:rPr>
          <w:i/>
          <w:snapToGrid w:val="0"/>
          <w:color w:val="000000"/>
        </w:rPr>
        <w:t xml:space="preserve">An exploratory </w:t>
      </w:r>
    </w:p>
    <w:p w:rsidR="00715E4F" w:rsidRPr="009612B9" w:rsidRDefault="00715E4F" w:rsidP="0001039B">
      <w:pPr>
        <w:widowControl w:val="0"/>
        <w:ind w:left="720"/>
        <w:rPr>
          <w:i/>
          <w:color w:val="000000"/>
        </w:rPr>
      </w:pPr>
      <w:r w:rsidRPr="009612B9">
        <w:rPr>
          <w:i/>
          <w:snapToGrid w:val="0"/>
          <w:color w:val="000000"/>
        </w:rPr>
        <w:t xml:space="preserve">investigation of the personality-video game link: </w:t>
      </w:r>
      <w:r w:rsidR="00135DA4" w:rsidRPr="009612B9">
        <w:rPr>
          <w:i/>
          <w:snapToGrid w:val="0"/>
          <w:color w:val="000000"/>
        </w:rPr>
        <w:t>F</w:t>
      </w:r>
      <w:r w:rsidRPr="009612B9">
        <w:rPr>
          <w:i/>
          <w:snapToGrid w:val="0"/>
          <w:color w:val="000000"/>
        </w:rPr>
        <w:t>requency of play and interpretations of content.</w:t>
      </w:r>
      <w:r w:rsidRPr="009612B9">
        <w:rPr>
          <w:snapToGrid w:val="0"/>
          <w:color w:val="000000"/>
        </w:rPr>
        <w:t xml:space="preserve"> </w:t>
      </w:r>
      <w:r w:rsidR="00060C0D" w:rsidRPr="009612B9">
        <w:rPr>
          <w:b/>
          <w:snapToGrid w:val="0"/>
          <w:color w:val="000000"/>
        </w:rPr>
        <w:t xml:space="preserve">Top </w:t>
      </w:r>
      <w:r w:rsidR="00DB5D15" w:rsidRPr="009612B9">
        <w:rPr>
          <w:b/>
          <w:snapToGrid w:val="0"/>
          <w:color w:val="000000"/>
        </w:rPr>
        <w:t xml:space="preserve">4 </w:t>
      </w:r>
      <w:r w:rsidR="008372A4">
        <w:rPr>
          <w:b/>
          <w:color w:val="000000"/>
        </w:rPr>
        <w:t>P</w:t>
      </w:r>
      <w:r w:rsidRPr="009612B9">
        <w:rPr>
          <w:b/>
          <w:color w:val="000000"/>
        </w:rPr>
        <w:t>aper</w:t>
      </w:r>
      <w:r w:rsidR="001C70B5">
        <w:rPr>
          <w:b/>
          <w:color w:val="000000"/>
        </w:rPr>
        <w:t>: Media Studies Interest Group</w:t>
      </w:r>
      <w:r w:rsidR="00A05C1D">
        <w:rPr>
          <w:color w:val="000000"/>
        </w:rPr>
        <w:t>,</w:t>
      </w:r>
      <w:r w:rsidR="001C70B5">
        <w:rPr>
          <w:b/>
          <w:color w:val="000000"/>
        </w:rPr>
        <w:t xml:space="preserve"> </w:t>
      </w:r>
      <w:r w:rsidRPr="009612B9">
        <w:rPr>
          <w:color w:val="000000"/>
        </w:rPr>
        <w:t>Central States Communication Association, Indianapolis, IN.</w:t>
      </w:r>
      <w:r w:rsidR="00060C0D" w:rsidRPr="009612B9">
        <w:rPr>
          <w:color w:val="000000"/>
        </w:rPr>
        <w:t xml:space="preserve"> </w:t>
      </w:r>
    </w:p>
    <w:p w:rsidR="00715E4F" w:rsidRPr="009612B9" w:rsidRDefault="00715E4F" w:rsidP="0001039B">
      <w:pPr>
        <w:widowControl w:val="0"/>
        <w:rPr>
          <w:color w:val="000000"/>
        </w:rPr>
      </w:pPr>
    </w:p>
    <w:p w:rsidR="00DB0330" w:rsidRDefault="00715E4F" w:rsidP="00D841A9">
      <w:pPr>
        <w:widowControl w:val="0"/>
        <w:rPr>
          <w:i/>
          <w:color w:val="000000"/>
        </w:rPr>
      </w:pPr>
      <w:r w:rsidRPr="009612B9">
        <w:rPr>
          <w:color w:val="000000"/>
        </w:rPr>
        <w:t xml:space="preserve">Martin, M. M., Cayanus, J. L., Weber, K. D., &amp; </w:t>
      </w: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 (2006</w:t>
      </w:r>
      <w:r w:rsidR="00AC0E60" w:rsidRPr="009612B9">
        <w:rPr>
          <w:color w:val="000000"/>
        </w:rPr>
        <w:t>, April</w:t>
      </w:r>
      <w:r w:rsidRPr="009612B9">
        <w:rPr>
          <w:color w:val="000000"/>
        </w:rPr>
        <w:t xml:space="preserve">). </w:t>
      </w:r>
      <w:r w:rsidRPr="009612B9">
        <w:rPr>
          <w:i/>
          <w:color w:val="000000"/>
        </w:rPr>
        <w:t xml:space="preserve">College students' </w:t>
      </w:r>
    </w:p>
    <w:p w:rsidR="00715E4F" w:rsidRPr="00DB0330" w:rsidRDefault="00715E4F" w:rsidP="00DB0330">
      <w:pPr>
        <w:widowControl w:val="0"/>
        <w:ind w:left="720"/>
        <w:rPr>
          <w:color w:val="000000"/>
        </w:rPr>
      </w:pPr>
      <w:r w:rsidRPr="009612B9">
        <w:rPr>
          <w:i/>
          <w:color w:val="000000"/>
        </w:rPr>
        <w:t>stress and its impact on their motivation and communication with their instructors</w:t>
      </w:r>
      <w:r w:rsidRPr="009612B9">
        <w:rPr>
          <w:color w:val="000000"/>
        </w:rPr>
        <w:t xml:space="preserve">. </w:t>
      </w:r>
      <w:r w:rsidR="00060C0D" w:rsidRPr="009612B9">
        <w:rPr>
          <w:b/>
          <w:color w:val="000000"/>
        </w:rPr>
        <w:t xml:space="preserve">Top </w:t>
      </w:r>
      <w:r w:rsidR="00DB5D15" w:rsidRPr="009612B9">
        <w:rPr>
          <w:b/>
          <w:color w:val="000000"/>
        </w:rPr>
        <w:t xml:space="preserve">4 </w:t>
      </w:r>
      <w:r w:rsidR="008372A4">
        <w:rPr>
          <w:b/>
          <w:color w:val="000000"/>
        </w:rPr>
        <w:t>P</w:t>
      </w:r>
      <w:r w:rsidR="00060C0D" w:rsidRPr="009612B9">
        <w:rPr>
          <w:b/>
          <w:color w:val="000000"/>
        </w:rPr>
        <w:t>aper</w:t>
      </w:r>
      <w:r w:rsidR="001C70B5">
        <w:rPr>
          <w:b/>
          <w:color w:val="000000"/>
        </w:rPr>
        <w:t>: Communication Education Interest Group</w:t>
      </w:r>
      <w:r w:rsidR="00A05C1D">
        <w:rPr>
          <w:color w:val="000000"/>
        </w:rPr>
        <w:t>,</w:t>
      </w:r>
      <w:r w:rsidR="001C70B5">
        <w:rPr>
          <w:b/>
          <w:color w:val="000000"/>
        </w:rPr>
        <w:t xml:space="preserve"> </w:t>
      </w:r>
      <w:r w:rsidR="00DB0330">
        <w:rPr>
          <w:color w:val="000000"/>
        </w:rPr>
        <w:t xml:space="preserve">Central States </w:t>
      </w:r>
      <w:r w:rsidRPr="009612B9">
        <w:rPr>
          <w:color w:val="000000"/>
        </w:rPr>
        <w:t>Communication Association, Indianapolis, IN.</w:t>
      </w:r>
    </w:p>
    <w:p w:rsidR="00637D5C" w:rsidRDefault="00637D5C" w:rsidP="0001039B">
      <w:pPr>
        <w:widowControl w:val="0"/>
        <w:rPr>
          <w:color w:val="000000"/>
        </w:rPr>
      </w:pPr>
    </w:p>
    <w:p w:rsidR="00EE3F4B" w:rsidRPr="009612B9" w:rsidRDefault="005C21E7" w:rsidP="0001039B">
      <w:pPr>
        <w:widowControl w:val="0"/>
        <w:rPr>
          <w:i/>
          <w:color w:val="000000"/>
        </w:rPr>
      </w:pP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, Brann, M., &amp; Weber, K. (2005, November). </w:t>
      </w:r>
      <w:r w:rsidRPr="009612B9">
        <w:rPr>
          <w:i/>
          <w:color w:val="000000"/>
        </w:rPr>
        <w:t xml:space="preserve">Flirtation rejection strategies: </w:t>
      </w:r>
    </w:p>
    <w:p w:rsidR="005C21E7" w:rsidRPr="009612B9" w:rsidRDefault="005C21E7" w:rsidP="0001039B">
      <w:pPr>
        <w:widowControl w:val="0"/>
        <w:ind w:left="720"/>
        <w:rPr>
          <w:i/>
          <w:color w:val="000000"/>
        </w:rPr>
      </w:pPr>
      <w:r w:rsidRPr="009612B9">
        <w:rPr>
          <w:i/>
          <w:color w:val="000000"/>
        </w:rPr>
        <w:t>Toward an understanding of the communicative disinterest in flirting.</w:t>
      </w:r>
      <w:r w:rsidRPr="009612B9">
        <w:rPr>
          <w:color w:val="000000"/>
        </w:rPr>
        <w:t xml:space="preserve"> </w:t>
      </w:r>
      <w:r w:rsidR="001C70B5">
        <w:rPr>
          <w:color w:val="000000"/>
        </w:rPr>
        <w:t xml:space="preserve">Interpersonal Communication Division, </w:t>
      </w:r>
      <w:r w:rsidRPr="009612B9">
        <w:rPr>
          <w:color w:val="000000"/>
        </w:rPr>
        <w:t>National Communication Association, Boston, MA.</w:t>
      </w:r>
    </w:p>
    <w:p w:rsidR="007F093B" w:rsidRPr="009612B9" w:rsidRDefault="007F093B" w:rsidP="0001039B">
      <w:pPr>
        <w:widowControl w:val="0"/>
        <w:rPr>
          <w:iCs/>
          <w:color w:val="000000"/>
        </w:rPr>
      </w:pPr>
    </w:p>
    <w:p w:rsidR="00D841A9" w:rsidRDefault="007F093B" w:rsidP="00D841A9">
      <w:pPr>
        <w:widowControl w:val="0"/>
        <w:rPr>
          <w:i/>
          <w:iCs/>
          <w:color w:val="000000"/>
        </w:rPr>
      </w:pPr>
      <w:r w:rsidRPr="009612B9">
        <w:rPr>
          <w:iCs/>
          <w:color w:val="000000"/>
        </w:rPr>
        <w:t xml:space="preserve">Weber, K. D., Cayanus, J. L., &amp; </w:t>
      </w:r>
      <w:r w:rsidRPr="00B25F4C">
        <w:rPr>
          <w:b/>
          <w:iCs/>
          <w:color w:val="000000"/>
        </w:rPr>
        <w:t>Goodboy, A. K.</w:t>
      </w:r>
      <w:r w:rsidRPr="009612B9">
        <w:rPr>
          <w:iCs/>
          <w:color w:val="000000"/>
        </w:rPr>
        <w:t xml:space="preserve"> (2005, November). </w:t>
      </w:r>
      <w:r w:rsidRPr="009612B9">
        <w:rPr>
          <w:i/>
          <w:iCs/>
          <w:color w:val="000000"/>
        </w:rPr>
        <w:t xml:space="preserve">Flirtation effectiveness </w:t>
      </w:r>
    </w:p>
    <w:p w:rsidR="007F093B" w:rsidRPr="00D841A9" w:rsidRDefault="00D841A9" w:rsidP="00D841A9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7F093B" w:rsidRPr="009612B9">
        <w:rPr>
          <w:i/>
          <w:iCs/>
          <w:color w:val="000000"/>
        </w:rPr>
        <w:t>and appropriateness: An experimental study of opening lines.</w:t>
      </w:r>
      <w:r w:rsidR="007F093B" w:rsidRPr="009612B9">
        <w:rPr>
          <w:iCs/>
          <w:color w:val="000000"/>
        </w:rPr>
        <w:t xml:space="preserve"> </w:t>
      </w:r>
      <w:r w:rsidR="001C70B5">
        <w:rPr>
          <w:color w:val="000000"/>
        </w:rPr>
        <w:t xml:space="preserve">Interpersonal </w:t>
      </w:r>
      <w:r w:rsidR="001C70B5">
        <w:rPr>
          <w:color w:val="000000"/>
        </w:rPr>
        <w:tab/>
        <w:t xml:space="preserve">Communication Division, </w:t>
      </w:r>
      <w:r w:rsidR="007F093B" w:rsidRPr="009612B9">
        <w:rPr>
          <w:color w:val="000000"/>
        </w:rPr>
        <w:t>National Communication Association, Boston, MA.</w:t>
      </w:r>
    </w:p>
    <w:p w:rsidR="005C21E7" w:rsidRPr="009612B9" w:rsidRDefault="005C21E7" w:rsidP="0001039B">
      <w:pPr>
        <w:widowControl w:val="0"/>
        <w:rPr>
          <w:color w:val="000000"/>
        </w:rPr>
      </w:pPr>
    </w:p>
    <w:p w:rsidR="00D841A9" w:rsidRDefault="003E6406" w:rsidP="00D841A9">
      <w:pPr>
        <w:widowControl w:val="0"/>
        <w:rPr>
          <w:i/>
          <w:color w:val="000000"/>
        </w:rPr>
      </w:pP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, &amp; Martin, M. M. (2005, April). </w:t>
      </w:r>
      <w:r w:rsidR="0077763B" w:rsidRPr="009612B9">
        <w:rPr>
          <w:i/>
          <w:color w:val="000000"/>
        </w:rPr>
        <w:t>Student motives for c</w:t>
      </w:r>
      <w:r w:rsidR="004B2D52" w:rsidRPr="009612B9">
        <w:rPr>
          <w:i/>
          <w:color w:val="000000"/>
        </w:rPr>
        <w:t>ommunicating with</w:t>
      </w:r>
      <w:r w:rsidR="00192937" w:rsidRPr="009612B9">
        <w:rPr>
          <w:i/>
          <w:color w:val="000000"/>
        </w:rPr>
        <w:t xml:space="preserve"> </w:t>
      </w:r>
    </w:p>
    <w:p w:rsidR="003E6406" w:rsidRPr="009612B9" w:rsidRDefault="00D841A9" w:rsidP="00D841A9">
      <w:pPr>
        <w:widowControl w:val="0"/>
        <w:rPr>
          <w:i/>
          <w:color w:val="000000"/>
        </w:rPr>
      </w:pPr>
      <w:r>
        <w:rPr>
          <w:i/>
          <w:color w:val="000000"/>
        </w:rPr>
        <w:tab/>
      </w:r>
      <w:r w:rsidR="0077763B" w:rsidRPr="009612B9">
        <w:rPr>
          <w:i/>
          <w:color w:val="000000"/>
        </w:rPr>
        <w:t>t</w:t>
      </w:r>
      <w:r w:rsidR="004B2D52" w:rsidRPr="009612B9">
        <w:rPr>
          <w:i/>
          <w:color w:val="000000"/>
        </w:rPr>
        <w:t xml:space="preserve">heir </w:t>
      </w:r>
      <w:r w:rsidR="0077763B" w:rsidRPr="009612B9">
        <w:rPr>
          <w:i/>
          <w:color w:val="000000"/>
        </w:rPr>
        <w:t>instructors: A validity s</w:t>
      </w:r>
      <w:r w:rsidR="004B2D52" w:rsidRPr="009612B9">
        <w:rPr>
          <w:i/>
          <w:color w:val="000000"/>
        </w:rPr>
        <w:t xml:space="preserve">tudy. </w:t>
      </w:r>
      <w:r w:rsidR="001C70B5">
        <w:rPr>
          <w:color w:val="000000"/>
        </w:rPr>
        <w:t>Theory and Methodology, Eastern</w:t>
      </w:r>
      <w:r w:rsidR="003E6406" w:rsidRPr="009612B9">
        <w:rPr>
          <w:color w:val="000000"/>
        </w:rPr>
        <w:t xml:space="preserve"> Communication </w:t>
      </w:r>
      <w:r w:rsidR="001C70B5">
        <w:rPr>
          <w:color w:val="000000"/>
        </w:rPr>
        <w:tab/>
      </w:r>
      <w:r w:rsidR="003E6406" w:rsidRPr="009612B9">
        <w:rPr>
          <w:color w:val="000000"/>
        </w:rPr>
        <w:t>Association, Pittsburgh, PA.</w:t>
      </w:r>
    </w:p>
    <w:p w:rsidR="003E6406" w:rsidRPr="009612B9" w:rsidRDefault="003E6406" w:rsidP="0001039B">
      <w:pPr>
        <w:widowControl w:val="0"/>
        <w:rPr>
          <w:color w:val="000000"/>
        </w:rPr>
      </w:pPr>
    </w:p>
    <w:p w:rsidR="00DB0330" w:rsidRDefault="003E6406" w:rsidP="00D841A9">
      <w:pPr>
        <w:widowControl w:val="0"/>
        <w:rPr>
          <w:color w:val="000000"/>
        </w:rPr>
      </w:pP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 (2005, April). </w:t>
      </w:r>
      <w:r w:rsidRPr="009612B9">
        <w:rPr>
          <w:i/>
          <w:color w:val="000000"/>
        </w:rPr>
        <w:t>Communicative affective learning theory</w:t>
      </w:r>
      <w:r w:rsidRPr="009612B9">
        <w:rPr>
          <w:color w:val="000000"/>
        </w:rPr>
        <w:t xml:space="preserve">. </w:t>
      </w:r>
      <w:r w:rsidR="00DB0330">
        <w:rPr>
          <w:color w:val="000000"/>
        </w:rPr>
        <w:t xml:space="preserve">Theory and </w:t>
      </w:r>
    </w:p>
    <w:p w:rsidR="003E6406" w:rsidRPr="009612B9" w:rsidRDefault="00BB11D9" w:rsidP="00DB0330">
      <w:pPr>
        <w:widowControl w:val="0"/>
        <w:ind w:firstLine="720"/>
        <w:rPr>
          <w:color w:val="000000"/>
        </w:rPr>
      </w:pPr>
      <w:r>
        <w:rPr>
          <w:color w:val="000000"/>
        </w:rPr>
        <w:t xml:space="preserve">Methodology Interest Group, </w:t>
      </w:r>
      <w:r w:rsidR="003E6406" w:rsidRPr="009612B9">
        <w:rPr>
          <w:color w:val="000000"/>
        </w:rPr>
        <w:t>Eastern Communication Association, Pittsburgh, PA.</w:t>
      </w:r>
    </w:p>
    <w:p w:rsidR="003E6406" w:rsidRPr="009612B9" w:rsidRDefault="003E6406" w:rsidP="0001039B">
      <w:pPr>
        <w:widowControl w:val="0"/>
        <w:rPr>
          <w:color w:val="000000"/>
        </w:rPr>
      </w:pPr>
    </w:p>
    <w:p w:rsidR="005D31B0" w:rsidRPr="009612B9" w:rsidRDefault="004D46D7" w:rsidP="0001039B">
      <w:pPr>
        <w:widowControl w:val="0"/>
        <w:rPr>
          <w:i/>
          <w:color w:val="000000"/>
        </w:rPr>
      </w:pPr>
      <w:r w:rsidRPr="00B25F4C">
        <w:rPr>
          <w:b/>
          <w:color w:val="000000"/>
        </w:rPr>
        <w:t xml:space="preserve">Goodboy, A. K. </w:t>
      </w:r>
      <w:r w:rsidRPr="009612B9">
        <w:rPr>
          <w:color w:val="000000"/>
        </w:rPr>
        <w:t xml:space="preserve">(2005, April). </w:t>
      </w:r>
      <w:r w:rsidRPr="009612B9">
        <w:rPr>
          <w:i/>
          <w:color w:val="000000"/>
        </w:rPr>
        <w:t xml:space="preserve">Medical fears: The influences of perceived social support, </w:t>
      </w:r>
    </w:p>
    <w:p w:rsidR="004D46D7" w:rsidRPr="009612B9" w:rsidRDefault="004D46D7" w:rsidP="0001039B">
      <w:pPr>
        <w:widowControl w:val="0"/>
        <w:ind w:left="720"/>
        <w:rPr>
          <w:i/>
          <w:color w:val="000000"/>
        </w:rPr>
      </w:pPr>
      <w:r w:rsidRPr="009612B9">
        <w:rPr>
          <w:i/>
          <w:color w:val="000000"/>
        </w:rPr>
        <w:t>physician credibility, and touch avoidance on various patient phobias</w:t>
      </w:r>
      <w:r w:rsidRPr="009612B9">
        <w:rPr>
          <w:color w:val="000000"/>
        </w:rPr>
        <w:t xml:space="preserve">. Paper presented </w:t>
      </w:r>
      <w:r w:rsidR="00723967">
        <w:rPr>
          <w:color w:val="000000"/>
        </w:rPr>
        <w:t xml:space="preserve">to the Health Communication </w:t>
      </w:r>
      <w:r w:rsidR="00BB11D9">
        <w:rPr>
          <w:color w:val="000000"/>
        </w:rPr>
        <w:t>Interest Group,</w:t>
      </w:r>
      <w:r w:rsidR="00723967">
        <w:rPr>
          <w:color w:val="000000"/>
        </w:rPr>
        <w:t xml:space="preserve"> </w:t>
      </w:r>
      <w:r w:rsidRPr="009612B9">
        <w:rPr>
          <w:color w:val="000000"/>
        </w:rPr>
        <w:t>Central States Communication Association, Kansas City, KS.</w:t>
      </w:r>
    </w:p>
    <w:p w:rsidR="004D46D7" w:rsidRPr="009612B9" w:rsidRDefault="004D46D7" w:rsidP="0001039B">
      <w:pPr>
        <w:widowControl w:val="0"/>
        <w:rPr>
          <w:color w:val="000000"/>
        </w:rPr>
      </w:pPr>
    </w:p>
    <w:p w:rsidR="005D31B0" w:rsidRPr="009612B9" w:rsidRDefault="004D46D7" w:rsidP="0001039B">
      <w:pPr>
        <w:widowControl w:val="0"/>
        <w:rPr>
          <w:i/>
          <w:color w:val="000000"/>
        </w:rPr>
      </w:pP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 (2005, April). </w:t>
      </w:r>
      <w:r w:rsidRPr="009612B9">
        <w:rPr>
          <w:i/>
          <w:color w:val="000000"/>
        </w:rPr>
        <w:t xml:space="preserve">Student communication satisfaction, teacher similarity, and </w:t>
      </w:r>
    </w:p>
    <w:p w:rsidR="004D46D7" w:rsidRDefault="004D46D7" w:rsidP="00962C73">
      <w:pPr>
        <w:widowControl w:val="0"/>
        <w:ind w:left="720"/>
        <w:rPr>
          <w:color w:val="000000"/>
        </w:rPr>
      </w:pPr>
      <w:r w:rsidRPr="009612B9">
        <w:rPr>
          <w:i/>
          <w:color w:val="000000"/>
        </w:rPr>
        <w:t>teacher liking as a function of attributional confidence</w:t>
      </w:r>
      <w:r w:rsidR="00BB11D9">
        <w:rPr>
          <w:color w:val="000000"/>
        </w:rPr>
        <w:t xml:space="preserve">. </w:t>
      </w:r>
      <w:r w:rsidR="00723967">
        <w:rPr>
          <w:color w:val="000000"/>
        </w:rPr>
        <w:t xml:space="preserve"> Communication Education </w:t>
      </w:r>
      <w:r w:rsidR="00BB11D9">
        <w:rPr>
          <w:color w:val="000000"/>
        </w:rPr>
        <w:t>Interest Group,</w:t>
      </w:r>
      <w:r w:rsidR="00723967">
        <w:rPr>
          <w:color w:val="000000"/>
        </w:rPr>
        <w:t xml:space="preserve"> </w:t>
      </w:r>
      <w:r w:rsidRPr="009612B9">
        <w:rPr>
          <w:color w:val="000000"/>
        </w:rPr>
        <w:t>Central States Communication Association, Kansas City, KS.</w:t>
      </w:r>
    </w:p>
    <w:p w:rsidR="00DB0330" w:rsidRPr="009612B9" w:rsidRDefault="00DB0330" w:rsidP="00962C73">
      <w:pPr>
        <w:widowControl w:val="0"/>
        <w:ind w:left="720"/>
        <w:rPr>
          <w:color w:val="000000"/>
        </w:rPr>
      </w:pPr>
    </w:p>
    <w:p w:rsidR="005D31B0" w:rsidRPr="009612B9" w:rsidRDefault="003E2C3F" w:rsidP="0001039B">
      <w:pPr>
        <w:widowControl w:val="0"/>
        <w:rPr>
          <w:i/>
          <w:color w:val="000000"/>
        </w:rPr>
      </w:pP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, &amp; Booth-Butterfield, M. (2004, November). </w:t>
      </w:r>
      <w:r w:rsidR="00611B65" w:rsidRPr="009612B9">
        <w:rPr>
          <w:i/>
          <w:color w:val="000000"/>
        </w:rPr>
        <w:t xml:space="preserve">Affective orientation and eating </w:t>
      </w:r>
    </w:p>
    <w:p w:rsidR="003E2C3F" w:rsidRPr="009612B9" w:rsidRDefault="00611B65" w:rsidP="0001039B">
      <w:pPr>
        <w:widowControl w:val="0"/>
        <w:ind w:left="720"/>
        <w:rPr>
          <w:color w:val="000000"/>
        </w:rPr>
      </w:pPr>
      <w:r w:rsidRPr="009612B9">
        <w:rPr>
          <w:i/>
          <w:color w:val="000000"/>
        </w:rPr>
        <w:t>behavior: Two studies of emotional, r</w:t>
      </w:r>
      <w:r w:rsidR="002A6FE7" w:rsidRPr="009612B9">
        <w:rPr>
          <w:i/>
          <w:color w:val="000000"/>
        </w:rPr>
        <w:t>es</w:t>
      </w:r>
      <w:r w:rsidRPr="009612B9">
        <w:rPr>
          <w:i/>
          <w:color w:val="000000"/>
        </w:rPr>
        <w:t>trained, and externally-based eating d</w:t>
      </w:r>
      <w:r w:rsidR="003E2C3F" w:rsidRPr="009612B9">
        <w:rPr>
          <w:i/>
          <w:color w:val="000000"/>
        </w:rPr>
        <w:t xml:space="preserve">ecisions. </w:t>
      </w:r>
      <w:r w:rsidR="0012645F">
        <w:rPr>
          <w:color w:val="000000"/>
        </w:rPr>
        <w:t xml:space="preserve">Health Communication Division, </w:t>
      </w:r>
      <w:r w:rsidR="003E2C3F" w:rsidRPr="009612B9">
        <w:rPr>
          <w:color w:val="000000"/>
        </w:rPr>
        <w:t>National Communication Association, Chicago, IL.</w:t>
      </w:r>
    </w:p>
    <w:p w:rsidR="0031035C" w:rsidRPr="009612B9" w:rsidRDefault="0031035C" w:rsidP="0001039B">
      <w:pPr>
        <w:widowControl w:val="0"/>
        <w:rPr>
          <w:color w:val="000000"/>
        </w:rPr>
      </w:pPr>
    </w:p>
    <w:p w:rsidR="005D31B0" w:rsidRPr="009612B9" w:rsidRDefault="00AA1B78" w:rsidP="0001039B">
      <w:pPr>
        <w:widowControl w:val="0"/>
        <w:rPr>
          <w:i/>
          <w:iCs/>
          <w:color w:val="000000"/>
        </w:rPr>
      </w:pPr>
      <w:r w:rsidRPr="00B25F4C">
        <w:rPr>
          <w:b/>
          <w:color w:val="000000"/>
        </w:rPr>
        <w:t>Goodboy, A. K</w:t>
      </w:r>
      <w:r w:rsidR="0031035C" w:rsidRPr="00B25F4C">
        <w:rPr>
          <w:b/>
          <w:color w:val="000000"/>
        </w:rPr>
        <w:t>.</w:t>
      </w:r>
      <w:r w:rsidR="0031035C" w:rsidRPr="009612B9">
        <w:rPr>
          <w:color w:val="000000"/>
        </w:rPr>
        <w:t xml:space="preserve"> (2004, April). </w:t>
      </w:r>
      <w:r w:rsidR="005909E9" w:rsidRPr="009612B9">
        <w:rPr>
          <w:i/>
          <w:iCs/>
          <w:color w:val="000000"/>
        </w:rPr>
        <w:t xml:space="preserve">Smoking desirability: An assessment of perceptions of smoker </w:t>
      </w:r>
    </w:p>
    <w:p w:rsidR="0031035C" w:rsidRPr="009612B9" w:rsidRDefault="005909E9" w:rsidP="0001039B">
      <w:pPr>
        <w:widowControl w:val="0"/>
        <w:ind w:left="720"/>
        <w:rPr>
          <w:iCs/>
          <w:color w:val="000000"/>
        </w:rPr>
      </w:pPr>
      <w:r w:rsidRPr="009612B9">
        <w:rPr>
          <w:i/>
          <w:iCs/>
          <w:color w:val="000000"/>
        </w:rPr>
        <w:t>attractiveness and c</w:t>
      </w:r>
      <w:r w:rsidR="0031035C" w:rsidRPr="009612B9">
        <w:rPr>
          <w:i/>
          <w:iCs/>
          <w:color w:val="000000"/>
        </w:rPr>
        <w:t>redibility</w:t>
      </w:r>
      <w:r w:rsidR="0031035C" w:rsidRPr="00263DA5">
        <w:rPr>
          <w:iCs/>
          <w:color w:val="000000"/>
        </w:rPr>
        <w:t>.</w:t>
      </w:r>
      <w:r w:rsidR="0031035C" w:rsidRPr="009612B9">
        <w:rPr>
          <w:i/>
          <w:iCs/>
          <w:color w:val="000000"/>
        </w:rPr>
        <w:t xml:space="preserve"> </w:t>
      </w:r>
      <w:r w:rsidR="00723967">
        <w:rPr>
          <w:iCs/>
          <w:color w:val="000000"/>
        </w:rPr>
        <w:t xml:space="preserve">Nonverbal Communication </w:t>
      </w:r>
      <w:r w:rsidR="0012645F">
        <w:rPr>
          <w:iCs/>
          <w:color w:val="000000"/>
        </w:rPr>
        <w:t>Interest Group,</w:t>
      </w:r>
      <w:r w:rsidR="0031035C" w:rsidRPr="009612B9">
        <w:rPr>
          <w:iCs/>
          <w:color w:val="000000"/>
        </w:rPr>
        <w:t xml:space="preserve"> Eastern Communication Association, </w:t>
      </w:r>
      <w:r w:rsidR="00660050" w:rsidRPr="009612B9">
        <w:rPr>
          <w:iCs/>
          <w:color w:val="000000"/>
        </w:rPr>
        <w:t>Boston, MA</w:t>
      </w:r>
      <w:r w:rsidR="0031035C" w:rsidRPr="009612B9">
        <w:rPr>
          <w:iCs/>
          <w:color w:val="000000"/>
        </w:rPr>
        <w:t>.</w:t>
      </w:r>
    </w:p>
    <w:p w:rsidR="0031035C" w:rsidRPr="009612B9" w:rsidRDefault="0031035C" w:rsidP="0001039B">
      <w:pPr>
        <w:widowControl w:val="0"/>
        <w:rPr>
          <w:b/>
          <w:bCs/>
          <w:color w:val="000000"/>
        </w:rPr>
      </w:pPr>
    </w:p>
    <w:p w:rsidR="005D31B0" w:rsidRPr="009612B9" w:rsidRDefault="00AA1B78" w:rsidP="0001039B">
      <w:pPr>
        <w:widowControl w:val="0"/>
        <w:rPr>
          <w:i/>
          <w:iCs/>
          <w:color w:val="000000"/>
        </w:rPr>
      </w:pPr>
      <w:r w:rsidRPr="00B25F4C">
        <w:rPr>
          <w:b/>
          <w:color w:val="000000"/>
        </w:rPr>
        <w:t>Goodboy, A. K</w:t>
      </w:r>
      <w:r w:rsidR="0031035C" w:rsidRPr="00B25F4C">
        <w:rPr>
          <w:b/>
          <w:color w:val="000000"/>
        </w:rPr>
        <w:t>.</w:t>
      </w:r>
      <w:r w:rsidR="0031035C" w:rsidRPr="009612B9">
        <w:rPr>
          <w:color w:val="000000"/>
        </w:rPr>
        <w:t xml:space="preserve">, &amp; McCroskey, J. C. (2004, April). </w:t>
      </w:r>
      <w:r w:rsidR="006D7C7D" w:rsidRPr="009612B9">
        <w:rPr>
          <w:i/>
          <w:iCs/>
          <w:color w:val="000000"/>
        </w:rPr>
        <w:t xml:space="preserve">Machiavellian communication in the </w:t>
      </w:r>
    </w:p>
    <w:p w:rsidR="0031035C" w:rsidRPr="009612B9" w:rsidRDefault="006D7C7D" w:rsidP="0001039B">
      <w:pPr>
        <w:widowControl w:val="0"/>
        <w:ind w:left="720"/>
        <w:rPr>
          <w:iCs/>
          <w:color w:val="000000"/>
        </w:rPr>
      </w:pPr>
      <w:r w:rsidRPr="009612B9">
        <w:rPr>
          <w:i/>
          <w:iCs/>
          <w:color w:val="000000"/>
        </w:rPr>
        <w:t xml:space="preserve">workplace: The influences of the </w:t>
      </w:r>
      <w:r w:rsidR="00D6021A" w:rsidRPr="009612B9">
        <w:rPr>
          <w:i/>
          <w:iCs/>
          <w:color w:val="000000"/>
        </w:rPr>
        <w:t>Machiavellianism</w:t>
      </w:r>
      <w:r w:rsidRPr="009612B9">
        <w:rPr>
          <w:i/>
          <w:iCs/>
          <w:color w:val="000000"/>
        </w:rPr>
        <w:t xml:space="preserve"> trait in an o</w:t>
      </w:r>
      <w:r w:rsidR="0031035C" w:rsidRPr="009612B9">
        <w:rPr>
          <w:i/>
          <w:iCs/>
          <w:color w:val="000000"/>
        </w:rPr>
        <w:t>rgani</w:t>
      </w:r>
      <w:r w:rsidRPr="009612B9">
        <w:rPr>
          <w:i/>
          <w:iCs/>
          <w:color w:val="000000"/>
        </w:rPr>
        <w:t>zational s</w:t>
      </w:r>
      <w:r w:rsidR="0031035C" w:rsidRPr="009612B9">
        <w:rPr>
          <w:i/>
          <w:iCs/>
          <w:color w:val="000000"/>
        </w:rPr>
        <w:t>etting.</w:t>
      </w:r>
      <w:r w:rsidR="0031035C" w:rsidRPr="009612B9">
        <w:rPr>
          <w:iCs/>
          <w:color w:val="000000"/>
        </w:rPr>
        <w:t xml:space="preserve">  </w:t>
      </w:r>
      <w:r w:rsidR="00723967">
        <w:rPr>
          <w:iCs/>
          <w:color w:val="000000"/>
        </w:rPr>
        <w:t xml:space="preserve">Organizational Communication </w:t>
      </w:r>
      <w:r w:rsidR="0012645F">
        <w:rPr>
          <w:iCs/>
          <w:color w:val="000000"/>
        </w:rPr>
        <w:t xml:space="preserve">Interest Group, </w:t>
      </w:r>
      <w:r w:rsidR="0031035C" w:rsidRPr="009612B9">
        <w:rPr>
          <w:iCs/>
          <w:color w:val="000000"/>
        </w:rPr>
        <w:t xml:space="preserve">Eastern Communication Association, </w:t>
      </w:r>
      <w:r w:rsidR="00660050" w:rsidRPr="009612B9">
        <w:rPr>
          <w:iCs/>
          <w:color w:val="000000"/>
        </w:rPr>
        <w:t>Boston, MA</w:t>
      </w:r>
      <w:r w:rsidR="0031035C" w:rsidRPr="009612B9">
        <w:rPr>
          <w:iCs/>
          <w:color w:val="000000"/>
        </w:rPr>
        <w:t>.</w:t>
      </w:r>
    </w:p>
    <w:p w:rsidR="002A6FE7" w:rsidRPr="009612B9" w:rsidRDefault="002A6FE7" w:rsidP="0001039B">
      <w:pPr>
        <w:widowControl w:val="0"/>
        <w:rPr>
          <w:iCs/>
          <w:color w:val="000000"/>
        </w:rPr>
      </w:pPr>
    </w:p>
    <w:p w:rsidR="000E663D" w:rsidRDefault="002A6FE7" w:rsidP="000E663D">
      <w:pPr>
        <w:widowControl w:val="0"/>
        <w:rPr>
          <w:i/>
          <w:iCs/>
          <w:color w:val="000000"/>
        </w:rPr>
      </w:pPr>
      <w:r w:rsidRPr="009612B9">
        <w:rPr>
          <w:color w:val="000000"/>
        </w:rPr>
        <w:t xml:space="preserve">Cayanus, J. L., Martin, M. M., &amp; </w:t>
      </w:r>
      <w:r w:rsidRPr="00B25F4C">
        <w:rPr>
          <w:b/>
          <w:color w:val="000000"/>
        </w:rPr>
        <w:t>Goodboy, A. K.</w:t>
      </w:r>
      <w:r w:rsidRPr="009612B9">
        <w:rPr>
          <w:color w:val="000000"/>
        </w:rPr>
        <w:t xml:space="preserve"> (2004, April). </w:t>
      </w:r>
      <w:r w:rsidRPr="009612B9">
        <w:rPr>
          <w:i/>
          <w:iCs/>
          <w:color w:val="000000"/>
        </w:rPr>
        <w:t xml:space="preserve">The relationships of teacher </w:t>
      </w:r>
    </w:p>
    <w:p w:rsidR="0031035C" w:rsidRPr="0012645F" w:rsidRDefault="000E663D" w:rsidP="000E663D">
      <w:pPr>
        <w:widowControl w:val="0"/>
        <w:rPr>
          <w:iCs/>
          <w:color w:val="000000"/>
        </w:rPr>
      </w:pPr>
      <w:r>
        <w:rPr>
          <w:i/>
          <w:iCs/>
          <w:color w:val="000000"/>
        </w:rPr>
        <w:tab/>
      </w:r>
      <w:r w:rsidR="002A6FE7" w:rsidRPr="009612B9">
        <w:rPr>
          <w:i/>
          <w:iCs/>
          <w:color w:val="000000"/>
        </w:rPr>
        <w:t xml:space="preserve">self-disclosure with student motives to communicate and credibility. </w:t>
      </w:r>
      <w:r w:rsidR="00723967">
        <w:rPr>
          <w:iCs/>
          <w:color w:val="000000"/>
        </w:rPr>
        <w:t xml:space="preserve">Instructional </w:t>
      </w:r>
      <w:r w:rsidR="0012645F">
        <w:rPr>
          <w:iCs/>
          <w:color w:val="000000"/>
        </w:rPr>
        <w:tab/>
      </w:r>
      <w:r w:rsidR="00723967">
        <w:rPr>
          <w:iCs/>
          <w:color w:val="000000"/>
        </w:rPr>
        <w:t>Communication</w:t>
      </w:r>
      <w:r w:rsidR="0012645F">
        <w:rPr>
          <w:iCs/>
          <w:color w:val="000000"/>
        </w:rPr>
        <w:t xml:space="preserve"> Interest Group, </w:t>
      </w:r>
      <w:r w:rsidR="002A6FE7" w:rsidRPr="009612B9">
        <w:rPr>
          <w:iCs/>
          <w:color w:val="000000"/>
        </w:rPr>
        <w:t>Eastern Communication Association, Boston, MA.</w:t>
      </w:r>
    </w:p>
    <w:p w:rsidR="00A5405A" w:rsidRDefault="00A5405A" w:rsidP="00D841A9">
      <w:pPr>
        <w:widowControl w:val="0"/>
        <w:rPr>
          <w:color w:val="000000"/>
        </w:rPr>
      </w:pPr>
    </w:p>
    <w:p w:rsidR="00D841A9" w:rsidRDefault="00AA1B78" w:rsidP="00D841A9">
      <w:pPr>
        <w:widowControl w:val="0"/>
        <w:rPr>
          <w:i/>
          <w:iCs/>
          <w:color w:val="000000"/>
        </w:rPr>
      </w:pPr>
      <w:r w:rsidRPr="009612B9">
        <w:rPr>
          <w:color w:val="000000"/>
        </w:rPr>
        <w:t xml:space="preserve">Myers, S. A., &amp; </w:t>
      </w:r>
      <w:r w:rsidRPr="00B25F4C">
        <w:rPr>
          <w:b/>
          <w:color w:val="000000"/>
        </w:rPr>
        <w:t>Goodboy, A. K</w:t>
      </w:r>
      <w:r w:rsidR="0031035C" w:rsidRPr="00B25F4C">
        <w:rPr>
          <w:b/>
          <w:color w:val="000000"/>
        </w:rPr>
        <w:t>.</w:t>
      </w:r>
      <w:r w:rsidR="00611B65" w:rsidRPr="009612B9">
        <w:rPr>
          <w:color w:val="000000"/>
        </w:rPr>
        <w:t>, &amp; Members of COMM 612</w:t>
      </w:r>
      <w:r w:rsidR="004A1AD3" w:rsidRPr="009612B9">
        <w:rPr>
          <w:color w:val="000000"/>
        </w:rPr>
        <w:t>.</w:t>
      </w:r>
      <w:r w:rsidR="00611B65" w:rsidRPr="009612B9">
        <w:rPr>
          <w:color w:val="000000"/>
        </w:rPr>
        <w:t xml:space="preserve"> </w:t>
      </w:r>
      <w:r w:rsidR="0031035C" w:rsidRPr="009612B9">
        <w:rPr>
          <w:color w:val="000000"/>
        </w:rPr>
        <w:t>(2004</w:t>
      </w:r>
      <w:r w:rsidR="004C5998" w:rsidRPr="009612B9">
        <w:rPr>
          <w:color w:val="000000"/>
        </w:rPr>
        <w:t>, April</w:t>
      </w:r>
      <w:r w:rsidR="0031035C" w:rsidRPr="009612B9">
        <w:rPr>
          <w:color w:val="000000"/>
        </w:rPr>
        <w:t xml:space="preserve">). </w:t>
      </w:r>
      <w:r w:rsidR="00193D00" w:rsidRPr="009612B9">
        <w:rPr>
          <w:i/>
          <w:iCs/>
          <w:color w:val="000000"/>
        </w:rPr>
        <w:t xml:space="preserve">An investigation </w:t>
      </w:r>
    </w:p>
    <w:p w:rsidR="0012645F" w:rsidRDefault="00D841A9" w:rsidP="00D841A9">
      <w:pPr>
        <w:widowControl w:val="0"/>
        <w:rPr>
          <w:iCs/>
          <w:color w:val="000000"/>
        </w:rPr>
      </w:pPr>
      <w:r>
        <w:rPr>
          <w:i/>
          <w:iCs/>
          <w:color w:val="000000"/>
        </w:rPr>
        <w:tab/>
      </w:r>
      <w:r w:rsidR="00193D00" w:rsidRPr="009612B9">
        <w:rPr>
          <w:i/>
          <w:iCs/>
          <w:color w:val="000000"/>
        </w:rPr>
        <w:t>of grouphate in the small group communication c</w:t>
      </w:r>
      <w:r w:rsidR="0031035C" w:rsidRPr="009612B9">
        <w:rPr>
          <w:i/>
          <w:iCs/>
          <w:color w:val="000000"/>
        </w:rPr>
        <w:t xml:space="preserve">ourse. </w:t>
      </w:r>
      <w:r w:rsidR="00723967">
        <w:rPr>
          <w:iCs/>
          <w:color w:val="000000"/>
        </w:rPr>
        <w:t xml:space="preserve">Interpersonal and Small Groups </w:t>
      </w:r>
    </w:p>
    <w:p w:rsidR="0031035C" w:rsidRPr="0012645F" w:rsidRDefault="0012645F" w:rsidP="00D841A9">
      <w:pPr>
        <w:widowControl w:val="0"/>
        <w:rPr>
          <w:iCs/>
          <w:color w:val="000000"/>
        </w:rPr>
      </w:pPr>
      <w:r>
        <w:rPr>
          <w:iCs/>
          <w:color w:val="000000"/>
        </w:rPr>
        <w:t xml:space="preserve">            </w:t>
      </w:r>
      <w:r w:rsidR="00723967">
        <w:rPr>
          <w:iCs/>
          <w:color w:val="000000"/>
        </w:rPr>
        <w:t>Communication</w:t>
      </w:r>
      <w:r>
        <w:rPr>
          <w:iCs/>
          <w:color w:val="000000"/>
        </w:rPr>
        <w:t xml:space="preserve"> Interest Group, </w:t>
      </w:r>
      <w:r w:rsidR="0031035C" w:rsidRPr="009612B9">
        <w:rPr>
          <w:iCs/>
          <w:color w:val="000000"/>
        </w:rPr>
        <w:t xml:space="preserve">Central States Communication Association, Cleveland, </w:t>
      </w:r>
      <w:r>
        <w:rPr>
          <w:iCs/>
          <w:color w:val="000000"/>
        </w:rPr>
        <w:tab/>
      </w:r>
      <w:r w:rsidR="0031035C" w:rsidRPr="009612B9">
        <w:rPr>
          <w:iCs/>
          <w:color w:val="000000"/>
        </w:rPr>
        <w:t>OH.</w:t>
      </w:r>
    </w:p>
    <w:p w:rsidR="0031035C" w:rsidRPr="009612B9" w:rsidRDefault="0031035C" w:rsidP="0001039B">
      <w:pPr>
        <w:widowControl w:val="0"/>
        <w:rPr>
          <w:b/>
          <w:bCs/>
          <w:color w:val="000000"/>
        </w:rPr>
      </w:pPr>
    </w:p>
    <w:p w:rsidR="00723967" w:rsidRDefault="00AA1B78" w:rsidP="00723967">
      <w:pPr>
        <w:widowControl w:val="0"/>
        <w:rPr>
          <w:bCs/>
          <w:i/>
          <w:iCs/>
          <w:color w:val="000000"/>
        </w:rPr>
      </w:pPr>
      <w:r w:rsidRPr="00B25F4C">
        <w:rPr>
          <w:b/>
          <w:bCs/>
          <w:color w:val="000000"/>
        </w:rPr>
        <w:t>Goodboy, A. K</w:t>
      </w:r>
      <w:r w:rsidR="0031035C" w:rsidRPr="00B25F4C">
        <w:rPr>
          <w:b/>
          <w:bCs/>
          <w:color w:val="000000"/>
        </w:rPr>
        <w:t>.</w:t>
      </w:r>
      <w:r w:rsidR="00723967">
        <w:rPr>
          <w:bCs/>
          <w:color w:val="000000"/>
        </w:rPr>
        <w:t>, &amp; Sopko, A.</w:t>
      </w:r>
      <w:r w:rsidR="0031035C" w:rsidRPr="009612B9">
        <w:rPr>
          <w:bCs/>
          <w:color w:val="000000"/>
        </w:rPr>
        <w:t xml:space="preserve"> (2003, April).</w:t>
      </w:r>
      <w:r w:rsidR="00723967">
        <w:rPr>
          <w:bCs/>
          <w:i/>
          <w:iCs/>
          <w:color w:val="000000"/>
        </w:rPr>
        <w:t xml:space="preserve"> Interpersonal communication apprehension and </w:t>
      </w:r>
    </w:p>
    <w:p w:rsidR="0012645F" w:rsidRDefault="00723967" w:rsidP="00723967">
      <w:pPr>
        <w:widowControl w:val="0"/>
        <w:rPr>
          <w:bCs/>
          <w:color w:val="000000"/>
        </w:rPr>
      </w:pPr>
      <w:r>
        <w:rPr>
          <w:bCs/>
          <w:i/>
          <w:iCs/>
          <w:color w:val="000000"/>
        </w:rPr>
        <w:tab/>
        <w:t>relational development</w:t>
      </w:r>
      <w:r>
        <w:rPr>
          <w:bCs/>
          <w:iCs/>
          <w:color w:val="000000"/>
        </w:rPr>
        <w:t xml:space="preserve">. </w:t>
      </w:r>
      <w:r w:rsidR="0012645F">
        <w:rPr>
          <w:bCs/>
          <w:color w:val="000000"/>
        </w:rPr>
        <w:t xml:space="preserve">Instructional Practices Interest Group, </w:t>
      </w:r>
      <w:r w:rsidR="0031035C" w:rsidRPr="009612B9">
        <w:rPr>
          <w:bCs/>
          <w:color w:val="000000"/>
        </w:rPr>
        <w:t xml:space="preserve">Eastern Communication </w:t>
      </w:r>
    </w:p>
    <w:p w:rsidR="00441A0C" w:rsidRDefault="0012645F" w:rsidP="00723967">
      <w:pPr>
        <w:widowControl w:val="0"/>
        <w:rPr>
          <w:bCs/>
          <w:color w:val="000000"/>
        </w:rPr>
      </w:pPr>
      <w:r>
        <w:rPr>
          <w:bCs/>
          <w:color w:val="000000"/>
        </w:rPr>
        <w:tab/>
      </w:r>
      <w:r w:rsidR="0031035C" w:rsidRPr="009612B9">
        <w:rPr>
          <w:bCs/>
          <w:color w:val="000000"/>
        </w:rPr>
        <w:t>Association, Washington, D.C.</w:t>
      </w:r>
    </w:p>
    <w:p w:rsidR="001B5518" w:rsidRDefault="001B5518" w:rsidP="00723967">
      <w:pPr>
        <w:widowControl w:val="0"/>
        <w:rPr>
          <w:bCs/>
          <w:color w:val="000000"/>
        </w:rPr>
      </w:pPr>
    </w:p>
    <w:p w:rsidR="001B5518" w:rsidRDefault="001B5518" w:rsidP="001B5518">
      <w:pPr>
        <w:widowControl w:val="0"/>
        <w:rPr>
          <w:b/>
          <w:bCs/>
        </w:rPr>
      </w:pPr>
      <w:r>
        <w:rPr>
          <w:b/>
          <w:bCs/>
        </w:rPr>
        <w:t xml:space="preserve">PANEL PRESENTATIONS </w:t>
      </w:r>
      <w:r w:rsidR="004851D2">
        <w:rPr>
          <w:b/>
          <w:bCs/>
        </w:rPr>
        <w:t xml:space="preserve">(N = </w:t>
      </w:r>
      <w:r w:rsidR="003E71E0">
        <w:rPr>
          <w:b/>
          <w:bCs/>
        </w:rPr>
        <w:t>1</w:t>
      </w:r>
      <w:r w:rsidR="00057F84">
        <w:rPr>
          <w:b/>
          <w:bCs/>
        </w:rPr>
        <w:t>3</w:t>
      </w:r>
      <w:r w:rsidR="004851D2">
        <w:rPr>
          <w:b/>
          <w:bCs/>
        </w:rPr>
        <w:t>)</w:t>
      </w:r>
    </w:p>
    <w:p w:rsidR="005654E4" w:rsidRDefault="005654E4" w:rsidP="005654E4">
      <w:pPr>
        <w:widowControl w:val="0"/>
        <w:rPr>
          <w:b/>
          <w:bCs/>
        </w:rPr>
      </w:pPr>
    </w:p>
    <w:p w:rsidR="00057F84" w:rsidRDefault="00057F84" w:rsidP="00057F84">
      <w:pPr>
        <w:widowControl w:val="0"/>
        <w:rPr>
          <w:i/>
          <w:iCs/>
        </w:rPr>
      </w:pPr>
      <w:r>
        <w:rPr>
          <w:b/>
          <w:bCs/>
        </w:rPr>
        <w:t xml:space="preserve">Goodboy, A. K. </w:t>
      </w:r>
      <w:r>
        <w:t xml:space="preserve">(2020). </w:t>
      </w:r>
      <w:r>
        <w:rPr>
          <w:i/>
          <w:iCs/>
        </w:rPr>
        <w:t xml:space="preserve">Instructional resilience: Prioritization of instructor communication </w:t>
      </w:r>
    </w:p>
    <w:p w:rsidR="00057F84" w:rsidRPr="00057F84" w:rsidRDefault="00057F84" w:rsidP="00057F84">
      <w:pPr>
        <w:widowControl w:val="0"/>
        <w:ind w:left="720"/>
        <w:rPr>
          <w:i/>
          <w:iCs/>
        </w:rPr>
      </w:pPr>
      <w:r>
        <w:rPr>
          <w:i/>
          <w:iCs/>
        </w:rPr>
        <w:t>behaviors by course modality</w:t>
      </w:r>
      <w:r>
        <w:t xml:space="preserve">. Instructional Communication Interest Group, </w:t>
      </w:r>
      <w:r>
        <w:rPr>
          <w:bCs/>
        </w:rPr>
        <w:t>Eastern Communication Association, Virtual Conference.</w:t>
      </w:r>
    </w:p>
    <w:p w:rsidR="00057F84" w:rsidRDefault="00057F84" w:rsidP="009D0466">
      <w:pPr>
        <w:widowControl w:val="0"/>
        <w:rPr>
          <w:b/>
          <w:bCs/>
        </w:rPr>
      </w:pPr>
    </w:p>
    <w:p w:rsidR="009D0466" w:rsidRDefault="00F3553F" w:rsidP="009D0466">
      <w:pPr>
        <w:widowControl w:val="0"/>
        <w:rPr>
          <w:i/>
          <w:iCs/>
        </w:rPr>
      </w:pPr>
      <w:r>
        <w:rPr>
          <w:b/>
          <w:bCs/>
        </w:rPr>
        <w:t xml:space="preserve">Goodboy, A. K. </w:t>
      </w:r>
      <w:r>
        <w:t xml:space="preserve">(2020). </w:t>
      </w:r>
      <w:r w:rsidRPr="009D0466">
        <w:rPr>
          <w:i/>
          <w:iCs/>
        </w:rPr>
        <w:t xml:space="preserve">At the crossroads of the coronavirus: Health communication </w:t>
      </w:r>
    </w:p>
    <w:p w:rsidR="009D0466" w:rsidRPr="009D0466" w:rsidRDefault="00F3553F" w:rsidP="009D0466">
      <w:pPr>
        <w:widowControl w:val="0"/>
        <w:ind w:left="720"/>
        <w:rPr>
          <w:i/>
          <w:iCs/>
        </w:rPr>
      </w:pPr>
      <w:r w:rsidRPr="009D0466">
        <w:rPr>
          <w:i/>
          <w:iCs/>
        </w:rPr>
        <w:lastRenderedPageBreak/>
        <w:t>researchers addressing the COVID-19 crisis</w:t>
      </w:r>
      <w:r>
        <w:t xml:space="preserve">. Health Communication </w:t>
      </w:r>
      <w:r w:rsidR="009D0466">
        <w:t xml:space="preserve">Division, </w:t>
      </w:r>
      <w:r w:rsidR="009D0466">
        <w:rPr>
          <w:bCs/>
        </w:rPr>
        <w:t>National Communication Association, Indianapolis, IN.</w:t>
      </w:r>
    </w:p>
    <w:p w:rsidR="00F3553F" w:rsidRDefault="00F3553F" w:rsidP="00F3553F">
      <w:pPr>
        <w:widowControl w:val="0"/>
        <w:rPr>
          <w:b/>
          <w:bCs/>
        </w:rPr>
      </w:pPr>
    </w:p>
    <w:p w:rsidR="00F3553F" w:rsidRDefault="00F3553F" w:rsidP="00F3553F">
      <w:pPr>
        <w:widowControl w:val="0"/>
        <w:rPr>
          <w:bCs/>
        </w:rPr>
      </w:pPr>
      <w:r>
        <w:rPr>
          <w:b/>
          <w:bCs/>
        </w:rPr>
        <w:t xml:space="preserve">Goodboy, A. K. </w:t>
      </w:r>
      <w:r>
        <w:rPr>
          <w:bCs/>
        </w:rPr>
        <w:t xml:space="preserve">(2020). </w:t>
      </w:r>
      <w:r>
        <w:rPr>
          <w:bCs/>
          <w:i/>
        </w:rPr>
        <w:t xml:space="preserve">Sixth annual </w:t>
      </w:r>
      <w:r w:rsidRPr="008A0A4E">
        <w:rPr>
          <w:bCs/>
          <w:i/>
        </w:rPr>
        <w:t>NCA anti-bullying roundtable discussion.</w:t>
      </w:r>
      <w:r>
        <w:rPr>
          <w:bCs/>
        </w:rPr>
        <w:t xml:space="preserve"> NCA First Vice </w:t>
      </w:r>
    </w:p>
    <w:p w:rsidR="00F3553F" w:rsidRPr="00F3553F" w:rsidRDefault="00F3553F" w:rsidP="00F3553F">
      <w:pPr>
        <w:widowControl w:val="0"/>
        <w:ind w:firstLine="720"/>
        <w:rPr>
          <w:bCs/>
        </w:rPr>
      </w:pPr>
      <w:r>
        <w:rPr>
          <w:bCs/>
        </w:rPr>
        <w:t>President, National Communication Association, Indianapolis, IN.</w:t>
      </w:r>
    </w:p>
    <w:p w:rsidR="00F3553F" w:rsidRDefault="00F3553F" w:rsidP="0014034B">
      <w:pPr>
        <w:widowControl w:val="0"/>
        <w:rPr>
          <w:b/>
          <w:bCs/>
        </w:rPr>
      </w:pPr>
    </w:p>
    <w:p w:rsidR="003E71E0" w:rsidRDefault="003E71E0" w:rsidP="0014034B">
      <w:pPr>
        <w:widowControl w:val="0"/>
        <w:rPr>
          <w:bCs/>
        </w:rPr>
      </w:pPr>
      <w:r>
        <w:rPr>
          <w:b/>
          <w:bCs/>
        </w:rPr>
        <w:t xml:space="preserve">Goodboy, A. K. </w:t>
      </w:r>
      <w:r>
        <w:rPr>
          <w:bCs/>
        </w:rPr>
        <w:t xml:space="preserve">(2019). </w:t>
      </w:r>
      <w:r w:rsidRPr="000B32DC">
        <w:rPr>
          <w:bCs/>
          <w:i/>
        </w:rPr>
        <w:t>Spotlight honoring Dr. Myers</w:t>
      </w:r>
      <w:r>
        <w:rPr>
          <w:bCs/>
        </w:rPr>
        <w:t xml:space="preserve">. Teachers on Teaching, National </w:t>
      </w:r>
    </w:p>
    <w:p w:rsidR="003E71E0" w:rsidRPr="003E71E0" w:rsidRDefault="003E71E0" w:rsidP="003E71E0">
      <w:pPr>
        <w:widowControl w:val="0"/>
        <w:ind w:firstLine="720"/>
        <w:rPr>
          <w:bCs/>
        </w:rPr>
      </w:pPr>
      <w:r>
        <w:rPr>
          <w:bCs/>
        </w:rPr>
        <w:t>Communication Association, Baltimore, MD.</w:t>
      </w:r>
    </w:p>
    <w:p w:rsidR="003E71E0" w:rsidRDefault="003E71E0" w:rsidP="0014034B">
      <w:pPr>
        <w:widowControl w:val="0"/>
        <w:rPr>
          <w:b/>
          <w:bCs/>
        </w:rPr>
      </w:pPr>
    </w:p>
    <w:p w:rsidR="0014034B" w:rsidRDefault="0014034B" w:rsidP="0014034B">
      <w:pPr>
        <w:widowControl w:val="0"/>
        <w:rPr>
          <w:bCs/>
        </w:rPr>
      </w:pPr>
      <w:r>
        <w:rPr>
          <w:b/>
          <w:bCs/>
        </w:rPr>
        <w:t xml:space="preserve">Goodboy, A. K. </w:t>
      </w:r>
      <w:r>
        <w:rPr>
          <w:bCs/>
        </w:rPr>
        <w:t xml:space="preserve">(2018). </w:t>
      </w:r>
      <w:r>
        <w:rPr>
          <w:bCs/>
          <w:i/>
        </w:rPr>
        <w:t xml:space="preserve">Fourth annual </w:t>
      </w:r>
      <w:r w:rsidRPr="008A0A4E">
        <w:rPr>
          <w:bCs/>
          <w:i/>
        </w:rPr>
        <w:t>NCA anti-bullying roundtable discussion.</w:t>
      </w:r>
      <w:r>
        <w:rPr>
          <w:bCs/>
        </w:rPr>
        <w:t xml:space="preserve"> NCA First </w:t>
      </w:r>
    </w:p>
    <w:p w:rsidR="0014034B" w:rsidRPr="00796BC1" w:rsidRDefault="0014034B" w:rsidP="0014034B">
      <w:pPr>
        <w:widowControl w:val="0"/>
        <w:ind w:firstLine="720"/>
        <w:rPr>
          <w:bCs/>
        </w:rPr>
      </w:pPr>
      <w:r>
        <w:rPr>
          <w:bCs/>
        </w:rPr>
        <w:t>Vice President, National Communication Association, Salt Lake City, UT.</w:t>
      </w:r>
    </w:p>
    <w:p w:rsidR="0014034B" w:rsidRDefault="0014034B" w:rsidP="00796BC1">
      <w:pPr>
        <w:widowControl w:val="0"/>
        <w:rPr>
          <w:b/>
          <w:bCs/>
        </w:rPr>
      </w:pPr>
    </w:p>
    <w:p w:rsidR="00796BC1" w:rsidRDefault="00796BC1" w:rsidP="00796BC1">
      <w:pPr>
        <w:widowControl w:val="0"/>
        <w:rPr>
          <w:bCs/>
        </w:rPr>
      </w:pPr>
      <w:r>
        <w:rPr>
          <w:b/>
          <w:bCs/>
        </w:rPr>
        <w:t xml:space="preserve">Goodboy, A. K. </w:t>
      </w:r>
      <w:r>
        <w:rPr>
          <w:bCs/>
        </w:rPr>
        <w:t>(201</w:t>
      </w:r>
      <w:r w:rsidR="003532B8">
        <w:rPr>
          <w:bCs/>
        </w:rPr>
        <w:t>7</w:t>
      </w:r>
      <w:r>
        <w:rPr>
          <w:bCs/>
        </w:rPr>
        <w:t xml:space="preserve">). </w:t>
      </w:r>
      <w:r>
        <w:rPr>
          <w:bCs/>
          <w:i/>
        </w:rPr>
        <w:t xml:space="preserve">Third annual </w:t>
      </w:r>
      <w:r w:rsidRPr="008A0A4E">
        <w:rPr>
          <w:bCs/>
          <w:i/>
        </w:rPr>
        <w:t>NCA anti-bullying roundtable discussion.</w:t>
      </w:r>
      <w:r>
        <w:rPr>
          <w:bCs/>
        </w:rPr>
        <w:t xml:space="preserve"> NCA First Vice </w:t>
      </w:r>
    </w:p>
    <w:p w:rsidR="00796BC1" w:rsidRPr="00796BC1" w:rsidRDefault="00796BC1" w:rsidP="00796BC1">
      <w:pPr>
        <w:widowControl w:val="0"/>
        <w:ind w:firstLine="720"/>
        <w:rPr>
          <w:bCs/>
        </w:rPr>
      </w:pPr>
      <w:r>
        <w:rPr>
          <w:bCs/>
        </w:rPr>
        <w:t>President, National Communication Association, Dallas, TX.</w:t>
      </w:r>
    </w:p>
    <w:p w:rsidR="00796BC1" w:rsidRDefault="00796BC1" w:rsidP="0054789B">
      <w:pPr>
        <w:widowControl w:val="0"/>
        <w:rPr>
          <w:b/>
          <w:bCs/>
        </w:rPr>
      </w:pPr>
    </w:p>
    <w:p w:rsidR="0054789B" w:rsidRDefault="0054789B" w:rsidP="0054789B">
      <w:pPr>
        <w:widowControl w:val="0"/>
        <w:rPr>
          <w:bCs/>
        </w:rPr>
      </w:pPr>
      <w:r w:rsidRPr="005654E4">
        <w:rPr>
          <w:b/>
          <w:bCs/>
        </w:rPr>
        <w:t>Goodboy, A. K.</w:t>
      </w:r>
      <w:r>
        <w:rPr>
          <w:bCs/>
        </w:rPr>
        <w:t xml:space="preserve"> (201</w:t>
      </w:r>
      <w:r w:rsidR="00DF0C92">
        <w:rPr>
          <w:bCs/>
        </w:rPr>
        <w:t>7</w:t>
      </w:r>
      <w:r>
        <w:rPr>
          <w:bCs/>
        </w:rPr>
        <w:t xml:space="preserve">). </w:t>
      </w:r>
      <w:r>
        <w:rPr>
          <w:bCs/>
          <w:i/>
        </w:rPr>
        <w:t>Ongoing research on bullying</w:t>
      </w:r>
      <w:r>
        <w:rPr>
          <w:bCs/>
        </w:rPr>
        <w:t xml:space="preserve">. First Vice-President and ECA </w:t>
      </w:r>
    </w:p>
    <w:p w:rsidR="0054789B" w:rsidRPr="005654E4" w:rsidRDefault="0054789B" w:rsidP="0054789B">
      <w:pPr>
        <w:widowControl w:val="0"/>
        <w:ind w:firstLine="720"/>
        <w:rPr>
          <w:bCs/>
        </w:rPr>
      </w:pPr>
      <w:r>
        <w:rPr>
          <w:bCs/>
        </w:rPr>
        <w:t xml:space="preserve">Distinguished </w:t>
      </w:r>
      <w:r w:rsidR="00920E01">
        <w:rPr>
          <w:bCs/>
        </w:rPr>
        <w:t>Research</w:t>
      </w:r>
      <w:r>
        <w:rPr>
          <w:bCs/>
        </w:rPr>
        <w:t xml:space="preserve"> Fellows, Eastern Communication Association, Boston, MA.</w:t>
      </w:r>
    </w:p>
    <w:p w:rsidR="0054789B" w:rsidRDefault="0054789B" w:rsidP="002B5885">
      <w:pPr>
        <w:widowControl w:val="0"/>
        <w:rPr>
          <w:b/>
          <w:bCs/>
        </w:rPr>
      </w:pPr>
    </w:p>
    <w:p w:rsidR="002B5885" w:rsidRDefault="005654E4" w:rsidP="002B5885">
      <w:pPr>
        <w:widowControl w:val="0"/>
        <w:rPr>
          <w:bCs/>
        </w:rPr>
      </w:pPr>
      <w:r w:rsidRPr="005654E4">
        <w:rPr>
          <w:b/>
          <w:bCs/>
        </w:rPr>
        <w:t>Goodboy, A. K.</w:t>
      </w:r>
      <w:r w:rsidR="002B5885">
        <w:rPr>
          <w:bCs/>
        </w:rPr>
        <w:t xml:space="preserve"> </w:t>
      </w:r>
      <w:r>
        <w:rPr>
          <w:bCs/>
        </w:rPr>
        <w:t xml:space="preserve">(2016). </w:t>
      </w:r>
      <w:r w:rsidRPr="004570DE">
        <w:rPr>
          <w:bCs/>
          <w:i/>
        </w:rPr>
        <w:t>Best research ideas from leading instructional scho</w:t>
      </w:r>
      <w:r w:rsidR="00462448" w:rsidRPr="004570DE">
        <w:rPr>
          <w:bCs/>
          <w:i/>
        </w:rPr>
        <w:t>l</w:t>
      </w:r>
      <w:r w:rsidRPr="004570DE">
        <w:rPr>
          <w:bCs/>
          <w:i/>
        </w:rPr>
        <w:t>ars</w:t>
      </w:r>
      <w:r>
        <w:rPr>
          <w:bCs/>
        </w:rPr>
        <w:t xml:space="preserve">. Instructional </w:t>
      </w:r>
    </w:p>
    <w:p w:rsidR="005654E4" w:rsidRPr="005654E4" w:rsidRDefault="005654E4" w:rsidP="002B5885">
      <w:pPr>
        <w:widowControl w:val="0"/>
        <w:ind w:firstLine="720"/>
        <w:rPr>
          <w:bCs/>
        </w:rPr>
      </w:pPr>
      <w:r>
        <w:rPr>
          <w:bCs/>
        </w:rPr>
        <w:t>Development Division, National Communication Association, Philadelphia, PA.</w:t>
      </w:r>
    </w:p>
    <w:p w:rsidR="005654E4" w:rsidRDefault="005654E4" w:rsidP="005654E4">
      <w:pPr>
        <w:widowControl w:val="0"/>
        <w:rPr>
          <w:b/>
          <w:bCs/>
        </w:rPr>
      </w:pPr>
    </w:p>
    <w:p w:rsidR="005654E4" w:rsidRDefault="005654E4" w:rsidP="005654E4">
      <w:pPr>
        <w:widowControl w:val="0"/>
        <w:rPr>
          <w:bCs/>
          <w:i/>
        </w:rPr>
      </w:pPr>
      <w:r>
        <w:rPr>
          <w:b/>
          <w:bCs/>
        </w:rPr>
        <w:t xml:space="preserve">Goodboy, A. K. </w:t>
      </w:r>
      <w:r>
        <w:rPr>
          <w:bCs/>
        </w:rPr>
        <w:t xml:space="preserve">(2016). </w:t>
      </w:r>
      <w:r>
        <w:rPr>
          <w:bCs/>
          <w:i/>
        </w:rPr>
        <w:t xml:space="preserve">Imagining research’s civic calling: Exploring the past and future of </w:t>
      </w:r>
    </w:p>
    <w:p w:rsidR="005654E4" w:rsidRPr="005654E4" w:rsidRDefault="005654E4" w:rsidP="005654E4">
      <w:pPr>
        <w:widowControl w:val="0"/>
        <w:ind w:left="720"/>
        <w:rPr>
          <w:bCs/>
        </w:rPr>
      </w:pPr>
      <w:r>
        <w:rPr>
          <w:bCs/>
          <w:i/>
        </w:rPr>
        <w:t>bullying research</w:t>
      </w:r>
      <w:r w:rsidRPr="008A0A4E">
        <w:rPr>
          <w:bCs/>
          <w:i/>
        </w:rPr>
        <w:t>.</w:t>
      </w:r>
      <w:r>
        <w:rPr>
          <w:bCs/>
        </w:rPr>
        <w:t xml:space="preserve"> Preconferences, National Communication Association, Philadelphia, PA.</w:t>
      </w:r>
    </w:p>
    <w:p w:rsidR="005654E4" w:rsidRDefault="005654E4" w:rsidP="005654E4">
      <w:pPr>
        <w:widowControl w:val="0"/>
        <w:rPr>
          <w:b/>
          <w:bCs/>
        </w:rPr>
      </w:pPr>
    </w:p>
    <w:p w:rsidR="005654E4" w:rsidRDefault="005654E4" w:rsidP="005654E4">
      <w:pPr>
        <w:widowControl w:val="0"/>
        <w:rPr>
          <w:bCs/>
        </w:rPr>
      </w:pPr>
      <w:r>
        <w:rPr>
          <w:b/>
          <w:bCs/>
        </w:rPr>
        <w:t xml:space="preserve">Goodboy, A. K. </w:t>
      </w:r>
      <w:r>
        <w:rPr>
          <w:bCs/>
        </w:rPr>
        <w:t xml:space="preserve">(2016). </w:t>
      </w:r>
      <w:r w:rsidRPr="008A0A4E">
        <w:rPr>
          <w:bCs/>
          <w:i/>
        </w:rPr>
        <w:t>NCA anti-bullying roundtable discussion.</w:t>
      </w:r>
      <w:r>
        <w:rPr>
          <w:bCs/>
        </w:rPr>
        <w:t xml:space="preserve"> NCA First Vice President, </w:t>
      </w:r>
    </w:p>
    <w:p w:rsidR="005654E4" w:rsidRPr="005654E4" w:rsidRDefault="005654E4" w:rsidP="005654E4">
      <w:pPr>
        <w:widowControl w:val="0"/>
        <w:ind w:firstLine="720"/>
        <w:rPr>
          <w:bCs/>
        </w:rPr>
      </w:pPr>
      <w:r>
        <w:rPr>
          <w:bCs/>
        </w:rPr>
        <w:t>National Communication Association, Philadelphia, PA.</w:t>
      </w:r>
    </w:p>
    <w:p w:rsidR="005654E4" w:rsidRDefault="005654E4" w:rsidP="00D92377">
      <w:pPr>
        <w:widowControl w:val="0"/>
        <w:rPr>
          <w:b/>
          <w:bCs/>
        </w:rPr>
      </w:pPr>
    </w:p>
    <w:p w:rsidR="00195682" w:rsidRDefault="008A0A4E" w:rsidP="00D92377">
      <w:pPr>
        <w:widowControl w:val="0"/>
        <w:rPr>
          <w:bCs/>
        </w:rPr>
      </w:pPr>
      <w:r w:rsidRPr="00B25F4C">
        <w:rPr>
          <w:b/>
          <w:bCs/>
        </w:rPr>
        <w:t xml:space="preserve">Goodboy, A. K. </w:t>
      </w:r>
      <w:r>
        <w:rPr>
          <w:bCs/>
        </w:rPr>
        <w:t xml:space="preserve">(2015). </w:t>
      </w:r>
      <w:r w:rsidRPr="008A0A4E">
        <w:rPr>
          <w:bCs/>
          <w:i/>
        </w:rPr>
        <w:t>NCA anti-bullying roundtable discussion.</w:t>
      </w:r>
      <w:r>
        <w:rPr>
          <w:bCs/>
        </w:rPr>
        <w:t xml:space="preserve"> </w:t>
      </w:r>
      <w:r w:rsidR="00195682">
        <w:rPr>
          <w:bCs/>
        </w:rPr>
        <w:t xml:space="preserve">NCA First Vice President, </w:t>
      </w:r>
    </w:p>
    <w:p w:rsidR="008A0A4E" w:rsidRDefault="00195682" w:rsidP="00195682">
      <w:pPr>
        <w:widowControl w:val="0"/>
        <w:ind w:firstLine="720"/>
        <w:rPr>
          <w:bCs/>
        </w:rPr>
      </w:pPr>
      <w:r>
        <w:rPr>
          <w:bCs/>
        </w:rPr>
        <w:t>National Communication Association, Las Vegas, NV.</w:t>
      </w:r>
    </w:p>
    <w:p w:rsidR="008A0A4E" w:rsidRDefault="008A0A4E" w:rsidP="00D92377">
      <w:pPr>
        <w:widowControl w:val="0"/>
        <w:rPr>
          <w:bCs/>
        </w:rPr>
      </w:pPr>
    </w:p>
    <w:p w:rsidR="002B5885" w:rsidRDefault="00D92377" w:rsidP="002B5885">
      <w:pPr>
        <w:widowControl w:val="0"/>
        <w:rPr>
          <w:bCs/>
          <w:i/>
        </w:rPr>
      </w:pPr>
      <w:r w:rsidRPr="00B25F4C">
        <w:rPr>
          <w:b/>
          <w:bCs/>
        </w:rPr>
        <w:t>Goodboy, A. K.</w:t>
      </w:r>
      <w:r w:rsidR="002B5885">
        <w:rPr>
          <w:bCs/>
        </w:rPr>
        <w:t xml:space="preserve"> </w:t>
      </w:r>
      <w:r>
        <w:rPr>
          <w:bCs/>
        </w:rPr>
        <w:t xml:space="preserve">(2012). </w:t>
      </w:r>
      <w:r>
        <w:rPr>
          <w:bCs/>
          <w:i/>
        </w:rPr>
        <w:t xml:space="preserve">Creating community in the classroom through using effective </w:t>
      </w:r>
    </w:p>
    <w:p w:rsidR="00D92377" w:rsidRPr="001D516D" w:rsidRDefault="00D92377" w:rsidP="002B5885">
      <w:pPr>
        <w:widowControl w:val="0"/>
        <w:ind w:left="720"/>
        <w:rPr>
          <w:bCs/>
        </w:rPr>
      </w:pPr>
      <w:r>
        <w:rPr>
          <w:bCs/>
          <w:i/>
        </w:rPr>
        <w:t xml:space="preserve">instructional communication behaviors. </w:t>
      </w:r>
      <w:r>
        <w:rPr>
          <w:bCs/>
        </w:rPr>
        <w:t>Instructional Development Division, National Communication Association, Orlando, FL.</w:t>
      </w:r>
    </w:p>
    <w:p w:rsidR="00D92377" w:rsidRDefault="00D92377" w:rsidP="005C17F5">
      <w:pPr>
        <w:widowControl w:val="0"/>
        <w:rPr>
          <w:bCs/>
        </w:rPr>
      </w:pPr>
    </w:p>
    <w:p w:rsidR="002B5885" w:rsidRDefault="001B5518" w:rsidP="002B5885">
      <w:pPr>
        <w:widowControl w:val="0"/>
        <w:rPr>
          <w:bCs/>
        </w:rPr>
      </w:pPr>
      <w:r w:rsidRPr="00B25F4C">
        <w:rPr>
          <w:b/>
          <w:bCs/>
        </w:rPr>
        <w:t>Goodboy, A. K</w:t>
      </w:r>
      <w:r w:rsidR="002B5885">
        <w:rPr>
          <w:b/>
          <w:bCs/>
        </w:rPr>
        <w:t>.</w:t>
      </w:r>
      <w:r>
        <w:rPr>
          <w:bCs/>
        </w:rPr>
        <w:t xml:space="preserve"> (2011). </w:t>
      </w:r>
      <w:r>
        <w:rPr>
          <w:bCs/>
          <w:i/>
        </w:rPr>
        <w:t xml:space="preserve">Voices of </w:t>
      </w:r>
      <w:r w:rsidR="007034A4">
        <w:rPr>
          <w:bCs/>
          <w:i/>
        </w:rPr>
        <w:t>s</w:t>
      </w:r>
      <w:r>
        <w:rPr>
          <w:bCs/>
          <w:i/>
        </w:rPr>
        <w:t xml:space="preserve">uccess: Building a </w:t>
      </w:r>
      <w:r w:rsidR="007034A4">
        <w:rPr>
          <w:bCs/>
          <w:i/>
        </w:rPr>
        <w:t>b</w:t>
      </w:r>
      <w:r>
        <w:rPr>
          <w:bCs/>
          <w:i/>
        </w:rPr>
        <w:t xml:space="preserve">etter </w:t>
      </w:r>
      <w:r w:rsidR="007034A4">
        <w:rPr>
          <w:bCs/>
          <w:i/>
        </w:rPr>
        <w:t>c</w:t>
      </w:r>
      <w:r>
        <w:rPr>
          <w:bCs/>
          <w:i/>
        </w:rPr>
        <w:t xml:space="preserve">onference </w:t>
      </w:r>
      <w:r w:rsidR="007034A4">
        <w:rPr>
          <w:bCs/>
          <w:i/>
        </w:rPr>
        <w:t>s</w:t>
      </w:r>
      <w:r>
        <w:rPr>
          <w:bCs/>
          <w:i/>
        </w:rPr>
        <w:t>ubmission</w:t>
      </w:r>
      <w:r w:rsidR="005C17F5">
        <w:rPr>
          <w:bCs/>
        </w:rPr>
        <w:t xml:space="preserve">. </w:t>
      </w:r>
    </w:p>
    <w:p w:rsidR="001B5518" w:rsidRPr="002B5885" w:rsidRDefault="001B5518" w:rsidP="002B5885">
      <w:pPr>
        <w:widowControl w:val="0"/>
        <w:ind w:left="720"/>
        <w:rPr>
          <w:bCs/>
          <w:i/>
        </w:rPr>
      </w:pPr>
      <w:r>
        <w:rPr>
          <w:bCs/>
        </w:rPr>
        <w:t>Instructional Development Division, National Communication Association, New Orleans, LA.</w:t>
      </w:r>
    </w:p>
    <w:p w:rsidR="001A1095" w:rsidRDefault="001A1095" w:rsidP="001A1095">
      <w:pPr>
        <w:widowControl w:val="0"/>
        <w:rPr>
          <w:bCs/>
          <w:i/>
        </w:rPr>
      </w:pPr>
    </w:p>
    <w:p w:rsidR="001A1095" w:rsidRPr="001A1095" w:rsidRDefault="001A1095" w:rsidP="001A1095">
      <w:pPr>
        <w:widowControl w:val="0"/>
        <w:rPr>
          <w:b/>
          <w:bCs/>
        </w:rPr>
      </w:pPr>
      <w:r w:rsidRPr="001A1095">
        <w:rPr>
          <w:b/>
          <w:bCs/>
        </w:rPr>
        <w:t xml:space="preserve">INVITED PRESENTATIONS </w:t>
      </w:r>
    </w:p>
    <w:p w:rsidR="004578E0" w:rsidRDefault="004578E0" w:rsidP="008D53BA">
      <w:pPr>
        <w:widowControl w:val="0"/>
      </w:pPr>
    </w:p>
    <w:p w:rsidR="006351CB" w:rsidRDefault="00D978BA" w:rsidP="00075CC1">
      <w:pPr>
        <w:widowControl w:val="0"/>
        <w:rPr>
          <w:i/>
        </w:rPr>
      </w:pPr>
      <w:r>
        <w:t xml:space="preserve">Goodboy, A. K., &amp; Martin, M. M. (2017). </w:t>
      </w:r>
      <w:r>
        <w:rPr>
          <w:i/>
        </w:rPr>
        <w:t xml:space="preserve">Antecedents and consequences of workplace bullying. </w:t>
      </w:r>
    </w:p>
    <w:p w:rsidR="00D978BA" w:rsidRPr="00D978BA" w:rsidRDefault="00D978BA" w:rsidP="006351CB">
      <w:pPr>
        <w:widowControl w:val="0"/>
        <w:ind w:left="720"/>
      </w:pPr>
      <w:r>
        <w:t>Alberti Center for Bullying Abuse Prevention, University at Buffalo</w:t>
      </w:r>
      <w:r w:rsidR="006351CB">
        <w:t xml:space="preserve"> Graduate School of Education</w:t>
      </w:r>
      <w:r>
        <w:t xml:space="preserve">. </w:t>
      </w:r>
    </w:p>
    <w:p w:rsidR="00040D2A" w:rsidRDefault="00040D2A" w:rsidP="00075CC1">
      <w:pPr>
        <w:widowControl w:val="0"/>
      </w:pPr>
    </w:p>
    <w:p w:rsidR="00075CC1" w:rsidRPr="00E0633E" w:rsidRDefault="009E13B3" w:rsidP="00075CC1">
      <w:pPr>
        <w:widowControl w:val="0"/>
        <w:rPr>
          <w:i/>
        </w:rPr>
      </w:pPr>
      <w:r>
        <w:t xml:space="preserve">Goodboy, A. K. (2015). </w:t>
      </w:r>
      <w:r w:rsidR="00075CC1" w:rsidRPr="00E0633E">
        <w:rPr>
          <w:i/>
        </w:rPr>
        <w:t>Changes in college students’ communication about their coursework:</w:t>
      </w:r>
    </w:p>
    <w:p w:rsidR="009E13B3" w:rsidRDefault="009E13B3" w:rsidP="00075CC1">
      <w:pPr>
        <w:widowControl w:val="0"/>
        <w:ind w:left="720"/>
      </w:pPr>
      <w:r w:rsidRPr="00E0633E">
        <w:rPr>
          <w:i/>
        </w:rPr>
        <w:lastRenderedPageBreak/>
        <w:t>Making sense of</w:t>
      </w:r>
      <w:r w:rsidR="00075CC1" w:rsidRPr="00E0633E">
        <w:rPr>
          <w:i/>
        </w:rPr>
        <w:t xml:space="preserve"> students’</w:t>
      </w:r>
      <w:r w:rsidRPr="00E0633E">
        <w:rPr>
          <w:i/>
        </w:rPr>
        <w:t xml:space="preserve"> complaints and criticisms</w:t>
      </w:r>
      <w:r w:rsidR="00075CC1">
        <w:t xml:space="preserve">. </w:t>
      </w:r>
      <w:r>
        <w:t>Keynote speaker for Association of Faculties for Advancement of Community College Teaching</w:t>
      </w:r>
      <w:r w:rsidR="00F34010">
        <w:t xml:space="preserve"> 25</w:t>
      </w:r>
      <w:r w:rsidR="00F34010" w:rsidRPr="00F34010">
        <w:rPr>
          <w:vertAlign w:val="superscript"/>
        </w:rPr>
        <w:t>th</w:t>
      </w:r>
      <w:r w:rsidR="00F34010">
        <w:t xml:space="preserve"> Annual </w:t>
      </w:r>
      <w:r w:rsidR="00C23B7A">
        <w:t>Convention</w:t>
      </w:r>
      <w:r w:rsidR="00F34010">
        <w:t>,</w:t>
      </w:r>
      <w:r>
        <w:t xml:space="preserve"> Carroll Community College.</w:t>
      </w:r>
    </w:p>
    <w:p w:rsidR="009E13B3" w:rsidRDefault="009E13B3" w:rsidP="008D53BA">
      <w:pPr>
        <w:widowControl w:val="0"/>
      </w:pPr>
    </w:p>
    <w:p w:rsidR="008D53BA" w:rsidRDefault="0022299B" w:rsidP="008D53BA">
      <w:pPr>
        <w:widowControl w:val="0"/>
      </w:pPr>
      <w:r>
        <w:t>Goodboy, A. K. (201</w:t>
      </w:r>
      <w:r w:rsidR="00AB0617">
        <w:t>3</w:t>
      </w:r>
      <w:r>
        <w:t xml:space="preserve">). </w:t>
      </w:r>
      <w:r w:rsidR="00AD53AF">
        <w:rPr>
          <w:i/>
        </w:rPr>
        <w:t>Student dissent and complaining behavior</w:t>
      </w:r>
      <w:r w:rsidR="00C233D5" w:rsidRPr="00C233D5">
        <w:rPr>
          <w:i/>
        </w:rPr>
        <w:t xml:space="preserve"> in college</w:t>
      </w:r>
      <w:r w:rsidR="00C233D5">
        <w:t xml:space="preserve">. LaSalle </w:t>
      </w:r>
    </w:p>
    <w:p w:rsidR="0022299B" w:rsidRPr="008D53BA" w:rsidRDefault="00C233D5" w:rsidP="008D53BA">
      <w:pPr>
        <w:widowControl w:val="0"/>
        <w:ind w:firstLine="720"/>
        <w:rPr>
          <w:i/>
        </w:rPr>
      </w:pPr>
      <w:r>
        <w:t>University.</w:t>
      </w:r>
    </w:p>
    <w:p w:rsidR="001A1095" w:rsidRDefault="001A1095" w:rsidP="001A1095">
      <w:pPr>
        <w:widowControl w:val="0"/>
        <w:rPr>
          <w:bCs/>
        </w:rPr>
      </w:pPr>
    </w:p>
    <w:p w:rsidR="00774838" w:rsidRPr="00903C82" w:rsidRDefault="001A1095" w:rsidP="0034183F">
      <w:pPr>
        <w:widowControl w:val="0"/>
      </w:pPr>
      <w:r>
        <w:t xml:space="preserve">Goodboy, A. K. (2012). </w:t>
      </w:r>
      <w:r w:rsidRPr="001A1095">
        <w:rPr>
          <w:i/>
        </w:rPr>
        <w:t>Social media in the classroom</w:t>
      </w:r>
      <w:r>
        <w:t>. Finance University, Charleston, WV.</w:t>
      </w:r>
    </w:p>
    <w:p w:rsidR="006A23DB" w:rsidRDefault="0039457D" w:rsidP="00FC1D39">
      <w:r>
        <w:t>______________</w:t>
      </w:r>
      <w:r w:rsidR="006A23DB">
        <w:t>_______________________________________________________________</w:t>
      </w:r>
    </w:p>
    <w:p w:rsidR="006A23DB" w:rsidRDefault="006A23DB" w:rsidP="006A23DB">
      <w:pPr>
        <w:widowControl w:val="0"/>
        <w:rPr>
          <w:b/>
          <w:bCs/>
        </w:rPr>
      </w:pPr>
      <w:r>
        <w:rPr>
          <w:b/>
          <w:bCs/>
        </w:rPr>
        <w:t>HONORS AND AWARDS</w:t>
      </w:r>
    </w:p>
    <w:p w:rsidR="00CA4597" w:rsidRDefault="00CA4597" w:rsidP="00C55943">
      <w:pPr>
        <w:widowControl w:val="0"/>
      </w:pPr>
    </w:p>
    <w:p w:rsidR="000C7A1D" w:rsidRDefault="000C7A1D" w:rsidP="000C7A1D">
      <w:pPr>
        <w:widowControl w:val="0"/>
      </w:pPr>
      <w:r>
        <w:t>#1 most published scholar in the discipline, 2012-2016 (Griffin, Bolkan, &amp; Dahlbach, 2018)</w:t>
      </w:r>
    </w:p>
    <w:p w:rsidR="000C7A1D" w:rsidRPr="00CA4597" w:rsidRDefault="000C7A1D" w:rsidP="000C7A1D">
      <w:pPr>
        <w:widowControl w:val="0"/>
      </w:pPr>
      <w:r>
        <w:t xml:space="preserve">#2 most published scholar in </w:t>
      </w:r>
      <w:r>
        <w:rPr>
          <w:i/>
        </w:rPr>
        <w:t>Communication Education</w:t>
      </w:r>
      <w:r>
        <w:t>, 2000-2016 (Conley &amp; Ah Yun, 2017)</w:t>
      </w:r>
    </w:p>
    <w:p w:rsidR="000C7A1D" w:rsidRDefault="000C7A1D" w:rsidP="000C7A1D">
      <w:pPr>
        <w:widowControl w:val="0"/>
      </w:pPr>
      <w:r>
        <w:t>#2 most published scholar in discipline, 2007-2011 (Bolkan, Griffin, Holmgren, &amp; Hickson, 2012)</w:t>
      </w:r>
    </w:p>
    <w:p w:rsidR="000C7A1D" w:rsidRDefault="000C7A1D" w:rsidP="000C7A1D">
      <w:pPr>
        <w:widowControl w:val="0"/>
      </w:pPr>
      <w:r>
        <w:t>#10 most published scholar in the discipline, 1915-2018 (Atkin, Lagoe, Stephen, &amp; Krishnan, 2020)</w:t>
      </w:r>
    </w:p>
    <w:p w:rsidR="007A3E00" w:rsidRDefault="007A3E00" w:rsidP="000C7A1D">
      <w:pPr>
        <w:widowControl w:val="0"/>
      </w:pPr>
      <w:r>
        <w:t>Teaching Fellow, Eastern Communication Association (2021)</w:t>
      </w:r>
    </w:p>
    <w:p w:rsidR="00985153" w:rsidRDefault="00985153" w:rsidP="000C7A1D">
      <w:pPr>
        <w:widowControl w:val="0"/>
      </w:pPr>
      <w:r>
        <w:t>WVU Foundation Award for Outstanding Teaching (2021)</w:t>
      </w:r>
    </w:p>
    <w:p w:rsidR="000C7A1D" w:rsidRDefault="000C7A1D" w:rsidP="000C7A1D">
      <w:pPr>
        <w:widowControl w:val="0"/>
      </w:pPr>
      <w:r>
        <w:t>Eberly College Outstanding Teaching Award (2020)</w:t>
      </w:r>
    </w:p>
    <w:p w:rsidR="000C7A1D" w:rsidRDefault="000C7A1D" w:rsidP="009D0466">
      <w:pPr>
        <w:widowControl w:val="0"/>
      </w:pPr>
      <w:r>
        <w:t>Research Fellow</w:t>
      </w:r>
      <w:r w:rsidR="007A3E00">
        <w:t>, Eastern Communication Association</w:t>
      </w:r>
      <w:r>
        <w:t xml:space="preserve"> (2016)</w:t>
      </w:r>
    </w:p>
    <w:p w:rsidR="00107FE1" w:rsidRDefault="00107FE1" w:rsidP="00FF7311">
      <w:pPr>
        <w:widowControl w:val="0"/>
      </w:pPr>
      <w:r>
        <w:t>Top 4 Paper, Association for Business Communication, National Communication Association (2020)</w:t>
      </w:r>
    </w:p>
    <w:p w:rsidR="00107FE1" w:rsidRDefault="00107FE1" w:rsidP="00FF7311">
      <w:pPr>
        <w:widowControl w:val="0"/>
      </w:pPr>
      <w:r>
        <w:t>Top 4 Paper, Instructional Development, National Communication Association (2021)</w:t>
      </w:r>
    </w:p>
    <w:p w:rsidR="00FF7311" w:rsidRDefault="00FF7311" w:rsidP="00FF7311">
      <w:pPr>
        <w:widowControl w:val="0"/>
      </w:pPr>
      <w:r>
        <w:t>Top 3 Paper, Interpersonal Communication, Eastern Communication Association (2021)</w:t>
      </w:r>
    </w:p>
    <w:p w:rsidR="00FF7311" w:rsidRDefault="00FF7311" w:rsidP="009D0466">
      <w:pPr>
        <w:widowControl w:val="0"/>
      </w:pPr>
      <w:r>
        <w:t>Top 3 Paper, Instructional Communication, Eastern Communication Association (2021)</w:t>
      </w:r>
    </w:p>
    <w:p w:rsidR="009D0466" w:rsidRDefault="009D0466" w:rsidP="009D0466">
      <w:pPr>
        <w:widowControl w:val="0"/>
      </w:pPr>
      <w:r>
        <w:t>Top Paper, Instructional Development, National Communication Association (2020)</w:t>
      </w:r>
    </w:p>
    <w:p w:rsidR="009D0466" w:rsidRDefault="009D0466" w:rsidP="00E44465">
      <w:pPr>
        <w:widowControl w:val="0"/>
      </w:pPr>
      <w:r>
        <w:t>Top 4 Paper, Instructional Development, National Communication Association (2020)</w:t>
      </w:r>
    </w:p>
    <w:p w:rsidR="00E44465" w:rsidRDefault="00E44465" w:rsidP="00E44465">
      <w:pPr>
        <w:widowControl w:val="0"/>
      </w:pPr>
      <w:r>
        <w:t>Top Paper, Instructional Communication, Eastern Communication Association (2020)</w:t>
      </w:r>
    </w:p>
    <w:p w:rsidR="00E44465" w:rsidRDefault="00E44465" w:rsidP="00C55943">
      <w:pPr>
        <w:widowControl w:val="0"/>
      </w:pPr>
      <w:r>
        <w:t>Top 4 Paper, Instructional Communication, Eastern Communication Association (2020)</w:t>
      </w:r>
    </w:p>
    <w:p w:rsidR="00887FEB" w:rsidRDefault="00887FEB" w:rsidP="00C55943">
      <w:pPr>
        <w:widowControl w:val="0"/>
      </w:pPr>
      <w:r>
        <w:t>Top Paper, Interpersonal Communication, National Communication Association (2019)</w:t>
      </w:r>
    </w:p>
    <w:p w:rsidR="003F1D61" w:rsidRDefault="003F1D61" w:rsidP="00C55943">
      <w:pPr>
        <w:widowControl w:val="0"/>
      </w:pPr>
      <w:r>
        <w:t>Top Paper, Instructional Communication, Eastern Communication Association (2019)</w:t>
      </w:r>
    </w:p>
    <w:p w:rsidR="007252EB" w:rsidRDefault="007252EB" w:rsidP="00C55943">
      <w:pPr>
        <w:widowControl w:val="0"/>
      </w:pPr>
      <w:r>
        <w:t>Top 4 Paper, Instructional Development, National Communication Association (2018)</w:t>
      </w:r>
    </w:p>
    <w:p w:rsidR="002E6F26" w:rsidRDefault="002E6F26" w:rsidP="00C55943">
      <w:pPr>
        <w:widowControl w:val="0"/>
      </w:pPr>
      <w:r>
        <w:t>Top 4 Paper, Instructional Development, International Communication Association (2018)</w:t>
      </w:r>
    </w:p>
    <w:p w:rsidR="003855D9" w:rsidRDefault="00923B84" w:rsidP="00C55943">
      <w:pPr>
        <w:widowControl w:val="0"/>
      </w:pPr>
      <w:r>
        <w:t>Top</w:t>
      </w:r>
      <w:r w:rsidR="003855D9">
        <w:t xml:space="preserve"> Paper, Instructional Development, Southern States Communication Association (2018)</w:t>
      </w:r>
    </w:p>
    <w:p w:rsidR="00807252" w:rsidRDefault="00807252" w:rsidP="00C55943">
      <w:pPr>
        <w:widowControl w:val="0"/>
      </w:pPr>
      <w:r>
        <w:t>Top 4 Paper, Communication and Technology, Eastern Communication Association (201</w:t>
      </w:r>
      <w:r w:rsidR="003855D9">
        <w:t>8</w:t>
      </w:r>
      <w:r>
        <w:t>)</w:t>
      </w:r>
    </w:p>
    <w:p w:rsidR="00130287" w:rsidRDefault="00130287" w:rsidP="00C55943">
      <w:pPr>
        <w:widowControl w:val="0"/>
      </w:pPr>
      <w:r>
        <w:t>Top Paper, Instructional Development, International Communication Association (2017)</w:t>
      </w:r>
    </w:p>
    <w:p w:rsidR="00F0287A" w:rsidRDefault="00F0287A" w:rsidP="00C55943">
      <w:pPr>
        <w:widowControl w:val="0"/>
      </w:pPr>
      <w:r>
        <w:t>Top 4 Paper, Health Communication, Eastern Communication Association (201</w:t>
      </w:r>
      <w:r w:rsidR="0068468B">
        <w:t>7</w:t>
      </w:r>
      <w:r>
        <w:t>)</w:t>
      </w:r>
    </w:p>
    <w:p w:rsidR="00C55943" w:rsidRDefault="00C55943" w:rsidP="00C55943">
      <w:pPr>
        <w:widowControl w:val="0"/>
      </w:pPr>
      <w:r>
        <w:t>Top 4 Paper, Instructional Development, National Communication Association (2016)</w:t>
      </w:r>
    </w:p>
    <w:p w:rsidR="00C55943" w:rsidRDefault="00C55943" w:rsidP="00CB6785">
      <w:pPr>
        <w:widowControl w:val="0"/>
      </w:pPr>
      <w:r>
        <w:t>Top 4 Paper, Instructional Development, National Communication Association (2016)</w:t>
      </w:r>
    </w:p>
    <w:p w:rsidR="00CF2CD3" w:rsidRPr="00CF2CD3" w:rsidRDefault="00CF2CD3" w:rsidP="00CB6785">
      <w:pPr>
        <w:widowControl w:val="0"/>
        <w:rPr>
          <w:bCs/>
          <w:iCs/>
        </w:rPr>
      </w:pPr>
      <w:r>
        <w:t xml:space="preserve">Top Paper, </w:t>
      </w:r>
      <w:r>
        <w:rPr>
          <w:bCs/>
          <w:iCs/>
        </w:rPr>
        <w:t>Communication Education, Central States Communication Association (2016)</w:t>
      </w:r>
    </w:p>
    <w:p w:rsidR="002439A6" w:rsidRDefault="002439A6" w:rsidP="00CB6785">
      <w:pPr>
        <w:widowControl w:val="0"/>
      </w:pPr>
      <w:r>
        <w:t>Top Paper, Organizational Communication, Eastern Communication Association (2016)</w:t>
      </w:r>
    </w:p>
    <w:p w:rsidR="002439A6" w:rsidRDefault="002439A6" w:rsidP="00CB6785">
      <w:pPr>
        <w:widowControl w:val="0"/>
      </w:pPr>
      <w:r>
        <w:t>Top Paper, Instructional Communication, Eastern Communication Association (2016)</w:t>
      </w:r>
    </w:p>
    <w:p w:rsidR="002439A6" w:rsidRDefault="002439A6" w:rsidP="00CB6785">
      <w:pPr>
        <w:widowControl w:val="0"/>
      </w:pPr>
      <w:r>
        <w:t xml:space="preserve">Top </w:t>
      </w:r>
      <w:r w:rsidR="005365B5">
        <w:t>3</w:t>
      </w:r>
      <w:r>
        <w:t xml:space="preserve"> Paper, Interpersonal Communication, Eastern Communication Association (2016)</w:t>
      </w:r>
    </w:p>
    <w:p w:rsidR="00CB6785" w:rsidRDefault="00CB6785" w:rsidP="00CB6785">
      <w:pPr>
        <w:widowControl w:val="0"/>
      </w:pPr>
      <w:r>
        <w:t>Top Paper, Instructional Development, National Communication Association (2015)</w:t>
      </w:r>
    </w:p>
    <w:p w:rsidR="00CB6785" w:rsidRDefault="00CB6785" w:rsidP="00CB6785">
      <w:pPr>
        <w:widowControl w:val="0"/>
      </w:pPr>
      <w:r>
        <w:t>Top 4 Paper, Instructional Development, National Communication Association (2015)</w:t>
      </w:r>
    </w:p>
    <w:p w:rsidR="00CB6785" w:rsidRDefault="00CB6785" w:rsidP="000C0CBB">
      <w:pPr>
        <w:widowControl w:val="0"/>
      </w:pPr>
      <w:r>
        <w:lastRenderedPageBreak/>
        <w:t>Top 4 Paper, Instructional Development, National Communication Association (2015)</w:t>
      </w:r>
    </w:p>
    <w:p w:rsidR="000C0CBB" w:rsidRDefault="000C0CBB" w:rsidP="000C0CBB">
      <w:pPr>
        <w:widowControl w:val="0"/>
      </w:pPr>
      <w:r>
        <w:t>Top 4 Paper, Instructional Communication, Eastern Communication Association (2015)</w:t>
      </w:r>
    </w:p>
    <w:p w:rsidR="000C0CBB" w:rsidRDefault="000C0CBB" w:rsidP="000C0CBB">
      <w:pPr>
        <w:widowControl w:val="0"/>
      </w:pPr>
      <w:r>
        <w:t>Top 4 Paper, Instructional Communication, Eastern Communication Association (2015)</w:t>
      </w:r>
    </w:p>
    <w:p w:rsidR="00640EE9" w:rsidRDefault="00640EE9" w:rsidP="000C0CBB">
      <w:pPr>
        <w:widowControl w:val="0"/>
      </w:pPr>
      <w:r>
        <w:t>Top 4 Paper, Instructional Development, National Communication Association (2014)</w:t>
      </w:r>
    </w:p>
    <w:p w:rsidR="00482728" w:rsidRDefault="00482728" w:rsidP="000C0CBB">
      <w:pPr>
        <w:widowControl w:val="0"/>
      </w:pPr>
      <w:r>
        <w:t>Top 4 Paper, Instructional Communication, Eastern Communication Association (2014)</w:t>
      </w:r>
    </w:p>
    <w:p w:rsidR="0054550D" w:rsidRDefault="0054550D" w:rsidP="000C0CBB">
      <w:pPr>
        <w:widowControl w:val="0"/>
      </w:pPr>
      <w:r>
        <w:t>Top Paper, Communication Theory, Southern States Communication Association (2014)</w:t>
      </w:r>
    </w:p>
    <w:p w:rsidR="0054550D" w:rsidRDefault="0054550D" w:rsidP="000C0CBB">
      <w:pPr>
        <w:widowControl w:val="0"/>
      </w:pPr>
      <w:r>
        <w:t>Top Paper, Interpersonal Communication, Southern States Communication Association (2014)</w:t>
      </w:r>
    </w:p>
    <w:p w:rsidR="0054550D" w:rsidRDefault="0054550D" w:rsidP="000C0CBB">
      <w:pPr>
        <w:widowControl w:val="0"/>
      </w:pPr>
      <w:r>
        <w:t>Top Paper, Instructional Development, Southern States Communication Association (2014)</w:t>
      </w:r>
    </w:p>
    <w:p w:rsidR="00676637" w:rsidRDefault="00676637" w:rsidP="000C0CBB">
      <w:pPr>
        <w:widowControl w:val="0"/>
      </w:pPr>
      <w:r>
        <w:t>Top 4 Paper, Instructional Development, Internati</w:t>
      </w:r>
      <w:r w:rsidR="000C0CBB">
        <w:t xml:space="preserve">onal Communication Association </w:t>
      </w:r>
      <w:r>
        <w:t>(2013)</w:t>
      </w:r>
    </w:p>
    <w:p w:rsidR="009B0343" w:rsidRDefault="009B0343" w:rsidP="000C0CBB">
      <w:pPr>
        <w:widowControl w:val="0"/>
      </w:pPr>
      <w:r>
        <w:t>Top 3 Paper, Interpersonal Communication, Eastern Communication Association (2013)</w:t>
      </w:r>
    </w:p>
    <w:p w:rsidR="0047559B" w:rsidRDefault="00EA78F4" w:rsidP="000C0CBB">
      <w:pPr>
        <w:widowControl w:val="0"/>
      </w:pPr>
      <w:r>
        <w:t xml:space="preserve">Top </w:t>
      </w:r>
      <w:r w:rsidR="009B0343">
        <w:t xml:space="preserve">3 </w:t>
      </w:r>
      <w:r>
        <w:t>Paper, Instructional Communication, Eastern C</w:t>
      </w:r>
      <w:r w:rsidR="000C0CBB">
        <w:t>ommunication Association (2013)</w:t>
      </w:r>
    </w:p>
    <w:p w:rsidR="000C0CBB" w:rsidRDefault="00FE79CC" w:rsidP="000C0CBB">
      <w:pPr>
        <w:widowControl w:val="0"/>
      </w:pPr>
      <w:r>
        <w:t>Top Paper, Instructional Development, National Communication Association (2012)</w:t>
      </w:r>
    </w:p>
    <w:p w:rsidR="003305BE" w:rsidRDefault="003305BE" w:rsidP="000C0CBB">
      <w:pPr>
        <w:widowControl w:val="0"/>
      </w:pPr>
      <w:r>
        <w:t xml:space="preserve">Top </w:t>
      </w:r>
      <w:r w:rsidR="00052CF7">
        <w:t>4</w:t>
      </w:r>
      <w:r>
        <w:t xml:space="preserve"> Paper, Instructional Development, National Communication Association (2012)</w:t>
      </w:r>
    </w:p>
    <w:p w:rsidR="00C0266E" w:rsidRPr="00C0266E" w:rsidRDefault="00E97584" w:rsidP="000C0CBB">
      <w:pPr>
        <w:widowControl w:val="0"/>
      </w:pPr>
      <w:r>
        <w:t>Top 3 Paper,</w:t>
      </w:r>
      <w:r w:rsidR="00C0266E" w:rsidRPr="00C0266E">
        <w:t xml:space="preserve"> Instructional Communica</w:t>
      </w:r>
      <w:r w:rsidR="00C0266E">
        <w:t>tion, Eastern Communication Association (2011)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3 Paper, Instructional Development, National Communication Association (2010)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Paper, Instructional Communication, Eastern Communication Association (2010)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4 Paper, Instructional Development, National Communication Association (2009)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Best Overall Scholar to Scholar Presentation, National Communication Association (2009)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Paper, Interpersonal Communication, Eastern Communication Association (2009)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3 Paper, Instructional Development, International Communication Association (2008)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Interactive Paper ($500), International Communication Association (2007)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3 Paper, Media Communication, Eastern Communication Association (2007)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4 Paper, Interpersonal Communication, Eastern Communication Association (2006)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4 Paper, Media Studies, Central States Communication Association (2006)</w:t>
      </w:r>
    </w:p>
    <w:p w:rsidR="004334E8" w:rsidRDefault="004334E8" w:rsidP="000C0CBB">
      <w:pPr>
        <w:widowControl w:val="0"/>
        <w:rPr>
          <w:bCs/>
          <w:iCs/>
        </w:rPr>
      </w:pPr>
      <w:r>
        <w:rPr>
          <w:bCs/>
          <w:iCs/>
        </w:rPr>
        <w:t>Top 4 Paper, Communication Education, Central States Communication Association (2006)</w:t>
      </w:r>
    </w:p>
    <w:p w:rsidR="007428A0" w:rsidRDefault="007428A0" w:rsidP="000C0CBB">
      <w:pPr>
        <w:widowControl w:val="0"/>
        <w:rPr>
          <w:bCs/>
          <w:iCs/>
        </w:rPr>
      </w:pPr>
      <w:r>
        <w:rPr>
          <w:bCs/>
          <w:iCs/>
        </w:rPr>
        <w:t>Provost’s Research MVP Award (2021)</w:t>
      </w:r>
    </w:p>
    <w:p w:rsidR="006A23DB" w:rsidRDefault="006A23DB" w:rsidP="000C0CBB">
      <w:pPr>
        <w:widowControl w:val="0"/>
        <w:rPr>
          <w:bCs/>
          <w:iCs/>
        </w:rPr>
      </w:pPr>
      <w:r>
        <w:rPr>
          <w:bCs/>
          <w:iCs/>
        </w:rPr>
        <w:t>Provost’s Award for Excellence in Rese</w:t>
      </w:r>
      <w:r w:rsidR="0026579A">
        <w:rPr>
          <w:bCs/>
          <w:iCs/>
        </w:rPr>
        <w:t>arch/Scholarly Activity (2009</w:t>
      </w:r>
      <w:r>
        <w:rPr>
          <w:bCs/>
          <w:iCs/>
        </w:rPr>
        <w:t>)</w:t>
      </w:r>
    </w:p>
    <w:p w:rsidR="006A23DB" w:rsidRDefault="006A23DB" w:rsidP="000C0CBB">
      <w:pPr>
        <w:widowControl w:val="0"/>
        <w:rPr>
          <w:bCs/>
          <w:iCs/>
        </w:rPr>
      </w:pPr>
      <w:r>
        <w:rPr>
          <w:bCs/>
          <w:iCs/>
        </w:rPr>
        <w:t>Dean's Salute to Excellence Award (2009)</w:t>
      </w:r>
    </w:p>
    <w:p w:rsidR="002079EB" w:rsidRDefault="002079EB" w:rsidP="000C0CBB">
      <w:pPr>
        <w:widowControl w:val="0"/>
        <w:rPr>
          <w:bCs/>
          <w:iCs/>
        </w:rPr>
      </w:pPr>
      <w:r>
        <w:rPr>
          <w:bCs/>
          <w:iCs/>
        </w:rPr>
        <w:t xml:space="preserve">Most Influential Professor </w:t>
      </w:r>
      <w:r w:rsidR="006878E7">
        <w:rPr>
          <w:bCs/>
          <w:iCs/>
        </w:rPr>
        <w:t xml:space="preserve">for a Scholar/Athlete Award </w:t>
      </w:r>
      <w:r>
        <w:rPr>
          <w:bCs/>
          <w:iCs/>
        </w:rPr>
        <w:t>(2010</w:t>
      </w:r>
      <w:r w:rsidR="00153447">
        <w:rPr>
          <w:bCs/>
          <w:iCs/>
        </w:rPr>
        <w:t>, 2011, 2012</w:t>
      </w:r>
      <w:r>
        <w:rPr>
          <w:bCs/>
          <w:iCs/>
        </w:rPr>
        <w:t>)</w:t>
      </w:r>
    </w:p>
    <w:p w:rsidR="006878E7" w:rsidRDefault="006878E7" w:rsidP="000C0CBB">
      <w:pPr>
        <w:widowControl w:val="0"/>
        <w:rPr>
          <w:bCs/>
          <w:iCs/>
        </w:rPr>
      </w:pPr>
      <w:r>
        <w:rPr>
          <w:bCs/>
          <w:iCs/>
        </w:rPr>
        <w:t>STRIVE Caught In the Act Award (2010)</w:t>
      </w:r>
    </w:p>
    <w:p w:rsidR="009530FB" w:rsidRDefault="009530FB" w:rsidP="000C0CBB">
      <w:pPr>
        <w:widowControl w:val="0"/>
        <w:rPr>
          <w:bCs/>
          <w:iCs/>
        </w:rPr>
      </w:pPr>
      <w:r>
        <w:rPr>
          <w:bCs/>
          <w:iCs/>
        </w:rPr>
        <w:t>Who's Who in America (2010)</w:t>
      </w:r>
    </w:p>
    <w:p w:rsidR="006A23DB" w:rsidRDefault="006A23DB" w:rsidP="000C0CBB">
      <w:pPr>
        <w:widowControl w:val="0"/>
        <w:rPr>
          <w:bCs/>
          <w:iCs/>
        </w:rPr>
      </w:pPr>
      <w:r w:rsidRPr="009612B9">
        <w:rPr>
          <w:bCs/>
          <w:iCs/>
        </w:rPr>
        <w:t>International Communication Association Outstanding Graduate Student Teaching Award (2007)</w:t>
      </w:r>
    </w:p>
    <w:p w:rsidR="006A23DB" w:rsidRPr="009612B9" w:rsidRDefault="006A23DB" w:rsidP="000C0CBB">
      <w:pPr>
        <w:widowControl w:val="0"/>
        <w:rPr>
          <w:bCs/>
          <w:iCs/>
        </w:rPr>
      </w:pPr>
      <w:r w:rsidRPr="009612B9">
        <w:rPr>
          <w:bCs/>
          <w:iCs/>
        </w:rPr>
        <w:t>Outstanding Graduate Teaching Award, Eberly College of Arts and Sciences, WVU (2006)</w:t>
      </w:r>
    </w:p>
    <w:p w:rsidR="006A23DB" w:rsidRPr="00241A5B" w:rsidRDefault="006A23DB" w:rsidP="000C0CBB">
      <w:pPr>
        <w:widowControl w:val="0"/>
        <w:rPr>
          <w:bCs/>
          <w:iCs/>
        </w:rPr>
      </w:pPr>
      <w:r w:rsidRPr="009612B9">
        <w:rPr>
          <w:bCs/>
          <w:iCs/>
        </w:rPr>
        <w:t>HERF Fellowship Award (2005-2006)</w:t>
      </w:r>
    </w:p>
    <w:p w:rsidR="0054491D" w:rsidRDefault="0054491D" w:rsidP="0054491D">
      <w:r>
        <w:t>______________________________________________________________________________</w:t>
      </w:r>
    </w:p>
    <w:p w:rsidR="0054491D" w:rsidRDefault="0054491D" w:rsidP="0054491D">
      <w:pPr>
        <w:pStyle w:val="Heading1"/>
        <w:widowControl w:val="0"/>
      </w:pPr>
      <w:r>
        <w:t>TEACHING</w:t>
      </w:r>
    </w:p>
    <w:p w:rsidR="0054491D" w:rsidRDefault="0054491D" w:rsidP="00AD316E"/>
    <w:p w:rsidR="00A471F0" w:rsidRDefault="00A471F0" w:rsidP="0054491D">
      <w:pPr>
        <w:widowControl w:val="0"/>
        <w:rPr>
          <w:i/>
        </w:rPr>
      </w:pPr>
      <w:r>
        <w:rPr>
          <w:i/>
        </w:rPr>
        <w:t>West Virginia University</w:t>
      </w:r>
    </w:p>
    <w:p w:rsidR="00A471F0" w:rsidRDefault="00A471F0" w:rsidP="0054491D">
      <w:pPr>
        <w:widowControl w:val="0"/>
        <w:rPr>
          <w:i/>
        </w:rPr>
      </w:pPr>
    </w:p>
    <w:p w:rsidR="00EE75F3" w:rsidRDefault="00EE75F3" w:rsidP="0054491D">
      <w:pPr>
        <w:widowControl w:val="0"/>
      </w:pPr>
      <w:r>
        <w:t>Professor (2018-current)</w:t>
      </w:r>
    </w:p>
    <w:p w:rsidR="00EE75F3" w:rsidRDefault="00EE75F3" w:rsidP="0054491D">
      <w:pPr>
        <w:widowControl w:val="0"/>
      </w:pPr>
    </w:p>
    <w:p w:rsidR="008721BE" w:rsidRDefault="006F6B7B" w:rsidP="009A3451">
      <w:pPr>
        <w:widowControl w:val="0"/>
        <w:ind w:firstLine="720"/>
      </w:pPr>
      <w:r>
        <w:t>COMM 201</w:t>
      </w:r>
      <w:r>
        <w:tab/>
      </w:r>
      <w:r>
        <w:tab/>
        <w:t>Communication Research Methods</w:t>
      </w:r>
    </w:p>
    <w:p w:rsidR="00EE75F3" w:rsidRDefault="00EE75F3" w:rsidP="00EE75F3">
      <w:pPr>
        <w:widowControl w:val="0"/>
        <w:ind w:firstLine="720"/>
      </w:pPr>
      <w:r>
        <w:t xml:space="preserve">COMM </w:t>
      </w:r>
      <w:r w:rsidR="00E0006C">
        <w:t>651</w:t>
      </w:r>
      <w:r>
        <w:tab/>
      </w:r>
      <w:r>
        <w:tab/>
        <w:t>Organizational Research and Evaluation</w:t>
      </w:r>
    </w:p>
    <w:p w:rsidR="00EE75F3" w:rsidRDefault="00EE75F3" w:rsidP="00EE75F3">
      <w:pPr>
        <w:widowControl w:val="0"/>
        <w:ind w:firstLine="720"/>
      </w:pPr>
      <w:r>
        <w:t>COMM 662</w:t>
      </w:r>
      <w:r>
        <w:tab/>
      </w:r>
      <w:r>
        <w:tab/>
        <w:t>Conflict in Professional Life</w:t>
      </w:r>
    </w:p>
    <w:p w:rsidR="00E0006C" w:rsidRDefault="00E0006C" w:rsidP="00E0006C">
      <w:pPr>
        <w:widowControl w:val="0"/>
        <w:ind w:firstLine="720"/>
      </w:pPr>
      <w:r>
        <w:t>COMM 701</w:t>
      </w:r>
      <w:r>
        <w:tab/>
      </w:r>
      <w:r>
        <w:tab/>
        <w:t>Graduate Research Methods</w:t>
      </w:r>
    </w:p>
    <w:p w:rsidR="00251CF0" w:rsidRDefault="00251CF0" w:rsidP="00EE75F3">
      <w:pPr>
        <w:widowControl w:val="0"/>
        <w:ind w:firstLine="720"/>
      </w:pPr>
      <w:r>
        <w:t>COMM 711</w:t>
      </w:r>
      <w:r>
        <w:tab/>
      </w:r>
      <w:r>
        <w:tab/>
        <w:t>Advanced Seminar in Research Methods</w:t>
      </w:r>
    </w:p>
    <w:p w:rsidR="00EE75F3" w:rsidRDefault="00EE75F3" w:rsidP="00EE75F3">
      <w:pPr>
        <w:widowControl w:val="0"/>
        <w:ind w:firstLine="720"/>
      </w:pPr>
      <w:r>
        <w:lastRenderedPageBreak/>
        <w:t>COMM 712</w:t>
      </w:r>
      <w:r>
        <w:tab/>
      </w:r>
      <w:r>
        <w:tab/>
        <w:t>Communication Measurement</w:t>
      </w:r>
    </w:p>
    <w:p w:rsidR="004F0791" w:rsidRDefault="004F0791" w:rsidP="004F0791">
      <w:pPr>
        <w:widowControl w:val="0"/>
        <w:ind w:firstLine="720"/>
      </w:pPr>
      <w:r>
        <w:t>COMM 719</w:t>
      </w:r>
      <w:r>
        <w:tab/>
      </w:r>
      <w:r>
        <w:tab/>
        <w:t>Advanced Instructional Communication</w:t>
      </w:r>
    </w:p>
    <w:p w:rsidR="00EE75F3" w:rsidRDefault="006F6B7B" w:rsidP="006F6B7B">
      <w:pPr>
        <w:widowControl w:val="0"/>
        <w:ind w:firstLine="720"/>
      </w:pPr>
      <w:r>
        <w:t>COMM 796</w:t>
      </w:r>
      <w:r>
        <w:tab/>
      </w:r>
      <w:r>
        <w:tab/>
        <w:t>Graduate Seminar</w:t>
      </w:r>
    </w:p>
    <w:p w:rsidR="006F6B7B" w:rsidRDefault="006F6B7B" w:rsidP="006F6B7B">
      <w:pPr>
        <w:widowControl w:val="0"/>
        <w:ind w:firstLine="720"/>
      </w:pPr>
    </w:p>
    <w:p w:rsidR="00A471F0" w:rsidRDefault="00A471F0" w:rsidP="0054491D">
      <w:pPr>
        <w:widowControl w:val="0"/>
      </w:pPr>
      <w:r>
        <w:t>Associate Professor (2012-</w:t>
      </w:r>
      <w:r w:rsidR="00EE75F3">
        <w:t>2018</w:t>
      </w:r>
      <w:r>
        <w:t>)</w:t>
      </w:r>
    </w:p>
    <w:p w:rsidR="00644535" w:rsidRDefault="00A471F0" w:rsidP="0054491D">
      <w:pPr>
        <w:widowControl w:val="0"/>
      </w:pPr>
      <w:r>
        <w:tab/>
      </w:r>
      <w:r w:rsidR="00644535">
        <w:t>COMM 105</w:t>
      </w:r>
      <w:r w:rsidR="00644535">
        <w:tab/>
      </w:r>
      <w:r w:rsidR="00644535">
        <w:tab/>
        <w:t>Introduction to Mass Media</w:t>
      </w:r>
    </w:p>
    <w:p w:rsidR="00A471F0" w:rsidRDefault="00A471F0" w:rsidP="00644535">
      <w:pPr>
        <w:widowControl w:val="0"/>
        <w:ind w:firstLine="720"/>
      </w:pPr>
      <w:r>
        <w:t>C</w:t>
      </w:r>
      <w:r w:rsidR="00033ABF">
        <w:t xml:space="preserve">OMM </w:t>
      </w:r>
      <w:r>
        <w:t>201</w:t>
      </w:r>
      <w:r>
        <w:tab/>
      </w:r>
      <w:r w:rsidR="00517D88">
        <w:tab/>
      </w:r>
      <w:r>
        <w:t xml:space="preserve">Communication </w:t>
      </w:r>
      <w:r w:rsidR="008325C9">
        <w:t>Research Methods</w:t>
      </w:r>
    </w:p>
    <w:p w:rsidR="00A471F0" w:rsidRDefault="00A471F0" w:rsidP="0054491D">
      <w:pPr>
        <w:widowControl w:val="0"/>
      </w:pPr>
      <w:r>
        <w:tab/>
        <w:t>C</w:t>
      </w:r>
      <w:r w:rsidR="00033ABF">
        <w:t>OMM</w:t>
      </w:r>
      <w:r>
        <w:t xml:space="preserve"> 202   </w:t>
      </w:r>
      <w:r w:rsidR="00033ABF">
        <w:tab/>
      </w:r>
      <w:r>
        <w:tab/>
      </w:r>
      <w:r w:rsidR="00D5001B">
        <w:t>Interpersonal Communication</w:t>
      </w:r>
    </w:p>
    <w:p w:rsidR="00B741AE" w:rsidRDefault="000505D3" w:rsidP="0054491D">
      <w:pPr>
        <w:widowControl w:val="0"/>
      </w:pPr>
      <w:r>
        <w:tab/>
      </w:r>
      <w:r w:rsidR="00B741AE">
        <w:t>COMM 308</w:t>
      </w:r>
      <w:r w:rsidR="00B741AE">
        <w:tab/>
      </w:r>
      <w:r w:rsidR="00B741AE">
        <w:tab/>
        <w:t>Nonverbal Communication</w:t>
      </w:r>
    </w:p>
    <w:p w:rsidR="00DB456E" w:rsidRDefault="00DB456E" w:rsidP="00B741AE">
      <w:pPr>
        <w:widowControl w:val="0"/>
        <w:ind w:firstLine="720"/>
      </w:pPr>
      <w:r>
        <w:t>COMM 401</w:t>
      </w:r>
      <w:r>
        <w:tab/>
      </w:r>
      <w:r>
        <w:tab/>
      </w:r>
      <w:r w:rsidR="008325C9">
        <w:t xml:space="preserve">Advanced </w:t>
      </w:r>
      <w:r>
        <w:t>Communication Research Methods</w:t>
      </w:r>
    </w:p>
    <w:p w:rsidR="00B6039C" w:rsidRDefault="00B6039C" w:rsidP="00B741AE">
      <w:pPr>
        <w:widowControl w:val="0"/>
        <w:ind w:firstLine="720"/>
      </w:pPr>
      <w:r>
        <w:t>COMM 593A</w:t>
      </w:r>
      <w:r>
        <w:tab/>
      </w:r>
      <w:r>
        <w:tab/>
        <w:t>Organizational Research and Evaluation</w:t>
      </w:r>
    </w:p>
    <w:p w:rsidR="007D0C72" w:rsidRDefault="007D0C72" w:rsidP="00B741AE">
      <w:pPr>
        <w:widowControl w:val="0"/>
        <w:ind w:firstLine="720"/>
      </w:pPr>
      <w:r>
        <w:t>COMM 601</w:t>
      </w:r>
      <w:r>
        <w:tab/>
      </w:r>
      <w:r>
        <w:tab/>
        <w:t>Instructional Communication</w:t>
      </w:r>
    </w:p>
    <w:p w:rsidR="002D1E0D" w:rsidRDefault="002D1E0D" w:rsidP="007D0C72">
      <w:pPr>
        <w:widowControl w:val="0"/>
        <w:ind w:firstLine="720"/>
      </w:pPr>
      <w:r>
        <w:t>COMM 603</w:t>
      </w:r>
      <w:r>
        <w:tab/>
      </w:r>
      <w:r>
        <w:tab/>
        <w:t>Training &amp; Development</w:t>
      </w:r>
    </w:p>
    <w:p w:rsidR="000505D3" w:rsidRDefault="000505D3" w:rsidP="007D0C72">
      <w:pPr>
        <w:widowControl w:val="0"/>
        <w:ind w:firstLine="720"/>
      </w:pPr>
      <w:r>
        <w:t>COMM 619</w:t>
      </w:r>
      <w:r>
        <w:tab/>
      </w:r>
      <w:r>
        <w:tab/>
        <w:t xml:space="preserve">Communication </w:t>
      </w:r>
      <w:r w:rsidR="00784440">
        <w:t xml:space="preserve">and </w:t>
      </w:r>
      <w:r>
        <w:t>Affect in Instruction</w:t>
      </w:r>
      <w:r w:rsidR="00725A3C">
        <w:tab/>
      </w:r>
    </w:p>
    <w:p w:rsidR="00103ADB" w:rsidRDefault="00103ADB" w:rsidP="00103ADB">
      <w:pPr>
        <w:widowControl w:val="0"/>
        <w:ind w:firstLine="720"/>
      </w:pPr>
      <w:r>
        <w:t>COMM 691S</w:t>
      </w:r>
      <w:r>
        <w:tab/>
      </w:r>
      <w:r>
        <w:tab/>
        <w:t>Conflict in the Classroom</w:t>
      </w:r>
    </w:p>
    <w:p w:rsidR="003B3EFE" w:rsidRDefault="003B3EFE" w:rsidP="000505D3">
      <w:pPr>
        <w:widowControl w:val="0"/>
        <w:ind w:firstLine="720"/>
      </w:pPr>
      <w:r>
        <w:t>COMM 6</w:t>
      </w:r>
      <w:r w:rsidR="00C167B4">
        <w:t>62</w:t>
      </w:r>
      <w:r>
        <w:tab/>
      </w:r>
      <w:r>
        <w:tab/>
      </w:r>
      <w:r w:rsidR="0042042E">
        <w:t>Conflict in Professional Life</w:t>
      </w:r>
    </w:p>
    <w:p w:rsidR="00340B83" w:rsidRDefault="001F443F" w:rsidP="00340B83">
      <w:pPr>
        <w:widowControl w:val="0"/>
        <w:ind w:firstLine="720"/>
      </w:pPr>
      <w:r>
        <w:t>COMM 693A</w:t>
      </w:r>
      <w:r>
        <w:tab/>
      </w:r>
      <w:r>
        <w:tab/>
        <w:t>Dark Side of Organizational Communication</w:t>
      </w:r>
      <w:r>
        <w:rPr>
          <w:i/>
        </w:rPr>
        <w:tab/>
      </w:r>
    </w:p>
    <w:p w:rsidR="00037B05" w:rsidRDefault="00037B05" w:rsidP="000505D3">
      <w:pPr>
        <w:widowControl w:val="0"/>
        <w:ind w:firstLine="720"/>
      </w:pPr>
      <w:r>
        <w:t>COMM 693J</w:t>
      </w:r>
      <w:r>
        <w:tab/>
      </w:r>
      <w:r>
        <w:tab/>
        <w:t>Bullying</w:t>
      </w:r>
    </w:p>
    <w:p w:rsidR="00340B83" w:rsidRDefault="00340B83" w:rsidP="000505D3">
      <w:pPr>
        <w:widowControl w:val="0"/>
        <w:ind w:firstLine="720"/>
      </w:pPr>
      <w:r>
        <w:t>COMM 693Q</w:t>
      </w:r>
      <w:r>
        <w:tab/>
      </w:r>
      <w:r>
        <w:tab/>
        <w:t xml:space="preserve">Translating Communication </w:t>
      </w:r>
      <w:r w:rsidR="00F96A23">
        <w:t>Research</w:t>
      </w:r>
    </w:p>
    <w:p w:rsidR="00725A3C" w:rsidRDefault="00725A3C" w:rsidP="000505D3">
      <w:pPr>
        <w:widowControl w:val="0"/>
        <w:ind w:firstLine="720"/>
      </w:pPr>
      <w:r>
        <w:t>C</w:t>
      </w:r>
      <w:r w:rsidR="00033ABF">
        <w:t xml:space="preserve">OMM </w:t>
      </w:r>
      <w:r>
        <w:t>694</w:t>
      </w:r>
      <w:r w:rsidR="00684C6C">
        <w:t>E</w:t>
      </w:r>
      <w:r>
        <w:t xml:space="preserve"> </w:t>
      </w:r>
      <w:r>
        <w:tab/>
      </w:r>
      <w:r w:rsidR="00033ABF">
        <w:tab/>
      </w:r>
      <w:r>
        <w:t>Conflict Management and Resolution</w:t>
      </w:r>
    </w:p>
    <w:p w:rsidR="00E736DA" w:rsidRDefault="00E736DA" w:rsidP="001F443F">
      <w:pPr>
        <w:widowControl w:val="0"/>
        <w:ind w:firstLine="720"/>
      </w:pPr>
      <w:r>
        <w:t xml:space="preserve">COMM </w:t>
      </w:r>
      <w:r w:rsidR="00F11F4D">
        <w:t>693J</w:t>
      </w:r>
      <w:r>
        <w:tab/>
      </w:r>
      <w:r>
        <w:tab/>
        <w:t>Mediation and Moderation</w:t>
      </w:r>
    </w:p>
    <w:p w:rsidR="00644535" w:rsidRDefault="00644535" w:rsidP="001F443F">
      <w:pPr>
        <w:widowControl w:val="0"/>
        <w:ind w:firstLine="720"/>
      </w:pPr>
      <w:r>
        <w:t>COMM 701</w:t>
      </w:r>
      <w:r>
        <w:tab/>
      </w:r>
      <w:r>
        <w:tab/>
        <w:t>Graduate Research Methods</w:t>
      </w:r>
    </w:p>
    <w:p w:rsidR="008E52D0" w:rsidRDefault="008E52D0" w:rsidP="001F443F">
      <w:pPr>
        <w:widowControl w:val="0"/>
        <w:ind w:firstLine="720"/>
      </w:pPr>
      <w:r>
        <w:t>COMM 719</w:t>
      </w:r>
      <w:r>
        <w:tab/>
      </w:r>
      <w:r>
        <w:tab/>
        <w:t>Advanced Instructional Communication</w:t>
      </w:r>
    </w:p>
    <w:p w:rsidR="00217E80" w:rsidRPr="001F443F" w:rsidRDefault="00B741AE" w:rsidP="001F443F">
      <w:pPr>
        <w:widowControl w:val="0"/>
        <w:ind w:firstLine="720"/>
      </w:pPr>
      <w:r>
        <w:t>COMM</w:t>
      </w:r>
      <w:r w:rsidR="00A746EE">
        <w:t xml:space="preserve"> </w:t>
      </w:r>
      <w:r w:rsidR="00910775">
        <w:t>793I</w:t>
      </w:r>
      <w:r>
        <w:tab/>
      </w:r>
      <w:r>
        <w:tab/>
        <w:t>General Linear Model</w:t>
      </w:r>
      <w:r w:rsidR="00085597">
        <w:t>s</w:t>
      </w:r>
    </w:p>
    <w:p w:rsidR="000C564A" w:rsidRDefault="000C564A" w:rsidP="00217E80">
      <w:pPr>
        <w:widowControl w:val="0"/>
        <w:ind w:firstLine="720"/>
      </w:pPr>
      <w:r>
        <w:t>COMM 796</w:t>
      </w:r>
      <w:r>
        <w:tab/>
      </w:r>
      <w:r>
        <w:tab/>
        <w:t>Graduate Seminar</w:t>
      </w:r>
    </w:p>
    <w:p w:rsidR="00A25ADD" w:rsidRDefault="0022299B" w:rsidP="00217E80">
      <w:pPr>
        <w:widowControl w:val="0"/>
        <w:ind w:firstLine="720"/>
      </w:pPr>
      <w:r>
        <w:t>WVUCOMMMOOC</w:t>
      </w:r>
      <w:r>
        <w:tab/>
        <w:t>Cyberbullying (online)</w:t>
      </w:r>
    </w:p>
    <w:p w:rsidR="0022299B" w:rsidRPr="0022299B" w:rsidRDefault="0022299B" w:rsidP="0054491D">
      <w:pPr>
        <w:widowControl w:val="0"/>
      </w:pPr>
    </w:p>
    <w:p w:rsidR="0054491D" w:rsidRPr="00097A51" w:rsidRDefault="0054491D" w:rsidP="0054491D">
      <w:pPr>
        <w:widowControl w:val="0"/>
        <w:rPr>
          <w:i/>
        </w:rPr>
      </w:pPr>
      <w:r w:rsidRPr="00097A51">
        <w:rPr>
          <w:i/>
        </w:rPr>
        <w:t xml:space="preserve">Bloomsburg University of Pennsylvania </w:t>
      </w:r>
    </w:p>
    <w:p w:rsidR="00097A51" w:rsidRDefault="00097A51" w:rsidP="0054491D">
      <w:pPr>
        <w:widowControl w:val="0"/>
      </w:pPr>
    </w:p>
    <w:p w:rsidR="00097A51" w:rsidRDefault="00097A51" w:rsidP="0054491D">
      <w:pPr>
        <w:widowControl w:val="0"/>
      </w:pPr>
      <w:r>
        <w:t>Assistant Professor (2007-</w:t>
      </w:r>
      <w:r w:rsidR="009139A2">
        <w:t>2012</w:t>
      </w:r>
      <w:r>
        <w:t>)</w:t>
      </w:r>
    </w:p>
    <w:p w:rsidR="00901386" w:rsidRDefault="0054491D" w:rsidP="0054491D">
      <w:pPr>
        <w:widowControl w:val="0"/>
      </w:pPr>
      <w:r>
        <w:tab/>
      </w:r>
      <w:r w:rsidR="00FD4386">
        <w:t>CommStud.102</w:t>
      </w:r>
      <w:r w:rsidR="00FD4386">
        <w:tab/>
      </w:r>
      <w:r w:rsidR="00901386">
        <w:t>Introduction to Communication Studies</w:t>
      </w:r>
    </w:p>
    <w:p w:rsidR="0054491D" w:rsidRDefault="00901386" w:rsidP="0054491D">
      <w:pPr>
        <w:widowControl w:val="0"/>
      </w:pPr>
      <w:r>
        <w:tab/>
      </w:r>
      <w:r w:rsidR="00FD4386">
        <w:t>CommStud</w:t>
      </w:r>
      <w:r w:rsidR="0054491D">
        <w:t xml:space="preserve">.103  </w:t>
      </w:r>
      <w:r w:rsidR="00097A51">
        <w:tab/>
      </w:r>
      <w:r w:rsidR="0054491D">
        <w:t>Public Speaking</w:t>
      </w:r>
    </w:p>
    <w:p w:rsidR="000141C3" w:rsidRDefault="000141C3" w:rsidP="0054491D">
      <w:pPr>
        <w:widowControl w:val="0"/>
      </w:pPr>
      <w:r>
        <w:tab/>
      </w:r>
      <w:r w:rsidR="00FD4386">
        <w:t>CommStud</w:t>
      </w:r>
      <w:r>
        <w:t xml:space="preserve">.104  </w:t>
      </w:r>
      <w:r w:rsidR="00097A51">
        <w:tab/>
      </w:r>
      <w:r>
        <w:t>Interpersonal Communication</w:t>
      </w:r>
    </w:p>
    <w:p w:rsidR="000141C3" w:rsidRDefault="000141C3" w:rsidP="0054491D">
      <w:pPr>
        <w:widowControl w:val="0"/>
      </w:pPr>
      <w:r>
        <w:tab/>
      </w:r>
      <w:r w:rsidR="00FD4386">
        <w:t>CommStud</w:t>
      </w:r>
      <w:r>
        <w:t xml:space="preserve">.207  </w:t>
      </w:r>
      <w:r w:rsidR="00097A51">
        <w:tab/>
      </w:r>
      <w:r w:rsidR="000673C7">
        <w:t>Communication Research Methods</w:t>
      </w:r>
    </w:p>
    <w:p w:rsidR="000141C3" w:rsidRDefault="000141C3" w:rsidP="0054491D">
      <w:pPr>
        <w:widowControl w:val="0"/>
      </w:pPr>
      <w:r>
        <w:tab/>
      </w:r>
      <w:r w:rsidR="00FD4386">
        <w:t>CommStud</w:t>
      </w:r>
      <w:r>
        <w:t xml:space="preserve">.313  </w:t>
      </w:r>
      <w:r w:rsidR="00097A51">
        <w:tab/>
      </w:r>
      <w:r w:rsidR="000673C7">
        <w:t>Conflict Management and Resolution</w:t>
      </w:r>
    </w:p>
    <w:p w:rsidR="000141C3" w:rsidRDefault="000141C3" w:rsidP="0054491D">
      <w:pPr>
        <w:widowControl w:val="0"/>
      </w:pPr>
      <w:r>
        <w:tab/>
      </w:r>
      <w:r w:rsidR="00FD4386">
        <w:t>CommStud</w:t>
      </w:r>
      <w:r>
        <w:t xml:space="preserve">.420  </w:t>
      </w:r>
      <w:r w:rsidR="00097A51">
        <w:tab/>
      </w:r>
      <w:r>
        <w:t>Nonverbal Communication</w:t>
      </w:r>
    </w:p>
    <w:p w:rsidR="000141C3" w:rsidRDefault="000141C3" w:rsidP="0054491D">
      <w:pPr>
        <w:widowControl w:val="0"/>
      </w:pPr>
      <w:r>
        <w:tab/>
      </w:r>
      <w:r w:rsidR="00FD4386">
        <w:t>CommStud</w:t>
      </w:r>
      <w:r>
        <w:t xml:space="preserve">.425  </w:t>
      </w:r>
      <w:r w:rsidR="00097A51">
        <w:tab/>
      </w:r>
      <w:r w:rsidR="00407D28">
        <w:t>Relational Communication</w:t>
      </w:r>
    </w:p>
    <w:p w:rsidR="0054491D" w:rsidRDefault="000B16B0" w:rsidP="0054491D">
      <w:pPr>
        <w:widowControl w:val="0"/>
      </w:pPr>
      <w:r>
        <w:tab/>
      </w:r>
      <w:r w:rsidR="00FD4386">
        <w:t>CommStud</w:t>
      </w:r>
      <w:r>
        <w:t>.493</w:t>
      </w:r>
      <w:r>
        <w:tab/>
        <w:t>Dark Side of Relational Communication</w:t>
      </w:r>
    </w:p>
    <w:p w:rsidR="00A471F0" w:rsidRDefault="00A471F0" w:rsidP="000141C3">
      <w:pPr>
        <w:widowControl w:val="0"/>
        <w:rPr>
          <w:i/>
        </w:rPr>
      </w:pPr>
    </w:p>
    <w:p w:rsidR="000141C3" w:rsidRPr="00097A51" w:rsidRDefault="000141C3" w:rsidP="000141C3">
      <w:pPr>
        <w:widowControl w:val="0"/>
        <w:rPr>
          <w:i/>
        </w:rPr>
      </w:pPr>
      <w:r w:rsidRPr="00097A51">
        <w:rPr>
          <w:i/>
        </w:rPr>
        <w:t xml:space="preserve">West Virginia University </w:t>
      </w:r>
    </w:p>
    <w:p w:rsidR="000141C3" w:rsidRDefault="000141C3" w:rsidP="0054491D">
      <w:pPr>
        <w:widowControl w:val="0"/>
      </w:pPr>
    </w:p>
    <w:p w:rsidR="00097A51" w:rsidRDefault="00097A51" w:rsidP="0054491D">
      <w:pPr>
        <w:widowControl w:val="0"/>
      </w:pPr>
      <w:r>
        <w:t>Instructor</w:t>
      </w:r>
      <w:r w:rsidR="00A471F0">
        <w:t>/GTA</w:t>
      </w:r>
      <w:r>
        <w:t xml:space="preserve"> (2004-2007)</w:t>
      </w:r>
    </w:p>
    <w:p w:rsidR="000141C3" w:rsidRDefault="000141C3" w:rsidP="0054491D">
      <w:pPr>
        <w:widowControl w:val="0"/>
      </w:pPr>
      <w:r>
        <w:tab/>
        <w:t>C</w:t>
      </w:r>
      <w:r w:rsidR="00097A51">
        <w:t>OMM</w:t>
      </w:r>
      <w:r>
        <w:t xml:space="preserve"> 100</w:t>
      </w:r>
      <w:r w:rsidR="00097A51">
        <w:tab/>
      </w:r>
      <w:r w:rsidR="00D46DFB">
        <w:tab/>
      </w:r>
      <w:r w:rsidR="00097A51">
        <w:t>Principles of Human Communication</w:t>
      </w:r>
    </w:p>
    <w:p w:rsidR="00097A51" w:rsidRDefault="00097A51" w:rsidP="0054491D">
      <w:pPr>
        <w:widowControl w:val="0"/>
      </w:pPr>
      <w:r>
        <w:tab/>
        <w:t>COMM 102</w:t>
      </w:r>
      <w:r>
        <w:tab/>
      </w:r>
      <w:r w:rsidR="00D46DFB">
        <w:tab/>
      </w:r>
      <w:r>
        <w:t>Interpersonal Communication</w:t>
      </w:r>
    </w:p>
    <w:p w:rsidR="00097A51" w:rsidRDefault="00097A51" w:rsidP="0054491D">
      <w:pPr>
        <w:widowControl w:val="0"/>
      </w:pPr>
      <w:r>
        <w:tab/>
        <w:t>COMM 103</w:t>
      </w:r>
      <w:r>
        <w:tab/>
      </w:r>
      <w:r w:rsidR="00D46DFB">
        <w:tab/>
      </w:r>
      <w:r>
        <w:t>Presentational Speaking</w:t>
      </w:r>
    </w:p>
    <w:p w:rsidR="00097A51" w:rsidRDefault="00097A51" w:rsidP="0054491D">
      <w:pPr>
        <w:widowControl w:val="0"/>
      </w:pPr>
      <w:r>
        <w:tab/>
        <w:t>COMM 104</w:t>
      </w:r>
      <w:r>
        <w:tab/>
      </w:r>
      <w:r w:rsidR="00D46DFB">
        <w:tab/>
      </w:r>
      <w:r>
        <w:t>Public Communication</w:t>
      </w:r>
    </w:p>
    <w:p w:rsidR="00097A51" w:rsidRDefault="00097A51" w:rsidP="0054491D">
      <w:pPr>
        <w:widowControl w:val="0"/>
      </w:pPr>
      <w:r>
        <w:lastRenderedPageBreak/>
        <w:tab/>
        <w:t>COMM 201</w:t>
      </w:r>
      <w:r>
        <w:tab/>
      </w:r>
      <w:r w:rsidR="00D46DFB">
        <w:tab/>
      </w:r>
      <w:r>
        <w:t xml:space="preserve">Communication </w:t>
      </w:r>
      <w:r w:rsidR="008D39BC">
        <w:t>Theory/Research</w:t>
      </w:r>
      <w:r w:rsidR="00725A3C">
        <w:t xml:space="preserve"> II</w:t>
      </w:r>
    </w:p>
    <w:p w:rsidR="00097A51" w:rsidRDefault="00097A51" w:rsidP="0054491D">
      <w:pPr>
        <w:widowControl w:val="0"/>
      </w:pPr>
      <w:r>
        <w:tab/>
        <w:t xml:space="preserve">COMM 306 </w:t>
      </w:r>
      <w:r>
        <w:tab/>
      </w:r>
      <w:r w:rsidR="00D46DFB">
        <w:tab/>
      </w:r>
      <w:r>
        <w:t>Organizational Communication</w:t>
      </w:r>
    </w:p>
    <w:p w:rsidR="00097A51" w:rsidRDefault="00097A51" w:rsidP="0054491D">
      <w:pPr>
        <w:widowControl w:val="0"/>
      </w:pPr>
      <w:r>
        <w:tab/>
        <w:t xml:space="preserve">COMM 308 </w:t>
      </w:r>
      <w:r>
        <w:tab/>
      </w:r>
      <w:r w:rsidR="00D46DFB">
        <w:tab/>
      </w:r>
      <w:r>
        <w:t>Nonverbal Communication</w:t>
      </w:r>
    </w:p>
    <w:p w:rsidR="00097A51" w:rsidRDefault="00097A51" w:rsidP="0054491D">
      <w:pPr>
        <w:widowControl w:val="0"/>
      </w:pPr>
      <w:r>
        <w:tab/>
        <w:t xml:space="preserve">COMM 316 </w:t>
      </w:r>
      <w:r>
        <w:tab/>
      </w:r>
      <w:r w:rsidR="00D46DFB">
        <w:tab/>
      </w:r>
      <w:r>
        <w:t>Intercultural Communication</w:t>
      </w:r>
    </w:p>
    <w:p w:rsidR="00097A51" w:rsidRDefault="00097A51" w:rsidP="0054491D">
      <w:pPr>
        <w:widowControl w:val="0"/>
      </w:pPr>
      <w:r>
        <w:tab/>
        <w:t>COMM 404</w:t>
      </w:r>
      <w:r>
        <w:tab/>
      </w:r>
      <w:r w:rsidR="00D46DFB">
        <w:tab/>
      </w:r>
      <w:r>
        <w:t>Persuasion</w:t>
      </w:r>
    </w:p>
    <w:p w:rsidR="000141C3" w:rsidRDefault="00097A51" w:rsidP="0054491D">
      <w:pPr>
        <w:widowControl w:val="0"/>
      </w:pPr>
      <w:r>
        <w:tab/>
        <w:t>COMM 619</w:t>
      </w:r>
      <w:r>
        <w:tab/>
      </w:r>
      <w:r w:rsidR="00D46DFB">
        <w:tab/>
      </w:r>
      <w:r>
        <w:rPr>
          <w:bCs/>
        </w:rPr>
        <w:t>Communication and Affect</w:t>
      </w:r>
      <w:r w:rsidR="00F65E94">
        <w:rPr>
          <w:bCs/>
        </w:rPr>
        <w:t xml:space="preserve"> in Instruction (co-instructor)</w:t>
      </w:r>
    </w:p>
    <w:p w:rsidR="000141C3" w:rsidRDefault="000141C3" w:rsidP="0054491D">
      <w:pPr>
        <w:widowControl w:val="0"/>
      </w:pPr>
    </w:p>
    <w:p w:rsidR="00097A51" w:rsidRDefault="00097A51" w:rsidP="0054491D">
      <w:pPr>
        <w:widowControl w:val="0"/>
      </w:pPr>
      <w:r>
        <w:t xml:space="preserve">Course </w:t>
      </w:r>
      <w:r w:rsidR="0054491D">
        <w:t xml:space="preserve">Administrator </w:t>
      </w:r>
      <w:r>
        <w:t>(2004-2006)</w:t>
      </w:r>
    </w:p>
    <w:p w:rsidR="00097A51" w:rsidRDefault="00097A51" w:rsidP="0054491D">
      <w:pPr>
        <w:widowControl w:val="0"/>
      </w:pPr>
      <w:r>
        <w:tab/>
        <w:t>COMM 100</w:t>
      </w:r>
      <w:r>
        <w:tab/>
      </w:r>
      <w:r w:rsidR="00D46DFB">
        <w:tab/>
      </w:r>
      <w:r>
        <w:t>Pr</w:t>
      </w:r>
      <w:r w:rsidR="002646C9">
        <w:t>inciples of Human Communication</w:t>
      </w:r>
    </w:p>
    <w:p w:rsidR="0054491D" w:rsidRDefault="00097A51" w:rsidP="00097A51">
      <w:pPr>
        <w:widowControl w:val="0"/>
      </w:pPr>
      <w:r>
        <w:tab/>
        <w:t xml:space="preserve">COMM 308 </w:t>
      </w:r>
      <w:r>
        <w:tab/>
      </w:r>
      <w:r w:rsidR="00D46DFB">
        <w:tab/>
      </w:r>
      <w:r>
        <w:t>Nonverbal Communication</w:t>
      </w:r>
    </w:p>
    <w:p w:rsidR="00097A51" w:rsidRDefault="00097A51" w:rsidP="00097A51">
      <w:pPr>
        <w:widowControl w:val="0"/>
      </w:pPr>
      <w:r>
        <w:tab/>
        <w:t>COMM 316</w:t>
      </w:r>
      <w:r>
        <w:tab/>
      </w:r>
      <w:r w:rsidR="00D46DFB">
        <w:tab/>
      </w:r>
      <w:r>
        <w:t>Intercultural Communication</w:t>
      </w:r>
    </w:p>
    <w:p w:rsidR="0054491D" w:rsidRDefault="0054491D" w:rsidP="00AD316E"/>
    <w:p w:rsidR="00097A51" w:rsidRDefault="0054491D" w:rsidP="0054491D">
      <w:pPr>
        <w:widowControl w:val="0"/>
      </w:pPr>
      <w:r>
        <w:t>G</w:t>
      </w:r>
      <w:r w:rsidR="007D185B">
        <w:t xml:space="preserve">raduate </w:t>
      </w:r>
      <w:r>
        <w:t>T</w:t>
      </w:r>
      <w:r w:rsidR="007D185B">
        <w:t xml:space="preserve">eaching </w:t>
      </w:r>
      <w:r>
        <w:t>A</w:t>
      </w:r>
      <w:r w:rsidR="007D185B">
        <w:t>ssistant</w:t>
      </w:r>
      <w:r>
        <w:t xml:space="preserve"> </w:t>
      </w:r>
      <w:r w:rsidR="00097A51">
        <w:t>(2002-2004)</w:t>
      </w:r>
    </w:p>
    <w:p w:rsidR="00097A51" w:rsidRDefault="00097A51" w:rsidP="0054491D">
      <w:pPr>
        <w:widowControl w:val="0"/>
      </w:pPr>
      <w:r>
        <w:tab/>
        <w:t>COMM 100</w:t>
      </w:r>
      <w:r>
        <w:tab/>
      </w:r>
      <w:r w:rsidR="00D46DFB">
        <w:tab/>
      </w:r>
      <w:r w:rsidRPr="009612B9">
        <w:t>Principles of Human Communication</w:t>
      </w:r>
    </w:p>
    <w:p w:rsidR="00097A51" w:rsidRDefault="00097A51" w:rsidP="0054491D">
      <w:pPr>
        <w:widowControl w:val="0"/>
      </w:pPr>
      <w:r>
        <w:tab/>
        <w:t>COMM 122</w:t>
      </w:r>
      <w:r>
        <w:tab/>
      </w:r>
      <w:r w:rsidR="00D46DFB">
        <w:tab/>
      </w:r>
      <w:r w:rsidR="0054491D" w:rsidRPr="009612B9">
        <w:t>Communication in Contemporary Society</w:t>
      </w:r>
    </w:p>
    <w:p w:rsidR="00097A51" w:rsidRDefault="00097A51" w:rsidP="0054491D">
      <w:pPr>
        <w:widowControl w:val="0"/>
      </w:pPr>
      <w:r>
        <w:tab/>
        <w:t>COMM 200</w:t>
      </w:r>
      <w:r>
        <w:tab/>
      </w:r>
      <w:r w:rsidR="00D46DFB">
        <w:tab/>
      </w:r>
      <w:r w:rsidR="0054491D">
        <w:t>Communication Theory and</w:t>
      </w:r>
      <w:r w:rsidR="0054491D" w:rsidRPr="009612B9">
        <w:t xml:space="preserve"> Research</w:t>
      </w:r>
      <w:r w:rsidR="0054491D">
        <w:t xml:space="preserve"> </w:t>
      </w:r>
    </w:p>
    <w:p w:rsidR="009F4F3F" w:rsidRDefault="00097A51" w:rsidP="0059624A">
      <w:pPr>
        <w:widowControl w:val="0"/>
      </w:pPr>
      <w:r>
        <w:tab/>
        <w:t>COMM 308</w:t>
      </w:r>
      <w:r>
        <w:tab/>
      </w:r>
      <w:r w:rsidR="00D46DFB">
        <w:tab/>
      </w:r>
      <w:r w:rsidR="0059624A">
        <w:t>Nonverbal Communication</w:t>
      </w:r>
    </w:p>
    <w:p w:rsidR="00AD316E" w:rsidRPr="009612B9" w:rsidRDefault="00AD316E" w:rsidP="00D81AC5">
      <w:r>
        <w:t>______________________________________________________________________________</w:t>
      </w:r>
    </w:p>
    <w:p w:rsidR="002853DA" w:rsidRDefault="00F94B56" w:rsidP="006C36DF">
      <w:pPr>
        <w:pStyle w:val="Heading1"/>
        <w:widowControl w:val="0"/>
      </w:pPr>
      <w:r>
        <w:t>SERVICE</w:t>
      </w:r>
    </w:p>
    <w:p w:rsidR="006C36DF" w:rsidRPr="006C36DF" w:rsidRDefault="006C36DF" w:rsidP="006C36DF"/>
    <w:p w:rsidR="00AE2561" w:rsidRPr="00D47DF9" w:rsidRDefault="00AE2561" w:rsidP="00F75A98">
      <w:pPr>
        <w:widowControl w:val="0"/>
        <w:rPr>
          <w:b/>
        </w:rPr>
      </w:pPr>
      <w:r w:rsidRPr="00D47DF9">
        <w:rPr>
          <w:b/>
        </w:rPr>
        <w:t>Editorial Board Member</w:t>
      </w:r>
      <w:r w:rsidR="001D5312">
        <w:rPr>
          <w:b/>
        </w:rPr>
        <w:t>ships</w:t>
      </w:r>
      <w:r w:rsidR="00AE58AF">
        <w:rPr>
          <w:b/>
        </w:rPr>
        <w:t xml:space="preserve"> (</w:t>
      </w:r>
      <w:r w:rsidR="00DE67F0">
        <w:rPr>
          <w:b/>
        </w:rPr>
        <w:t xml:space="preserve">N = </w:t>
      </w:r>
      <w:r w:rsidR="00647309">
        <w:rPr>
          <w:b/>
        </w:rPr>
        <w:t>8</w:t>
      </w:r>
      <w:r w:rsidR="00DE67F0">
        <w:rPr>
          <w:b/>
        </w:rPr>
        <w:t xml:space="preserve"> current</w:t>
      </w:r>
      <w:r w:rsidR="00AE58AF">
        <w:rPr>
          <w:b/>
        </w:rPr>
        <w:t>)</w:t>
      </w:r>
    </w:p>
    <w:p w:rsidR="00AE2561" w:rsidRDefault="00AE2561" w:rsidP="00AE2561">
      <w:pPr>
        <w:rPr>
          <w:i/>
        </w:rPr>
      </w:pPr>
    </w:p>
    <w:p w:rsidR="00647309" w:rsidRDefault="00647309" w:rsidP="0047673D">
      <w:pPr>
        <w:widowControl w:val="0"/>
      </w:pPr>
      <w:r>
        <w:t>Communication Monographs: 2020-present</w:t>
      </w:r>
    </w:p>
    <w:p w:rsidR="00647309" w:rsidRDefault="00647309" w:rsidP="0047673D">
      <w:pPr>
        <w:widowControl w:val="0"/>
      </w:pPr>
      <w:r>
        <w:tab/>
        <w:t>Editor: Paul Schrodt</w:t>
      </w:r>
    </w:p>
    <w:p w:rsidR="00161C38" w:rsidRDefault="0047673D" w:rsidP="0047673D">
      <w:pPr>
        <w:widowControl w:val="0"/>
      </w:pPr>
      <w:r w:rsidRPr="00161C38">
        <w:t xml:space="preserve">Communication Methods </w:t>
      </w:r>
      <w:r w:rsidR="00161C38">
        <w:t>&amp;</w:t>
      </w:r>
      <w:r w:rsidRPr="00161C38">
        <w:t xml:space="preserve"> Measures</w:t>
      </w:r>
      <w:r w:rsidR="00161C38">
        <w:t>:</w:t>
      </w:r>
      <w:r w:rsidRPr="00161C38">
        <w:t xml:space="preserve"> </w:t>
      </w:r>
      <w:r w:rsidR="00161C38">
        <w:t>2015-present</w:t>
      </w:r>
    </w:p>
    <w:p w:rsidR="0047673D" w:rsidRPr="00161C38" w:rsidRDefault="0047673D" w:rsidP="00161C38">
      <w:pPr>
        <w:widowControl w:val="0"/>
        <w:ind w:firstLine="720"/>
      </w:pPr>
      <w:r w:rsidRPr="00161C38">
        <w:t>Editor: Jörg Matthes</w:t>
      </w:r>
    </w:p>
    <w:p w:rsidR="00161C38" w:rsidRDefault="00AE2561" w:rsidP="00AE2561">
      <w:r w:rsidRPr="00161C38">
        <w:t>Communication Education</w:t>
      </w:r>
      <w:r w:rsidR="00161C38">
        <w:t>: 2009-present</w:t>
      </w:r>
    </w:p>
    <w:p w:rsidR="00161C38" w:rsidRDefault="00161C38" w:rsidP="00AE2561">
      <w:r>
        <w:tab/>
        <w:t>Editors: Melanie Booth-Butterfield, Paul Witt, Jon Hess</w:t>
      </w:r>
      <w:r w:rsidR="00C46BCF">
        <w:t>, Deanna Dannels</w:t>
      </w:r>
      <w:r w:rsidR="006812FC">
        <w:t>, Joseph Mazer</w:t>
      </w:r>
    </w:p>
    <w:p w:rsidR="00161C38" w:rsidRDefault="008813FB" w:rsidP="0004175C">
      <w:r w:rsidRPr="00161C38">
        <w:t>Communication Quarterly</w:t>
      </w:r>
      <w:r w:rsidR="00161C38">
        <w:t xml:space="preserve">: </w:t>
      </w:r>
      <w:r w:rsidRPr="00161C38">
        <w:t>2010-</w:t>
      </w:r>
      <w:r w:rsidR="00161C38">
        <w:t>pres</w:t>
      </w:r>
      <w:r w:rsidR="00EE563F">
        <w:t>e</w:t>
      </w:r>
      <w:r w:rsidR="00161C38">
        <w:t>nt</w:t>
      </w:r>
    </w:p>
    <w:p w:rsidR="008813FB" w:rsidRPr="00161C38" w:rsidRDefault="00161C38" w:rsidP="00161C38">
      <w:pPr>
        <w:ind w:firstLine="720"/>
      </w:pPr>
      <w:r>
        <w:t xml:space="preserve">Editors: Trevor Parry-Giles, </w:t>
      </w:r>
      <w:r w:rsidR="008813FB" w:rsidRPr="00161C38">
        <w:t>Pamela Lannutti</w:t>
      </w:r>
      <w:r w:rsidR="006B1F35">
        <w:t>, Chris Morse</w:t>
      </w:r>
    </w:p>
    <w:p w:rsidR="00161C38" w:rsidRDefault="00130B16" w:rsidP="0004175C">
      <w:r w:rsidRPr="00161C38">
        <w:t>Communication Research Reports</w:t>
      </w:r>
      <w:r w:rsidR="00161C38">
        <w:t xml:space="preserve">: </w:t>
      </w:r>
      <w:r w:rsidRPr="00161C38">
        <w:t>2010-</w:t>
      </w:r>
      <w:r w:rsidR="00161C38">
        <w:t>present</w:t>
      </w:r>
    </w:p>
    <w:p w:rsidR="00130B16" w:rsidRPr="00161C38" w:rsidRDefault="00130B16" w:rsidP="00161C38">
      <w:pPr>
        <w:ind w:firstLine="720"/>
      </w:pPr>
      <w:r w:rsidRPr="00161C38">
        <w:t xml:space="preserve"> Editor</w:t>
      </w:r>
      <w:r w:rsidR="00161C38">
        <w:t>s</w:t>
      </w:r>
      <w:r w:rsidRPr="00161C38">
        <w:t>: T</w:t>
      </w:r>
      <w:r w:rsidR="00DB1961">
        <w:t>ed</w:t>
      </w:r>
      <w:r w:rsidRPr="00161C38">
        <w:t xml:space="preserve"> Avtgis</w:t>
      </w:r>
      <w:r w:rsidR="00161C38">
        <w:t xml:space="preserve">, </w:t>
      </w:r>
      <w:r w:rsidR="005F5BBF" w:rsidRPr="00161C38">
        <w:t>Don Stacks</w:t>
      </w:r>
      <w:r w:rsidR="00DB1961">
        <w:t>, Nick Bowman</w:t>
      </w:r>
      <w:r w:rsidR="00705D17">
        <w:t>, Keith Weber</w:t>
      </w:r>
    </w:p>
    <w:p w:rsidR="00161C38" w:rsidRDefault="000D632A" w:rsidP="0004175C">
      <w:r w:rsidRPr="00161C38">
        <w:t>Southern Communication Journal</w:t>
      </w:r>
      <w:r w:rsidR="00161C38">
        <w:t>: 2014-present</w:t>
      </w:r>
    </w:p>
    <w:p w:rsidR="000D632A" w:rsidRPr="00161C38" w:rsidRDefault="000D632A" w:rsidP="00161C38">
      <w:pPr>
        <w:ind w:firstLine="720"/>
      </w:pPr>
      <w:r w:rsidRPr="00161C38">
        <w:t>Editor</w:t>
      </w:r>
      <w:r w:rsidR="004B1F7B">
        <w:t>s</w:t>
      </w:r>
      <w:r w:rsidRPr="00161C38">
        <w:t>: Leroy Dorsey</w:t>
      </w:r>
      <w:r w:rsidR="004B1F7B">
        <w:t>, Jennifer Samp</w:t>
      </w:r>
      <w:r w:rsidR="002E5B56">
        <w:t>, Benjamin Bates</w:t>
      </w:r>
    </w:p>
    <w:p w:rsidR="00161C38" w:rsidRDefault="002D732A" w:rsidP="0004175C">
      <w:r w:rsidRPr="00161C38">
        <w:t>W</w:t>
      </w:r>
      <w:r w:rsidR="00161C38">
        <w:t xml:space="preserve">estern Journal of Communication: </w:t>
      </w:r>
      <w:r w:rsidRPr="00161C38">
        <w:t>2013</w:t>
      </w:r>
      <w:r w:rsidR="00161C38">
        <w:t>-present</w:t>
      </w:r>
    </w:p>
    <w:p w:rsidR="002D732A" w:rsidRPr="00161C38" w:rsidRDefault="002D732A" w:rsidP="00161C38">
      <w:pPr>
        <w:ind w:firstLine="720"/>
      </w:pPr>
      <w:r w:rsidRPr="00161C38">
        <w:t>Editor</w:t>
      </w:r>
      <w:r w:rsidR="00161C38">
        <w:t>s</w:t>
      </w:r>
      <w:r w:rsidRPr="00161C38">
        <w:t>: William Eadie</w:t>
      </w:r>
      <w:r w:rsidR="00161C38">
        <w:t>,</w:t>
      </w:r>
      <w:r w:rsidR="002F5510" w:rsidRPr="00161C38">
        <w:t xml:space="preserve"> Sharon Downey</w:t>
      </w:r>
      <w:r w:rsidR="00C231EB">
        <w:t>, Robert Rowland</w:t>
      </w:r>
      <w:r w:rsidR="00540A3D">
        <w:t>, Amy Johnson</w:t>
      </w:r>
    </w:p>
    <w:p w:rsidR="00790BC5" w:rsidRDefault="00790BC5" w:rsidP="0004175C">
      <w:r>
        <w:t>Journal of Communication Pedagogy: 2017-present</w:t>
      </w:r>
      <w:r w:rsidR="007543D6">
        <w:t xml:space="preserve"> (Associate Editor</w:t>
      </w:r>
      <w:r w:rsidR="00337059">
        <w:t>, 2017-2019</w:t>
      </w:r>
      <w:r w:rsidR="007543D6">
        <w:t>)</w:t>
      </w:r>
    </w:p>
    <w:p w:rsidR="00790BC5" w:rsidRDefault="00790BC5" w:rsidP="0004175C">
      <w:r>
        <w:tab/>
        <w:t>Editor: Scott Myers</w:t>
      </w:r>
      <w:r w:rsidR="00BA302E">
        <w:t>, Deanna Sellnow</w:t>
      </w:r>
    </w:p>
    <w:p w:rsidR="00161C38" w:rsidRDefault="00161C38" w:rsidP="0004175C">
      <w:r w:rsidRPr="00161C38">
        <w:t>Iowa Journal of Communication</w:t>
      </w:r>
      <w:r>
        <w:t>: 2016-</w:t>
      </w:r>
      <w:r w:rsidR="000008F0">
        <w:t>2018</w:t>
      </w:r>
    </w:p>
    <w:p w:rsidR="00161C38" w:rsidRDefault="00161C38" w:rsidP="0004175C">
      <w:r>
        <w:tab/>
        <w:t>Editor: David Mcmahan</w:t>
      </w:r>
    </w:p>
    <w:p w:rsidR="00707FEB" w:rsidRDefault="00707FEB" w:rsidP="00707FEB">
      <w:r w:rsidRPr="00161C38">
        <w:t>North American Journal of Psychology</w:t>
      </w:r>
      <w:r>
        <w:t>: 2010-</w:t>
      </w:r>
      <w:r w:rsidR="00B1045F">
        <w:t>201</w:t>
      </w:r>
      <w:r w:rsidR="004E174D">
        <w:t>7</w:t>
      </w:r>
    </w:p>
    <w:p w:rsidR="00707FEB" w:rsidRPr="00161C38" w:rsidRDefault="00707FEB" w:rsidP="00707FEB">
      <w:pPr>
        <w:ind w:firstLine="720"/>
      </w:pPr>
      <w:r w:rsidRPr="00161C38">
        <w:t>Editor: Lynn McCutcheon</w:t>
      </w:r>
    </w:p>
    <w:p w:rsidR="00161C38" w:rsidRDefault="00563355" w:rsidP="0004175C">
      <w:r w:rsidRPr="00161C38">
        <w:t>Communication Reports</w:t>
      </w:r>
      <w:r w:rsidR="00161C38">
        <w:t xml:space="preserve">: </w:t>
      </w:r>
      <w:r w:rsidRPr="00161C38">
        <w:t>2010-201</w:t>
      </w:r>
      <w:r w:rsidR="00161C38">
        <w:t>4</w:t>
      </w:r>
    </w:p>
    <w:p w:rsidR="00563355" w:rsidRDefault="00563355" w:rsidP="00161C38">
      <w:pPr>
        <w:ind w:firstLine="720"/>
      </w:pPr>
      <w:r w:rsidRPr="00161C38">
        <w:t>Editor</w:t>
      </w:r>
      <w:r w:rsidR="00161C38">
        <w:t>s</w:t>
      </w:r>
      <w:r w:rsidRPr="00161C38">
        <w:t>: William Sharkey</w:t>
      </w:r>
      <w:r w:rsidR="00161C38">
        <w:t xml:space="preserve">, </w:t>
      </w:r>
      <w:r w:rsidRPr="00161C38">
        <w:t>Rodney Reynolds</w:t>
      </w:r>
    </w:p>
    <w:p w:rsidR="00B1045F" w:rsidRDefault="00B1045F" w:rsidP="00B1045F">
      <w:r>
        <w:t>Communication Teacher: 2013-2018</w:t>
      </w:r>
    </w:p>
    <w:p w:rsidR="00B1045F" w:rsidRPr="00161C38" w:rsidRDefault="00B1045F" w:rsidP="00B1045F">
      <w:pPr>
        <w:ind w:firstLine="720"/>
      </w:pPr>
      <w:r w:rsidRPr="00161C38">
        <w:t>Editor</w:t>
      </w:r>
      <w:r>
        <w:t>s</w:t>
      </w:r>
      <w:r w:rsidRPr="00161C38">
        <w:t>: Marian Houser</w:t>
      </w:r>
      <w:r>
        <w:t>, Deanna Fassett</w:t>
      </w:r>
    </w:p>
    <w:p w:rsidR="00AE2561" w:rsidRPr="00AE2561" w:rsidRDefault="00AE2561" w:rsidP="00AE2561"/>
    <w:p w:rsidR="009A7BEF" w:rsidRPr="00D47DF9" w:rsidRDefault="00E026D4" w:rsidP="004019DD">
      <w:pPr>
        <w:widowControl w:val="0"/>
        <w:rPr>
          <w:b/>
        </w:rPr>
      </w:pPr>
      <w:r w:rsidRPr="00D47DF9">
        <w:rPr>
          <w:b/>
        </w:rPr>
        <w:t>Invited</w:t>
      </w:r>
      <w:r w:rsidR="002853DA" w:rsidRPr="00D47DF9">
        <w:rPr>
          <w:b/>
        </w:rPr>
        <w:t xml:space="preserve"> Reviewer</w:t>
      </w:r>
    </w:p>
    <w:p w:rsidR="00A33713" w:rsidRDefault="00A33713" w:rsidP="005E2441">
      <w:pPr>
        <w:widowControl w:val="0"/>
      </w:pPr>
    </w:p>
    <w:p w:rsidR="006561C2" w:rsidRDefault="006561C2" w:rsidP="006561C2">
      <w:pPr>
        <w:widowControl w:val="0"/>
      </w:pPr>
      <w:r>
        <w:t>Journal of Communication (2021), Editor: R. Lance Holbert</w:t>
      </w:r>
    </w:p>
    <w:p w:rsidR="00BC22C2" w:rsidRDefault="00D81B4B" w:rsidP="009D5B59">
      <w:pPr>
        <w:widowControl w:val="0"/>
      </w:pPr>
      <w:r>
        <w:t xml:space="preserve">Management Communication Quarterly (2021), Editor: </w:t>
      </w:r>
      <w:r w:rsidRPr="00A33713">
        <w:t>Rebecca Meisenbach</w:t>
      </w:r>
    </w:p>
    <w:p w:rsidR="00E96509" w:rsidRDefault="00E96509" w:rsidP="009D5B59">
      <w:pPr>
        <w:widowControl w:val="0"/>
      </w:pPr>
      <w:r>
        <w:t>Journal of Social and Personal Relationships (2021), Editor: Melissa Curran</w:t>
      </w:r>
    </w:p>
    <w:p w:rsidR="00E96509" w:rsidRDefault="00E96509" w:rsidP="009D5B59">
      <w:pPr>
        <w:widowControl w:val="0"/>
      </w:pPr>
      <w:r>
        <w:t>Communication Reports (2021), Editor: Amanda Denes</w:t>
      </w:r>
    </w:p>
    <w:p w:rsidR="00E96509" w:rsidRDefault="00E96509" w:rsidP="009D5B59">
      <w:pPr>
        <w:widowControl w:val="0"/>
      </w:pPr>
      <w:r>
        <w:t>Journal of Family Communication (2021), Editor: Scott Myers</w:t>
      </w:r>
    </w:p>
    <w:p w:rsidR="00AB07AD" w:rsidRDefault="00051387" w:rsidP="009D5B59">
      <w:pPr>
        <w:widowControl w:val="0"/>
      </w:pPr>
      <w:r>
        <w:t>Journal</w:t>
      </w:r>
      <w:r w:rsidR="00AB07AD">
        <w:t xml:space="preserve"> of Communication (2020), Editor: R. Lance Holbert</w:t>
      </w:r>
    </w:p>
    <w:p w:rsidR="004C181F" w:rsidRDefault="004C181F" w:rsidP="009D5B59">
      <w:pPr>
        <w:widowControl w:val="0"/>
      </w:pPr>
      <w:r>
        <w:t>Journal of Social and Personal Relationships (20</w:t>
      </w:r>
      <w:r w:rsidR="00C058C5">
        <w:t>20</w:t>
      </w:r>
      <w:r>
        <w:t>), Editor: Melissa Curran</w:t>
      </w:r>
    </w:p>
    <w:p w:rsidR="00731DAF" w:rsidRDefault="00731DAF" w:rsidP="009D5B59">
      <w:pPr>
        <w:widowControl w:val="0"/>
      </w:pPr>
      <w:r>
        <w:t>Communication Research (2020), Editor: Jennifer Gibbs</w:t>
      </w:r>
    </w:p>
    <w:p w:rsidR="009D5B59" w:rsidRDefault="009D5B59" w:rsidP="009D5B59">
      <w:pPr>
        <w:widowControl w:val="0"/>
      </w:pPr>
      <w:r>
        <w:t>Communication Monographs (2020), Editor: Paul Schrodt</w:t>
      </w:r>
    </w:p>
    <w:p w:rsidR="000F070B" w:rsidRDefault="000F070B" w:rsidP="005E2441">
      <w:pPr>
        <w:widowControl w:val="0"/>
      </w:pPr>
      <w:r>
        <w:t>Journal of Couple &amp; Relationship Therapy (2020), Editor: Katherine Hertlein</w:t>
      </w:r>
    </w:p>
    <w:p w:rsidR="006745D4" w:rsidRDefault="006745D4" w:rsidP="005E2441">
      <w:pPr>
        <w:widowControl w:val="0"/>
      </w:pPr>
      <w:r>
        <w:t>Computers &amp; Education (2020), Editor: Miguel Nussbaum</w:t>
      </w:r>
    </w:p>
    <w:p w:rsidR="00A32B2D" w:rsidRDefault="00A32B2D" w:rsidP="005E2441">
      <w:pPr>
        <w:widowControl w:val="0"/>
      </w:pPr>
      <w:r>
        <w:t>International Journal of Bullying Prevention (2020), Editor: Sebastian Wachs</w:t>
      </w:r>
    </w:p>
    <w:p w:rsidR="00DA2B76" w:rsidRDefault="00DA2B76" w:rsidP="005E2441">
      <w:pPr>
        <w:widowControl w:val="0"/>
      </w:pPr>
      <w:r>
        <w:t>Communication &amp; Sport (2020), Editor: Lawrence Wenner</w:t>
      </w:r>
    </w:p>
    <w:p w:rsidR="00F413F6" w:rsidRDefault="00F413F6" w:rsidP="005E2441">
      <w:pPr>
        <w:widowControl w:val="0"/>
      </w:pPr>
      <w:r>
        <w:t>Journal of Family Communication (201</w:t>
      </w:r>
      <w:r w:rsidR="00040926">
        <w:t>9</w:t>
      </w:r>
      <w:r>
        <w:t>), Editor: Jeff Child</w:t>
      </w:r>
    </w:p>
    <w:p w:rsidR="00024E12" w:rsidRDefault="00024E12" w:rsidP="005E2441">
      <w:pPr>
        <w:widowControl w:val="0"/>
      </w:pPr>
      <w:r>
        <w:t>Journal of Social and Personal Relationships (2019), Editor: Geoff MacDonald</w:t>
      </w:r>
    </w:p>
    <w:p w:rsidR="00A33713" w:rsidRDefault="00A33713" w:rsidP="005E2441">
      <w:pPr>
        <w:widowControl w:val="0"/>
      </w:pPr>
      <w:r>
        <w:t xml:space="preserve">Management Communication Quarterly (2019), Editor: </w:t>
      </w:r>
      <w:r w:rsidRPr="00A33713">
        <w:t>Rebecca Meisenbach</w:t>
      </w:r>
    </w:p>
    <w:p w:rsidR="00FB6E50" w:rsidRDefault="00FB6E50" w:rsidP="005E2441">
      <w:pPr>
        <w:widowControl w:val="0"/>
      </w:pPr>
      <w:r>
        <w:t>Journal of Applied Communication Research (2019), Editor: Debbie Dougherty</w:t>
      </w:r>
    </w:p>
    <w:p w:rsidR="00540A3D" w:rsidRDefault="00540A3D" w:rsidP="005E2441">
      <w:pPr>
        <w:widowControl w:val="0"/>
      </w:pPr>
      <w:r>
        <w:t>Communication Studies (2019), Editor: Patric Spence</w:t>
      </w:r>
    </w:p>
    <w:p w:rsidR="009D5B59" w:rsidRDefault="009D5B59" w:rsidP="005E2441">
      <w:pPr>
        <w:widowControl w:val="0"/>
      </w:pPr>
      <w:r>
        <w:t>Communication Monographs (2019), Editor: Paul Schrodt</w:t>
      </w:r>
    </w:p>
    <w:p w:rsidR="00A06E9D" w:rsidRDefault="00A06E9D" w:rsidP="005E2441">
      <w:pPr>
        <w:widowControl w:val="0"/>
      </w:pPr>
      <w:r>
        <w:t>Basic Communication Course Annual (2019), Editor: Joseph Mazer</w:t>
      </w:r>
    </w:p>
    <w:p w:rsidR="006A0C54" w:rsidRDefault="006A0C54" w:rsidP="005E2441">
      <w:pPr>
        <w:widowControl w:val="0"/>
      </w:pPr>
      <w:r>
        <w:t xml:space="preserve">Journal of Media Psychology (2019), Editor: </w:t>
      </w:r>
      <w:r w:rsidRPr="006A0C54">
        <w:t>Christoph Klimmt</w:t>
      </w:r>
    </w:p>
    <w:p w:rsidR="00715383" w:rsidRDefault="00715383" w:rsidP="005E2441">
      <w:pPr>
        <w:widowControl w:val="0"/>
      </w:pPr>
      <w:r>
        <w:t>Learning and Individual Differences (2019), Editor: Paul Cirino</w:t>
      </w:r>
    </w:p>
    <w:p w:rsidR="00D86F7C" w:rsidRDefault="00D86F7C" w:rsidP="005E2441">
      <w:pPr>
        <w:widowControl w:val="0"/>
      </w:pPr>
      <w:r>
        <w:t>Human Communication Research (2018), Editor: Eun-Ju Lee</w:t>
      </w:r>
    </w:p>
    <w:p w:rsidR="0089640E" w:rsidRDefault="0089640E" w:rsidP="005E2441">
      <w:pPr>
        <w:widowControl w:val="0"/>
      </w:pPr>
      <w:r>
        <w:t>Management Communication Quarterly (2018), Editor: Patricia Sias</w:t>
      </w:r>
    </w:p>
    <w:p w:rsidR="007D20BC" w:rsidRDefault="007D20BC" w:rsidP="005E2441">
      <w:pPr>
        <w:widowControl w:val="0"/>
      </w:pPr>
      <w:r>
        <w:t>Journal of Applied Communication Research (2018), Editor: Debbie Dougherty</w:t>
      </w:r>
    </w:p>
    <w:p w:rsidR="00244208" w:rsidRDefault="00244208" w:rsidP="005E2441">
      <w:pPr>
        <w:widowControl w:val="0"/>
      </w:pPr>
      <w:r>
        <w:t>Journal of Social and Personal Relationships (2018), Editor: Geoff MacDonald</w:t>
      </w:r>
    </w:p>
    <w:p w:rsidR="00E421C1" w:rsidRDefault="00E421C1" w:rsidP="005E2441">
      <w:pPr>
        <w:widowControl w:val="0"/>
      </w:pPr>
      <w:r>
        <w:t>Health Communication (2018), Editor: Teresa Thompson</w:t>
      </w:r>
    </w:p>
    <w:p w:rsidR="0081763B" w:rsidRDefault="0081763B" w:rsidP="005E2441">
      <w:pPr>
        <w:widowControl w:val="0"/>
      </w:pPr>
      <w:r>
        <w:t>Journal of Family Communication (2018), Editor: Jeff Child</w:t>
      </w:r>
    </w:p>
    <w:p w:rsidR="00BD398B" w:rsidRDefault="002C1236" w:rsidP="005E2441">
      <w:pPr>
        <w:widowControl w:val="0"/>
      </w:pPr>
      <w:r>
        <w:t>Human Resource Management Journal (2018), Editor: Andrew Timming</w:t>
      </w:r>
    </w:p>
    <w:p w:rsidR="00F02FAD" w:rsidRDefault="00F02FAD" w:rsidP="005E2441">
      <w:pPr>
        <w:widowControl w:val="0"/>
      </w:pPr>
      <w:r>
        <w:t>Communication Studies (2018), Editor: Patric Spence</w:t>
      </w:r>
    </w:p>
    <w:p w:rsidR="000B23AC" w:rsidRDefault="000B23AC" w:rsidP="005E2441">
      <w:pPr>
        <w:widowControl w:val="0"/>
      </w:pPr>
      <w:r>
        <w:t>Communication Reports (2018), Editor: Tara McManus</w:t>
      </w:r>
    </w:p>
    <w:p w:rsidR="000B23AC" w:rsidRDefault="00650942" w:rsidP="005E2441">
      <w:pPr>
        <w:widowControl w:val="0"/>
      </w:pPr>
      <w:r>
        <w:t>Aggression and Violent Behavior (20</w:t>
      </w:r>
      <w:r w:rsidR="000B23AC">
        <w:t>17), Editor: Vincent van Hassel</w:t>
      </w:r>
    </w:p>
    <w:p w:rsidR="00250ED8" w:rsidRDefault="00250ED8" w:rsidP="005E2441">
      <w:pPr>
        <w:widowControl w:val="0"/>
      </w:pPr>
      <w:r>
        <w:t xml:space="preserve">Psychology of Violence (2017), Editor: </w:t>
      </w:r>
      <w:r w:rsidR="003E312B">
        <w:t>Sherry Hamby</w:t>
      </w:r>
    </w:p>
    <w:p w:rsidR="00013E6F" w:rsidRDefault="00013E6F" w:rsidP="005E2441">
      <w:pPr>
        <w:widowControl w:val="0"/>
      </w:pPr>
      <w:r>
        <w:t>Violence and Gender (2017), Editor: Mary Ellen O’Toole</w:t>
      </w:r>
    </w:p>
    <w:p w:rsidR="00FF7290" w:rsidRDefault="00FF7290" w:rsidP="005E2441">
      <w:pPr>
        <w:widowControl w:val="0"/>
      </w:pPr>
      <w:r>
        <w:t>Communication Monographs (2017), Editor: Tamara Afifi</w:t>
      </w:r>
    </w:p>
    <w:p w:rsidR="009C4C90" w:rsidRDefault="009C4C90" w:rsidP="005E2441">
      <w:pPr>
        <w:widowControl w:val="0"/>
      </w:pPr>
      <w:r>
        <w:t>Journal of Social and Personal Relationships (2017), Editor: Geoff MacDonald</w:t>
      </w:r>
    </w:p>
    <w:p w:rsidR="00AE4D97" w:rsidRDefault="00AE4D97" w:rsidP="005E2441">
      <w:pPr>
        <w:widowControl w:val="0"/>
      </w:pPr>
      <w:r>
        <w:t>BMC Public Health (2017), Editor: Natalie Pafitis</w:t>
      </w:r>
    </w:p>
    <w:p w:rsidR="00481BC0" w:rsidRDefault="00481BC0" w:rsidP="005E2441">
      <w:pPr>
        <w:widowControl w:val="0"/>
      </w:pPr>
      <w:r>
        <w:t xml:space="preserve">Computers in Human Behavior (2017), Editor: Matthieu Guitton </w:t>
      </w:r>
    </w:p>
    <w:p w:rsidR="009C4C90" w:rsidRDefault="009C4C90" w:rsidP="005E2441">
      <w:pPr>
        <w:widowControl w:val="0"/>
      </w:pPr>
      <w:r>
        <w:t>Scandinavian Journal of Educational Research (2017), Editor: Jani Ursin</w:t>
      </w:r>
    </w:p>
    <w:p w:rsidR="00665CEE" w:rsidRDefault="00665CEE" w:rsidP="005E2441">
      <w:pPr>
        <w:widowControl w:val="0"/>
      </w:pPr>
      <w:r w:rsidRPr="00865155">
        <w:t>Communication &amp; Sport (201</w:t>
      </w:r>
      <w:r>
        <w:t>7</w:t>
      </w:r>
      <w:r w:rsidRPr="00865155">
        <w:t>), Editor: Lawrence Wenner</w:t>
      </w:r>
    </w:p>
    <w:p w:rsidR="007009E2" w:rsidRDefault="007009E2" w:rsidP="005E2441">
      <w:pPr>
        <w:widowControl w:val="0"/>
      </w:pPr>
      <w:r>
        <w:t>Communication Studies (2017), Editor: Kenneth Lachlan</w:t>
      </w:r>
    </w:p>
    <w:p w:rsidR="00AE4D97" w:rsidRDefault="00442284" w:rsidP="005E2441">
      <w:pPr>
        <w:widowControl w:val="0"/>
      </w:pPr>
      <w:r>
        <w:t>Personal Relationships (2016), Editor: Deborah Kashy</w:t>
      </w:r>
    </w:p>
    <w:p w:rsidR="00F822BA" w:rsidRDefault="00F822BA" w:rsidP="005E2441">
      <w:pPr>
        <w:widowControl w:val="0"/>
      </w:pPr>
      <w:r>
        <w:t>Journal of Family Communication (2016), Editor: Jordan Soliz</w:t>
      </w:r>
    </w:p>
    <w:p w:rsidR="00B572DB" w:rsidRDefault="00B572DB" w:rsidP="005E2441">
      <w:pPr>
        <w:widowControl w:val="0"/>
      </w:pPr>
      <w:r>
        <w:lastRenderedPageBreak/>
        <w:t>Computers &amp; Education (2016), Editor: Miguel Nussbaum</w:t>
      </w:r>
    </w:p>
    <w:p w:rsidR="00F354BF" w:rsidRPr="00865155" w:rsidRDefault="00F354BF" w:rsidP="005E2441">
      <w:pPr>
        <w:widowControl w:val="0"/>
      </w:pPr>
      <w:r w:rsidRPr="00865155">
        <w:t>Communication Studies (201</w:t>
      </w:r>
      <w:r w:rsidR="000208E7" w:rsidRPr="00865155">
        <w:t>6</w:t>
      </w:r>
      <w:r w:rsidRPr="00865155">
        <w:t>), Editor: Kenneth Lachlan</w:t>
      </w:r>
    </w:p>
    <w:p w:rsidR="002A0E68" w:rsidRDefault="002A0E68" w:rsidP="005E2441">
      <w:pPr>
        <w:widowControl w:val="0"/>
      </w:pPr>
      <w:r>
        <w:t>Communication Reports (2016), Editor: Jennifer Bevan</w:t>
      </w:r>
    </w:p>
    <w:p w:rsidR="00990E1F" w:rsidRPr="00865155" w:rsidRDefault="00990E1F" w:rsidP="005E2441">
      <w:pPr>
        <w:widowControl w:val="0"/>
      </w:pPr>
      <w:r w:rsidRPr="00865155">
        <w:t>Atlantic Journal of Communication (2016), Editor: Gary Radford</w:t>
      </w:r>
    </w:p>
    <w:p w:rsidR="00D6707A" w:rsidRPr="00865155" w:rsidRDefault="00D6707A" w:rsidP="005E2441">
      <w:pPr>
        <w:widowControl w:val="0"/>
      </w:pPr>
      <w:r w:rsidRPr="00865155">
        <w:t>Communication Studies (2015), Editor: Kenneth Lachlan</w:t>
      </w:r>
    </w:p>
    <w:p w:rsidR="0078677A" w:rsidRPr="00865155" w:rsidRDefault="0078677A" w:rsidP="005E2441">
      <w:pPr>
        <w:widowControl w:val="0"/>
      </w:pPr>
      <w:r w:rsidRPr="00865155">
        <w:t>Chinese Journal of Communication (2015), Editor: Saskia Witteborn</w:t>
      </w:r>
    </w:p>
    <w:p w:rsidR="009E645A" w:rsidRPr="00865155" w:rsidRDefault="009E645A" w:rsidP="005E2441">
      <w:pPr>
        <w:widowControl w:val="0"/>
      </w:pPr>
      <w:r w:rsidRPr="00865155">
        <w:t>Communication Methods and Measures (2015), Editor: Jörg Matthes</w:t>
      </w:r>
    </w:p>
    <w:p w:rsidR="009E645A" w:rsidRPr="00865155" w:rsidRDefault="00D26A46" w:rsidP="005E2441">
      <w:pPr>
        <w:widowControl w:val="0"/>
      </w:pPr>
      <w:r w:rsidRPr="00865155">
        <w:t>Journal of Applied Communication Research (2015), Editor: Katherine Miller</w:t>
      </w:r>
    </w:p>
    <w:p w:rsidR="00F41A9D" w:rsidRPr="00865155" w:rsidRDefault="00F41A9D" w:rsidP="005E2441">
      <w:pPr>
        <w:widowControl w:val="0"/>
      </w:pPr>
      <w:r w:rsidRPr="00865155">
        <w:t>Journal of Intercultural Communication (2015), Editor: Stephen Croucher</w:t>
      </w:r>
    </w:p>
    <w:p w:rsidR="003960E6" w:rsidRPr="00865155" w:rsidRDefault="003960E6" w:rsidP="005E2441">
      <w:pPr>
        <w:widowControl w:val="0"/>
      </w:pPr>
      <w:r w:rsidRPr="00865155">
        <w:t>International Journal of Information Management (2015), Editor: Thompson Teo</w:t>
      </w:r>
    </w:p>
    <w:p w:rsidR="0081305B" w:rsidRPr="00865155" w:rsidRDefault="0081305B" w:rsidP="005E2441">
      <w:pPr>
        <w:widowControl w:val="0"/>
      </w:pPr>
      <w:r w:rsidRPr="00865155">
        <w:t>Communication &amp; Sport (2014), Editor: Lawrence Wenner</w:t>
      </w:r>
    </w:p>
    <w:p w:rsidR="003306B5" w:rsidRPr="00865155" w:rsidRDefault="003306B5" w:rsidP="005E2441">
      <w:pPr>
        <w:widowControl w:val="0"/>
      </w:pPr>
      <w:r w:rsidRPr="00865155">
        <w:t>Journal of Family Communication (2014), Editor: Jordan Soliz</w:t>
      </w:r>
    </w:p>
    <w:p w:rsidR="00482728" w:rsidRPr="00865155" w:rsidRDefault="00482728" w:rsidP="005E2441">
      <w:pPr>
        <w:widowControl w:val="0"/>
      </w:pPr>
      <w:r w:rsidRPr="00865155">
        <w:t>Journal of Homeland Security and Emergency Management (2014), Editor: Arthur Liberty</w:t>
      </w:r>
    </w:p>
    <w:p w:rsidR="005B48C6" w:rsidRPr="00865155" w:rsidRDefault="005B48C6" w:rsidP="00482728">
      <w:pPr>
        <w:widowControl w:val="0"/>
      </w:pPr>
      <w:r w:rsidRPr="00865155">
        <w:t>Western Journal of Communication (2014), Editor: Sharon Downey</w:t>
      </w:r>
    </w:p>
    <w:p w:rsidR="005B48C6" w:rsidRPr="00865155" w:rsidRDefault="005B48C6" w:rsidP="005E2441">
      <w:pPr>
        <w:widowControl w:val="0"/>
      </w:pPr>
      <w:r w:rsidRPr="00865155">
        <w:t>Atlantic Journal of Communication (2014), Editor: Gary Radford</w:t>
      </w:r>
    </w:p>
    <w:p w:rsidR="00851EE6" w:rsidRPr="00865155" w:rsidRDefault="00851EE6" w:rsidP="005E2441">
      <w:pPr>
        <w:widowControl w:val="0"/>
      </w:pPr>
      <w:r w:rsidRPr="00865155">
        <w:t>Communication Monographs (2013), Editor: Kory Floyd</w:t>
      </w:r>
    </w:p>
    <w:p w:rsidR="00851EE6" w:rsidRPr="00865155" w:rsidRDefault="00851EE6" w:rsidP="005E2441">
      <w:pPr>
        <w:widowControl w:val="0"/>
      </w:pPr>
      <w:r w:rsidRPr="00865155">
        <w:t>Journal of Applied Communication Research (2013), Editor: Michele Jackson</w:t>
      </w:r>
    </w:p>
    <w:p w:rsidR="00D26E39" w:rsidRPr="00865155" w:rsidRDefault="00D26E39" w:rsidP="005E2441">
      <w:pPr>
        <w:widowControl w:val="0"/>
      </w:pPr>
      <w:r w:rsidRPr="00865155">
        <w:t>Western Journal of Communication (2013), Editor: William Eadie</w:t>
      </w:r>
    </w:p>
    <w:p w:rsidR="004A0CA9" w:rsidRPr="00865155" w:rsidRDefault="004A0CA9" w:rsidP="005E2441">
      <w:pPr>
        <w:widowControl w:val="0"/>
      </w:pPr>
      <w:r w:rsidRPr="00865155">
        <w:t>Communication Methods and Measures (2013), Editor: Andrew Hayes</w:t>
      </w:r>
    </w:p>
    <w:p w:rsidR="008F6965" w:rsidRPr="00865155" w:rsidRDefault="008F6965" w:rsidP="005E2441">
      <w:pPr>
        <w:widowControl w:val="0"/>
      </w:pPr>
      <w:r w:rsidRPr="00865155">
        <w:t>The Asia-Pacific Education Research</w:t>
      </w:r>
      <w:r w:rsidR="00C3110F">
        <w:t>er</w:t>
      </w:r>
      <w:r w:rsidRPr="00865155">
        <w:t xml:space="preserve"> (2013), Editor: Chwee Beng Lee</w:t>
      </w:r>
    </w:p>
    <w:p w:rsidR="00130B16" w:rsidRPr="00865155" w:rsidRDefault="00130B16" w:rsidP="005E2441">
      <w:pPr>
        <w:widowControl w:val="0"/>
      </w:pPr>
      <w:r w:rsidRPr="00865155">
        <w:t>Communication Quarterly (2013), Editor: Benjamin Bates</w:t>
      </w:r>
    </w:p>
    <w:p w:rsidR="00815BEC" w:rsidRPr="00865155" w:rsidRDefault="00815BEC" w:rsidP="005E2441">
      <w:pPr>
        <w:widowControl w:val="0"/>
      </w:pPr>
      <w:r w:rsidRPr="00865155">
        <w:t>Marriage &amp; Family Review (2013), Editor: Walter Schumm</w:t>
      </w:r>
    </w:p>
    <w:p w:rsidR="008938E0" w:rsidRPr="00865155" w:rsidRDefault="008938E0" w:rsidP="005E2441">
      <w:pPr>
        <w:widowControl w:val="0"/>
      </w:pPr>
      <w:r w:rsidRPr="00865155">
        <w:t xml:space="preserve">Journal of Applied Communication Research (2012), Editor: </w:t>
      </w:r>
      <w:r w:rsidR="003C6C24" w:rsidRPr="00865155">
        <w:t>Michele Jackson</w:t>
      </w:r>
    </w:p>
    <w:p w:rsidR="00DE1B7B" w:rsidRPr="00865155" w:rsidRDefault="00DE1B7B" w:rsidP="005E2441">
      <w:pPr>
        <w:widowControl w:val="0"/>
      </w:pPr>
      <w:r w:rsidRPr="00865155">
        <w:t>Journal of Family Communication (2012), Editor: Loreen Olson</w:t>
      </w:r>
    </w:p>
    <w:p w:rsidR="00EB0692" w:rsidRPr="00865155" w:rsidRDefault="00EB0692" w:rsidP="005E2441">
      <w:pPr>
        <w:widowControl w:val="0"/>
      </w:pPr>
      <w:r w:rsidRPr="00865155">
        <w:t>Atlantic Journal of Communication (2012), Editor: Gary Radford</w:t>
      </w:r>
    </w:p>
    <w:p w:rsidR="00DC2B67" w:rsidRPr="00865155" w:rsidRDefault="00DC2B67" w:rsidP="005E2441">
      <w:pPr>
        <w:widowControl w:val="0"/>
      </w:pPr>
      <w:r w:rsidRPr="00865155">
        <w:t>Psychological Reports (2012), Editor: Carol Ammons</w:t>
      </w:r>
    </w:p>
    <w:p w:rsidR="00117FA6" w:rsidRPr="00865155" w:rsidRDefault="00117FA6" w:rsidP="005E2441">
      <w:pPr>
        <w:widowControl w:val="0"/>
      </w:pPr>
      <w:r w:rsidRPr="00865155">
        <w:t>CyberPsychology, Behavior, &amp; Social Networking (2012), Editor: Brenda Wiederhold</w:t>
      </w:r>
    </w:p>
    <w:p w:rsidR="00F10DAE" w:rsidRPr="00865155" w:rsidRDefault="00F10DAE" w:rsidP="005E2441">
      <w:pPr>
        <w:widowControl w:val="0"/>
      </w:pPr>
      <w:r w:rsidRPr="00865155">
        <w:t>Social Psychological and Personality Science (2012), Editor: Catrin Finkenauer</w:t>
      </w:r>
    </w:p>
    <w:p w:rsidR="004E1399" w:rsidRPr="00865155" w:rsidRDefault="004E1399" w:rsidP="005E2441">
      <w:pPr>
        <w:widowControl w:val="0"/>
      </w:pPr>
      <w:r w:rsidRPr="00865155">
        <w:t>Psychological Reports (2011), Editor: Carol Ammons</w:t>
      </w:r>
    </w:p>
    <w:p w:rsidR="00CD731D" w:rsidRPr="00865155" w:rsidRDefault="00CD731D" w:rsidP="005E2441">
      <w:pPr>
        <w:widowControl w:val="0"/>
      </w:pPr>
      <w:r w:rsidRPr="00865155">
        <w:t xml:space="preserve">CyberPsychology, Behavior, &amp; Social Networking (2011), Editor: </w:t>
      </w:r>
      <w:r w:rsidR="007F52FC" w:rsidRPr="00865155">
        <w:t>Brenda Wiederhold</w:t>
      </w:r>
    </w:p>
    <w:p w:rsidR="0080133A" w:rsidRPr="00865155" w:rsidRDefault="0080133A" w:rsidP="005E2441">
      <w:pPr>
        <w:widowControl w:val="0"/>
      </w:pPr>
      <w:r w:rsidRPr="00865155">
        <w:t>Atlantic Journal of Communication (2011), Editor: Gary Radford</w:t>
      </w:r>
    </w:p>
    <w:p w:rsidR="00AF79A5" w:rsidRPr="00865155" w:rsidRDefault="00AF79A5" w:rsidP="005E2441">
      <w:pPr>
        <w:widowControl w:val="0"/>
      </w:pPr>
      <w:r w:rsidRPr="00865155">
        <w:t>Communication Quarterly (2010), Editor: Trevor Parry-Giles</w:t>
      </w:r>
    </w:p>
    <w:p w:rsidR="007738DE" w:rsidRPr="00865155" w:rsidRDefault="007738DE" w:rsidP="005E2441">
      <w:pPr>
        <w:widowControl w:val="0"/>
      </w:pPr>
      <w:r w:rsidRPr="00865155">
        <w:t>HUMOR: The International Journal of Humor Research (2010), Editor: Salvatore Attardo</w:t>
      </w:r>
    </w:p>
    <w:p w:rsidR="0077150D" w:rsidRPr="00865155" w:rsidRDefault="0077150D" w:rsidP="005E2441">
      <w:pPr>
        <w:widowControl w:val="0"/>
      </w:pPr>
      <w:r w:rsidRPr="00865155">
        <w:t>Personality and Individual Differences (2010), Editor: Paul Barrett</w:t>
      </w:r>
    </w:p>
    <w:p w:rsidR="0013126F" w:rsidRPr="00865155" w:rsidRDefault="0013126F" w:rsidP="005E2441">
      <w:pPr>
        <w:widowControl w:val="0"/>
      </w:pPr>
      <w:r w:rsidRPr="00865155">
        <w:t>Communication Reports (2010), Editor: William Sharkey</w:t>
      </w:r>
    </w:p>
    <w:p w:rsidR="00B1081D" w:rsidRPr="00865155" w:rsidRDefault="00B1081D" w:rsidP="005E2441">
      <w:pPr>
        <w:widowControl w:val="0"/>
      </w:pPr>
      <w:r w:rsidRPr="00865155">
        <w:t>Personality and Individual Differences (20</w:t>
      </w:r>
      <w:r w:rsidR="00696540" w:rsidRPr="00865155">
        <w:t>10</w:t>
      </w:r>
      <w:r w:rsidRPr="00865155">
        <w:t>), Editor: Caroline Davis</w:t>
      </w:r>
    </w:p>
    <w:p w:rsidR="00A31CED" w:rsidRPr="00865155" w:rsidRDefault="00A31CED" w:rsidP="005E2441">
      <w:pPr>
        <w:widowControl w:val="0"/>
      </w:pPr>
      <w:r w:rsidRPr="00865155">
        <w:t>Western Journal of Communication (2010), Editor: Brian Ott</w:t>
      </w:r>
    </w:p>
    <w:p w:rsidR="00D17428" w:rsidRPr="00865155" w:rsidRDefault="00D17428" w:rsidP="005E2441">
      <w:pPr>
        <w:widowControl w:val="0"/>
      </w:pPr>
      <w:r w:rsidRPr="00865155">
        <w:t>Communication Research Reports (2010), Editor: Wendy Samter</w:t>
      </w:r>
    </w:p>
    <w:p w:rsidR="00CA749D" w:rsidRPr="00865155" w:rsidRDefault="00CA749D" w:rsidP="005E2441">
      <w:pPr>
        <w:widowControl w:val="0"/>
      </w:pPr>
      <w:r w:rsidRPr="00865155">
        <w:t>Psychological Reports (2010), Editor: Carol Ammons</w:t>
      </w:r>
    </w:p>
    <w:p w:rsidR="005B097A" w:rsidRPr="00865155" w:rsidRDefault="005B097A" w:rsidP="005E2441">
      <w:pPr>
        <w:widowControl w:val="0"/>
      </w:pPr>
      <w:r w:rsidRPr="00865155">
        <w:t>Communication Reports (2009), Editor: William Sharkey</w:t>
      </w:r>
    </w:p>
    <w:p w:rsidR="00AE2561" w:rsidRPr="00865155" w:rsidRDefault="00AE2561" w:rsidP="005E2441">
      <w:pPr>
        <w:widowControl w:val="0"/>
      </w:pPr>
      <w:r w:rsidRPr="00865155">
        <w:t>Communication Education (2009), Editor: Melanie Booth-Butterfield</w:t>
      </w:r>
    </w:p>
    <w:p w:rsidR="006B46F6" w:rsidRPr="00865155" w:rsidRDefault="006B46F6" w:rsidP="005E2441">
      <w:pPr>
        <w:widowControl w:val="0"/>
      </w:pPr>
      <w:r w:rsidRPr="00865155">
        <w:t xml:space="preserve">Personality </w:t>
      </w:r>
      <w:r w:rsidR="00E8062F" w:rsidRPr="00865155">
        <w:t>and Individual Differences (2009</w:t>
      </w:r>
      <w:r w:rsidRPr="00865155">
        <w:t>), Editor: Don Saklofske</w:t>
      </w:r>
    </w:p>
    <w:p w:rsidR="006B46F6" w:rsidRPr="00865155" w:rsidRDefault="006B46F6" w:rsidP="005E2441">
      <w:pPr>
        <w:widowControl w:val="0"/>
      </w:pPr>
      <w:r w:rsidRPr="00865155">
        <w:t>North American Journal of Psychology (2009), Editor: Lynn McCutcheon</w:t>
      </w:r>
    </w:p>
    <w:p w:rsidR="00DD2210" w:rsidRPr="00865155" w:rsidRDefault="005E2441" w:rsidP="005E2441">
      <w:pPr>
        <w:widowControl w:val="0"/>
      </w:pPr>
      <w:r w:rsidRPr="00865155">
        <w:t>Commu</w:t>
      </w:r>
      <w:r w:rsidR="00EA3FB7" w:rsidRPr="00865155">
        <w:t>nication Education (2008), Editor: Melanie Booth-Butterfield</w:t>
      </w:r>
    </w:p>
    <w:p w:rsidR="00A82305" w:rsidRPr="00865155" w:rsidRDefault="00A82305" w:rsidP="005E2441">
      <w:pPr>
        <w:widowControl w:val="0"/>
      </w:pPr>
      <w:r w:rsidRPr="00865155">
        <w:t>North American Journal of Psychology (2008), Editor: Lynn McCutcheon</w:t>
      </w:r>
    </w:p>
    <w:p w:rsidR="00402B15" w:rsidRPr="00865155" w:rsidRDefault="00402B15" w:rsidP="00DD2210">
      <w:pPr>
        <w:widowControl w:val="0"/>
      </w:pPr>
      <w:r w:rsidRPr="00865155">
        <w:t>Personality and Individual Differences (2008), Editor: Veena Kumari</w:t>
      </w:r>
    </w:p>
    <w:p w:rsidR="002853DA" w:rsidRDefault="002853DA" w:rsidP="005E2441">
      <w:pPr>
        <w:widowControl w:val="0"/>
      </w:pPr>
      <w:r w:rsidRPr="00865155">
        <w:lastRenderedPageBreak/>
        <w:t>Western Journal of Communication (2008), Editor: Brian Ott</w:t>
      </w:r>
    </w:p>
    <w:p w:rsidR="00504CD6" w:rsidRDefault="00504CD6" w:rsidP="005E2441">
      <w:pPr>
        <w:widowControl w:val="0"/>
      </w:pPr>
    </w:p>
    <w:p w:rsidR="00504CD6" w:rsidRDefault="00504CD6" w:rsidP="005E2441">
      <w:pPr>
        <w:widowControl w:val="0"/>
        <w:rPr>
          <w:b/>
        </w:rPr>
      </w:pPr>
      <w:r>
        <w:rPr>
          <w:b/>
        </w:rPr>
        <w:t>Grant Reviewer</w:t>
      </w:r>
    </w:p>
    <w:p w:rsidR="009C1BD6" w:rsidRDefault="009C1BD6" w:rsidP="005E2441">
      <w:pPr>
        <w:widowControl w:val="0"/>
        <w:rPr>
          <w:b/>
        </w:rPr>
      </w:pPr>
    </w:p>
    <w:p w:rsidR="00907824" w:rsidRDefault="00907824" w:rsidP="005E2441">
      <w:pPr>
        <w:widowControl w:val="0"/>
      </w:pPr>
      <w:r>
        <w:t>Social Sciences and Humanities Research Council of Canada – Insight Grants (2019)</w:t>
      </w:r>
    </w:p>
    <w:p w:rsidR="008175BA" w:rsidRDefault="008175BA" w:rsidP="005E2441">
      <w:pPr>
        <w:widowControl w:val="0"/>
      </w:pPr>
      <w:r>
        <w:t>The Netherlands Organisation for Scientific Research – Replication Studies (2018)</w:t>
      </w:r>
    </w:p>
    <w:p w:rsidR="00504CD6" w:rsidRPr="00504CD6" w:rsidRDefault="00504CD6" w:rsidP="005E2441">
      <w:pPr>
        <w:widowControl w:val="0"/>
      </w:pPr>
      <w:r>
        <w:t>National Science Foundation – Sci</w:t>
      </w:r>
      <w:r w:rsidR="00250ED8">
        <w:t>e</w:t>
      </w:r>
      <w:r>
        <w:t>nce of Organizations (2017)</w:t>
      </w:r>
    </w:p>
    <w:p w:rsidR="006E7E16" w:rsidRDefault="006E7E16" w:rsidP="006E7E16">
      <w:pPr>
        <w:widowControl w:val="0"/>
      </w:pPr>
    </w:p>
    <w:p w:rsidR="006E7E16" w:rsidRDefault="006E7E16" w:rsidP="006E7E16">
      <w:pPr>
        <w:widowControl w:val="0"/>
        <w:rPr>
          <w:b/>
        </w:rPr>
      </w:pPr>
      <w:r>
        <w:rPr>
          <w:b/>
        </w:rPr>
        <w:t>Invited Publication</w:t>
      </w:r>
      <w:r w:rsidR="00ED01D3">
        <w:rPr>
          <w:b/>
        </w:rPr>
        <w:t>s</w:t>
      </w:r>
    </w:p>
    <w:p w:rsidR="00ED01D3" w:rsidRDefault="00ED01D3" w:rsidP="00ED01D3">
      <w:pPr>
        <w:widowControl w:val="0"/>
      </w:pPr>
    </w:p>
    <w:p w:rsidR="00B33E5A" w:rsidRDefault="00B33E5A" w:rsidP="005E2441">
      <w:pPr>
        <w:widowControl w:val="0"/>
      </w:pPr>
      <w:r>
        <w:t>Instructor misbehaviors (NCA, EID Series)</w:t>
      </w:r>
    </w:p>
    <w:p w:rsidR="006E787A" w:rsidRDefault="006E787A" w:rsidP="005E2441">
      <w:pPr>
        <w:widowControl w:val="0"/>
      </w:pPr>
      <w:r>
        <w:t xml:space="preserve">Communicating humor in the classroom helps fulfill students’ basic needs (2015). </w:t>
      </w:r>
    </w:p>
    <w:p w:rsidR="006E787A" w:rsidRDefault="006E787A" w:rsidP="005E2441">
      <w:pPr>
        <w:widowControl w:val="0"/>
        <w:ind w:firstLine="720"/>
      </w:pPr>
      <w:r>
        <w:rPr>
          <w:i/>
        </w:rPr>
        <w:t xml:space="preserve">Communication Currents </w:t>
      </w:r>
      <w:r>
        <w:t>(Vol. 10, Issue 1; NCA)</w:t>
      </w:r>
    </w:p>
    <w:p w:rsidR="00060076" w:rsidRDefault="002860D2" w:rsidP="005E2441">
      <w:pPr>
        <w:widowControl w:val="0"/>
      </w:pPr>
      <w:r>
        <w:t>Using communication to make students feel better about their coursework</w:t>
      </w:r>
      <w:r w:rsidR="006E787A">
        <w:t xml:space="preserve"> (2014)</w:t>
      </w:r>
      <w:r>
        <w:t xml:space="preserve">. </w:t>
      </w:r>
    </w:p>
    <w:p w:rsidR="002860D2" w:rsidRDefault="002860D2" w:rsidP="005E2441">
      <w:pPr>
        <w:widowControl w:val="0"/>
        <w:ind w:firstLine="720"/>
      </w:pPr>
      <w:r>
        <w:rPr>
          <w:i/>
        </w:rPr>
        <w:t xml:space="preserve">Communication Currents </w:t>
      </w:r>
      <w:r>
        <w:t xml:space="preserve">(Vol. </w:t>
      </w:r>
      <w:r w:rsidR="00BB2F11">
        <w:t>9</w:t>
      </w:r>
      <w:r>
        <w:t xml:space="preserve">, Issue </w:t>
      </w:r>
      <w:r w:rsidR="00BB2F11">
        <w:t>4</w:t>
      </w:r>
      <w:r>
        <w:t>; NCA)</w:t>
      </w:r>
    </w:p>
    <w:p w:rsidR="006E787A" w:rsidRDefault="00ED01D3" w:rsidP="005E2441">
      <w:pPr>
        <w:widowControl w:val="0"/>
        <w:rPr>
          <w:i/>
        </w:rPr>
      </w:pPr>
      <w:r>
        <w:t>Making sense of students’ complaints, criticisms, and protests</w:t>
      </w:r>
      <w:r w:rsidR="006E787A">
        <w:t xml:space="preserve"> (2011)</w:t>
      </w:r>
      <w:r>
        <w:t xml:space="preserve">. </w:t>
      </w:r>
      <w:r>
        <w:rPr>
          <w:i/>
        </w:rPr>
        <w:t xml:space="preserve">Communication </w:t>
      </w:r>
    </w:p>
    <w:p w:rsidR="00ED01D3" w:rsidRPr="006E787A" w:rsidRDefault="00ED01D3" w:rsidP="005E2441">
      <w:pPr>
        <w:widowControl w:val="0"/>
        <w:ind w:firstLine="720"/>
        <w:rPr>
          <w:i/>
        </w:rPr>
      </w:pPr>
      <w:r>
        <w:rPr>
          <w:i/>
        </w:rPr>
        <w:t xml:space="preserve">Currents </w:t>
      </w:r>
      <w:r>
        <w:t>(Vol. 6, Issue 4; NCA)</w:t>
      </w:r>
    </w:p>
    <w:p w:rsidR="006E787A" w:rsidRDefault="004F444E" w:rsidP="005E2441">
      <w:pPr>
        <w:widowControl w:val="0"/>
        <w:rPr>
          <w:i/>
        </w:rPr>
      </w:pPr>
      <w:r>
        <w:t>“</w:t>
      </w:r>
      <w:r w:rsidR="00ED01D3">
        <w:t>And justice for all”: Fairness in the college classroom</w:t>
      </w:r>
      <w:r w:rsidR="006E787A">
        <w:t xml:space="preserve">  (2010)</w:t>
      </w:r>
      <w:r w:rsidR="00ED01D3">
        <w:t xml:space="preserve">. </w:t>
      </w:r>
      <w:r>
        <w:rPr>
          <w:i/>
        </w:rPr>
        <w:t xml:space="preserve">Communication Currents </w:t>
      </w:r>
    </w:p>
    <w:p w:rsidR="00ED01D3" w:rsidRDefault="004F444E" w:rsidP="005E2441">
      <w:pPr>
        <w:widowControl w:val="0"/>
        <w:ind w:firstLine="720"/>
      </w:pPr>
      <w:r>
        <w:t>(Vol. 5, Issue 6; NCA)</w:t>
      </w:r>
    </w:p>
    <w:p w:rsidR="006E787A" w:rsidRPr="006E787A" w:rsidRDefault="006E787A" w:rsidP="005E2441">
      <w:pPr>
        <w:widowControl w:val="0"/>
      </w:pPr>
      <w:r>
        <w:t>Translating research into practice: Instructor misbehaviors (NCA</w:t>
      </w:r>
      <w:r w:rsidR="00B33E5A">
        <w:t>, TRIP Series</w:t>
      </w:r>
      <w:r>
        <w:t>)</w:t>
      </w:r>
    </w:p>
    <w:p w:rsidR="006E787A" w:rsidRDefault="006E787A" w:rsidP="00813770">
      <w:pPr>
        <w:widowControl w:val="0"/>
        <w:rPr>
          <w:i/>
        </w:rPr>
      </w:pPr>
    </w:p>
    <w:p w:rsidR="004260DC" w:rsidRPr="002E5059" w:rsidRDefault="00016993" w:rsidP="002E5059">
      <w:pPr>
        <w:widowControl w:val="0"/>
        <w:rPr>
          <w:b/>
        </w:rPr>
      </w:pPr>
      <w:r w:rsidRPr="00D47DF9">
        <w:rPr>
          <w:b/>
        </w:rPr>
        <w:t xml:space="preserve">Reviewer </w:t>
      </w:r>
      <w:r w:rsidR="00D8192C">
        <w:rPr>
          <w:b/>
        </w:rPr>
        <w:t>for Communication Associations</w:t>
      </w:r>
    </w:p>
    <w:p w:rsidR="002E5059" w:rsidRDefault="002E5059" w:rsidP="002E5059">
      <w:pPr>
        <w:widowControl w:val="0"/>
      </w:pPr>
    </w:p>
    <w:p w:rsidR="00A53440" w:rsidRDefault="00A53440" w:rsidP="00A53440">
      <w:pPr>
        <w:widowControl w:val="0"/>
      </w:pPr>
      <w:r>
        <w:t xml:space="preserve">Interpersonal Communication Division (2020), International Communication Association, </w:t>
      </w:r>
    </w:p>
    <w:p w:rsidR="00A53440" w:rsidRDefault="00A53440" w:rsidP="00A53440">
      <w:pPr>
        <w:widowControl w:val="0"/>
        <w:ind w:firstLine="720"/>
      </w:pPr>
      <w:r>
        <w:t>Virtual Conference</w:t>
      </w:r>
    </w:p>
    <w:p w:rsidR="00065FB2" w:rsidRDefault="00065FB2" w:rsidP="00065FB2">
      <w:pPr>
        <w:widowControl w:val="0"/>
      </w:pPr>
      <w:r>
        <w:t>I</w:t>
      </w:r>
      <w:r w:rsidRPr="009612B9">
        <w:t xml:space="preserve">nstructional Development </w:t>
      </w:r>
      <w:r>
        <w:t>Division (2020)</w:t>
      </w:r>
      <w:r w:rsidRPr="009612B9">
        <w:t xml:space="preserve">, </w:t>
      </w:r>
      <w:r>
        <w:t xml:space="preserve">National Communication Association, </w:t>
      </w:r>
    </w:p>
    <w:p w:rsidR="00065FB2" w:rsidRDefault="00107FE1" w:rsidP="00065FB2">
      <w:pPr>
        <w:widowControl w:val="0"/>
        <w:ind w:firstLine="720"/>
      </w:pPr>
      <w:r>
        <w:t>Indianapolis</w:t>
      </w:r>
      <w:r w:rsidR="00065FB2">
        <w:t>, IN.</w:t>
      </w:r>
    </w:p>
    <w:p w:rsidR="002E5059" w:rsidRDefault="002E5059" w:rsidP="002E5059">
      <w:pPr>
        <w:widowControl w:val="0"/>
      </w:pPr>
      <w:r>
        <w:t xml:space="preserve">Interpersonal Communication Interest Group (2019), Eastern Communication Association, </w:t>
      </w:r>
    </w:p>
    <w:p w:rsidR="002E5059" w:rsidRDefault="002E5059" w:rsidP="002E5059">
      <w:pPr>
        <w:widowControl w:val="0"/>
        <w:ind w:firstLine="720"/>
      </w:pPr>
      <w:r>
        <w:t xml:space="preserve">Baltimore, MD. </w:t>
      </w:r>
    </w:p>
    <w:p w:rsidR="00715383" w:rsidRDefault="00715383" w:rsidP="00715383">
      <w:pPr>
        <w:widowControl w:val="0"/>
      </w:pPr>
      <w:r>
        <w:t>I</w:t>
      </w:r>
      <w:r w:rsidRPr="009612B9">
        <w:t xml:space="preserve">nstructional Development </w:t>
      </w:r>
      <w:r>
        <w:t>Division (201</w:t>
      </w:r>
      <w:r w:rsidR="004E053B">
        <w:t>9</w:t>
      </w:r>
      <w:r>
        <w:t>)</w:t>
      </w:r>
      <w:r w:rsidRPr="009612B9">
        <w:t xml:space="preserve">, </w:t>
      </w:r>
      <w:r>
        <w:t xml:space="preserve">National Communication Association, Baltimore, </w:t>
      </w:r>
    </w:p>
    <w:p w:rsidR="00715383" w:rsidRDefault="00715383" w:rsidP="00715383">
      <w:pPr>
        <w:widowControl w:val="0"/>
        <w:ind w:firstLine="720"/>
      </w:pPr>
      <w:r>
        <w:t>MD.</w:t>
      </w:r>
    </w:p>
    <w:p w:rsidR="009C1BD6" w:rsidRDefault="009C1BD6" w:rsidP="006166F2">
      <w:pPr>
        <w:widowControl w:val="0"/>
      </w:pPr>
      <w:r>
        <w:t>I</w:t>
      </w:r>
      <w:r w:rsidRPr="009612B9">
        <w:t xml:space="preserve">nstructional Development </w:t>
      </w:r>
      <w:r>
        <w:t>Division (2018)</w:t>
      </w:r>
      <w:r w:rsidRPr="009612B9">
        <w:t xml:space="preserve">, </w:t>
      </w:r>
      <w:r>
        <w:t xml:space="preserve">National Communication Association, Salt Lake </w:t>
      </w:r>
    </w:p>
    <w:p w:rsidR="009C1BD6" w:rsidRDefault="009C1BD6" w:rsidP="009C1BD6">
      <w:pPr>
        <w:widowControl w:val="0"/>
        <w:ind w:firstLine="720"/>
      </w:pPr>
      <w:r>
        <w:t>City, UT.</w:t>
      </w:r>
    </w:p>
    <w:p w:rsidR="00205F4D" w:rsidRDefault="00205F4D" w:rsidP="006166F2">
      <w:pPr>
        <w:widowControl w:val="0"/>
      </w:pPr>
      <w:r>
        <w:t>Research in Progress (2018), National Communication Association, Salt Lake City, UT</w:t>
      </w:r>
      <w:r w:rsidR="00F950B7">
        <w:t>.</w:t>
      </w:r>
    </w:p>
    <w:p w:rsidR="00571B13" w:rsidRDefault="00444032" w:rsidP="006166F2">
      <w:pPr>
        <w:widowControl w:val="0"/>
      </w:pPr>
      <w:r>
        <w:t>Research</w:t>
      </w:r>
      <w:r w:rsidR="006166F2">
        <w:t xml:space="preserve"> in Progress (2017), National Commun</w:t>
      </w:r>
      <w:r w:rsidR="00F950B7">
        <w:t>ication Association, Dallas, TX.</w:t>
      </w:r>
    </w:p>
    <w:p w:rsidR="00D8192C" w:rsidRDefault="00D8192C" w:rsidP="00D8192C">
      <w:pPr>
        <w:widowControl w:val="0"/>
      </w:pPr>
      <w:r>
        <w:t>Short Courses (2017), National Communication Associat</w:t>
      </w:r>
      <w:r w:rsidR="00F950B7">
        <w:t>ion, Dallas, TX.</w:t>
      </w:r>
    </w:p>
    <w:p w:rsidR="00CD2D45" w:rsidRDefault="00CD2D45" w:rsidP="00CD2D45">
      <w:pPr>
        <w:widowControl w:val="0"/>
      </w:pPr>
      <w:r>
        <w:t>I</w:t>
      </w:r>
      <w:r w:rsidRPr="009612B9">
        <w:t xml:space="preserve">nstructional Development </w:t>
      </w:r>
      <w:r>
        <w:t>Division (2016)</w:t>
      </w:r>
      <w:r w:rsidRPr="009612B9">
        <w:t xml:space="preserve">, </w:t>
      </w:r>
      <w:r>
        <w:t>National Communication Association, Dallas, TX</w:t>
      </w:r>
    </w:p>
    <w:p w:rsidR="00770DBF" w:rsidRDefault="00770DBF" w:rsidP="00770DBF">
      <w:pPr>
        <w:widowControl w:val="0"/>
      </w:pPr>
      <w:r>
        <w:t>I</w:t>
      </w:r>
      <w:r w:rsidRPr="009612B9">
        <w:t xml:space="preserve">nstructional Development </w:t>
      </w:r>
      <w:r>
        <w:t>Division (2016)</w:t>
      </w:r>
      <w:r w:rsidRPr="009612B9">
        <w:t xml:space="preserve">, </w:t>
      </w:r>
      <w:r>
        <w:t xml:space="preserve">National Communication Association, Philadelphia, </w:t>
      </w:r>
    </w:p>
    <w:p w:rsidR="00770DBF" w:rsidRDefault="00770DBF" w:rsidP="00770DBF">
      <w:pPr>
        <w:widowControl w:val="0"/>
        <w:ind w:firstLine="720"/>
      </w:pPr>
      <w:r>
        <w:t>PA.</w:t>
      </w:r>
    </w:p>
    <w:p w:rsidR="005E2441" w:rsidRDefault="00401A3B" w:rsidP="005E2441">
      <w:pPr>
        <w:widowControl w:val="0"/>
      </w:pPr>
      <w:r>
        <w:t xml:space="preserve">Instructional Communication Interest Group (2015), Eastern Communication Association, </w:t>
      </w:r>
    </w:p>
    <w:p w:rsidR="00401A3B" w:rsidRDefault="00401A3B" w:rsidP="005E2441">
      <w:pPr>
        <w:widowControl w:val="0"/>
        <w:ind w:firstLine="720"/>
      </w:pPr>
      <w:r>
        <w:t>Philadelphia, PA.</w:t>
      </w:r>
    </w:p>
    <w:p w:rsidR="005E2441" w:rsidRDefault="002E7D96" w:rsidP="005E2441">
      <w:pPr>
        <w:widowControl w:val="0"/>
      </w:pPr>
      <w:r>
        <w:t xml:space="preserve">Interpersonal Communication Interest Group (2013), Eastern Communication Association, </w:t>
      </w:r>
    </w:p>
    <w:p w:rsidR="002E7D96" w:rsidRDefault="002E7D96" w:rsidP="005E2441">
      <w:pPr>
        <w:widowControl w:val="0"/>
        <w:ind w:firstLine="720"/>
      </w:pPr>
      <w:r>
        <w:t>Providence, RI.</w:t>
      </w:r>
    </w:p>
    <w:p w:rsidR="005E2441" w:rsidRDefault="003977B5" w:rsidP="005E2441">
      <w:pPr>
        <w:widowControl w:val="0"/>
      </w:pPr>
      <w:r>
        <w:t xml:space="preserve">Instructional Development Division (2012), International Communication Association, London, </w:t>
      </w:r>
    </w:p>
    <w:p w:rsidR="003977B5" w:rsidRDefault="003977B5" w:rsidP="005E2441">
      <w:pPr>
        <w:widowControl w:val="0"/>
        <w:ind w:firstLine="720"/>
      </w:pPr>
      <w:r>
        <w:t>England.</w:t>
      </w:r>
    </w:p>
    <w:p w:rsidR="005E2441" w:rsidRDefault="00AF6A0E" w:rsidP="005E2441">
      <w:pPr>
        <w:widowControl w:val="0"/>
      </w:pPr>
      <w:r>
        <w:t xml:space="preserve">Instructional Development Division (2011), National Communication Association, New Orleans, </w:t>
      </w:r>
    </w:p>
    <w:p w:rsidR="00AF6A0E" w:rsidRDefault="00AF6A0E" w:rsidP="005E2441">
      <w:pPr>
        <w:widowControl w:val="0"/>
        <w:ind w:firstLine="720"/>
      </w:pPr>
      <w:r>
        <w:lastRenderedPageBreak/>
        <w:t>LA.</w:t>
      </w:r>
    </w:p>
    <w:p w:rsidR="005E2441" w:rsidRDefault="008C6E83" w:rsidP="005E2441">
      <w:pPr>
        <w:widowControl w:val="0"/>
      </w:pPr>
      <w:r>
        <w:t xml:space="preserve">Nonverbal Communication Interest Group (2011), Eastern Communication Association, </w:t>
      </w:r>
    </w:p>
    <w:p w:rsidR="008C6E83" w:rsidRDefault="008C6E83" w:rsidP="005E2441">
      <w:pPr>
        <w:widowControl w:val="0"/>
        <w:ind w:firstLine="720"/>
      </w:pPr>
      <w:r>
        <w:t>Arlington, VA.</w:t>
      </w:r>
    </w:p>
    <w:p w:rsidR="005E2441" w:rsidRDefault="005F204C" w:rsidP="005E2441">
      <w:pPr>
        <w:widowControl w:val="0"/>
      </w:pPr>
      <w:r>
        <w:t xml:space="preserve">Interpersonal Communication Interest Group (2010), Eastern Communication Association, </w:t>
      </w:r>
    </w:p>
    <w:p w:rsidR="005F204C" w:rsidRDefault="005F204C" w:rsidP="005E2441">
      <w:pPr>
        <w:widowControl w:val="0"/>
        <w:ind w:firstLine="720"/>
      </w:pPr>
      <w:r>
        <w:t>Baltimore, MD.</w:t>
      </w:r>
    </w:p>
    <w:p w:rsidR="004260DC" w:rsidRPr="009612B9" w:rsidRDefault="006C36DF" w:rsidP="005E2441">
      <w:pPr>
        <w:widowControl w:val="0"/>
      </w:pPr>
      <w:r>
        <w:t>I</w:t>
      </w:r>
      <w:r w:rsidR="004260DC" w:rsidRPr="009612B9">
        <w:t xml:space="preserve">nstructional Development </w:t>
      </w:r>
      <w:r w:rsidR="004260DC">
        <w:t>Division (2009)</w:t>
      </w:r>
      <w:r w:rsidR="004260DC" w:rsidRPr="009612B9">
        <w:t xml:space="preserve">, </w:t>
      </w:r>
      <w:r w:rsidR="00034970">
        <w:t>National</w:t>
      </w:r>
      <w:r w:rsidR="004260DC">
        <w:t xml:space="preserve"> Communication Association, Chicago, IL.</w:t>
      </w:r>
    </w:p>
    <w:p w:rsidR="005E2441" w:rsidRDefault="004260DC" w:rsidP="005E2441">
      <w:pPr>
        <w:widowControl w:val="0"/>
      </w:pPr>
      <w:r>
        <w:t xml:space="preserve">Interpersonal Communication Interest Group (2009), Eastern Communication Association, </w:t>
      </w:r>
    </w:p>
    <w:p w:rsidR="004260DC" w:rsidRDefault="004260DC" w:rsidP="005E2441">
      <w:pPr>
        <w:widowControl w:val="0"/>
        <w:ind w:firstLine="720"/>
      </w:pPr>
      <w:r>
        <w:t>Philadelphia, PA.</w:t>
      </w:r>
    </w:p>
    <w:p w:rsidR="006C36DF" w:rsidRDefault="00CE6601" w:rsidP="005E2441">
      <w:pPr>
        <w:widowControl w:val="0"/>
      </w:pPr>
      <w:r>
        <w:t>Nonverbal Communication Interest Group</w:t>
      </w:r>
      <w:r w:rsidR="00016993">
        <w:t xml:space="preserve"> (2009)</w:t>
      </w:r>
      <w:r>
        <w:t xml:space="preserve">, Eastern Communication Association, </w:t>
      </w:r>
    </w:p>
    <w:p w:rsidR="00CE6601" w:rsidRDefault="00CE6601" w:rsidP="005E2441">
      <w:pPr>
        <w:widowControl w:val="0"/>
        <w:ind w:firstLine="720"/>
      </w:pPr>
      <w:r>
        <w:t>Philadelphia, PA.</w:t>
      </w:r>
    </w:p>
    <w:p w:rsidR="006C36DF" w:rsidRDefault="00016993" w:rsidP="005E2441">
      <w:pPr>
        <w:widowControl w:val="0"/>
      </w:pPr>
      <w:r w:rsidRPr="009612B9">
        <w:t xml:space="preserve">Instructional Development </w:t>
      </w:r>
      <w:r>
        <w:t>Division (2008)</w:t>
      </w:r>
      <w:r w:rsidRPr="009612B9">
        <w:t>, Internati</w:t>
      </w:r>
      <w:r>
        <w:t xml:space="preserve">onal Communication Association, </w:t>
      </w:r>
    </w:p>
    <w:p w:rsidR="006C36DF" w:rsidRDefault="00016993" w:rsidP="006C36DF">
      <w:pPr>
        <w:widowControl w:val="0"/>
        <w:ind w:left="720" w:firstLine="720"/>
      </w:pPr>
      <w:r>
        <w:t>Montreal, Quebec, Canada.</w:t>
      </w:r>
    </w:p>
    <w:p w:rsidR="00016993" w:rsidRPr="009612B9" w:rsidRDefault="00016993" w:rsidP="005E2441">
      <w:pPr>
        <w:widowControl w:val="0"/>
      </w:pPr>
      <w:r w:rsidRPr="009612B9">
        <w:t>Lambda Pi Eta Interest Group</w:t>
      </w:r>
      <w:r w:rsidR="000E257B">
        <w:t xml:space="preserve"> (2008</w:t>
      </w:r>
      <w:r>
        <w:t>)</w:t>
      </w:r>
      <w:r w:rsidRPr="009612B9">
        <w:t>, Eas</w:t>
      </w:r>
      <w:r>
        <w:t>tern Communication Association, Pittsburgh, PA.</w:t>
      </w:r>
    </w:p>
    <w:p w:rsidR="006C36DF" w:rsidRDefault="00016993" w:rsidP="005E2441">
      <w:pPr>
        <w:widowControl w:val="0"/>
      </w:pPr>
      <w:r w:rsidRPr="009612B9">
        <w:t xml:space="preserve">Nonverbal </w:t>
      </w:r>
      <w:r>
        <w:t xml:space="preserve">Communication </w:t>
      </w:r>
      <w:r w:rsidRPr="009612B9">
        <w:t>Interest Group</w:t>
      </w:r>
      <w:r w:rsidR="000E257B">
        <w:t xml:space="preserve"> (2008</w:t>
      </w:r>
      <w:r>
        <w:t>)</w:t>
      </w:r>
      <w:r w:rsidRPr="009612B9">
        <w:t>, Eastern Communication Associatio</w:t>
      </w:r>
      <w:r>
        <w:t xml:space="preserve">n, </w:t>
      </w:r>
    </w:p>
    <w:p w:rsidR="00016993" w:rsidRPr="00435B6C" w:rsidRDefault="00016993" w:rsidP="005E2441">
      <w:pPr>
        <w:widowControl w:val="0"/>
        <w:ind w:firstLine="720"/>
        <w:rPr>
          <w:bCs/>
          <w:iCs/>
        </w:rPr>
      </w:pPr>
      <w:r>
        <w:t>Pittsburgh, PA.</w:t>
      </w:r>
    </w:p>
    <w:p w:rsidR="006C36DF" w:rsidRDefault="00016993" w:rsidP="005E2441">
      <w:pPr>
        <w:widowControl w:val="0"/>
      </w:pPr>
      <w:r w:rsidRPr="009612B9">
        <w:t xml:space="preserve">Nonverbal </w:t>
      </w:r>
      <w:r>
        <w:t xml:space="preserve">Communication </w:t>
      </w:r>
      <w:r w:rsidRPr="009612B9">
        <w:t>Interest Group</w:t>
      </w:r>
      <w:r>
        <w:t xml:space="preserve"> (2005)</w:t>
      </w:r>
      <w:r w:rsidRPr="009612B9">
        <w:t>, Eas</w:t>
      </w:r>
      <w:r>
        <w:t xml:space="preserve">tern Communication Association, </w:t>
      </w:r>
    </w:p>
    <w:p w:rsidR="00016993" w:rsidRDefault="00016993" w:rsidP="00425D8A">
      <w:pPr>
        <w:widowControl w:val="0"/>
        <w:ind w:firstLine="720"/>
      </w:pPr>
      <w:r>
        <w:t>Pittsburgh, PA.</w:t>
      </w:r>
    </w:p>
    <w:p w:rsidR="00090DC1" w:rsidRDefault="00090DC1" w:rsidP="00813770">
      <w:pPr>
        <w:widowControl w:val="0"/>
        <w:rPr>
          <w:b/>
        </w:rPr>
      </w:pPr>
    </w:p>
    <w:p w:rsidR="00016993" w:rsidRPr="00D47DF9" w:rsidRDefault="00016993" w:rsidP="00813770">
      <w:pPr>
        <w:widowControl w:val="0"/>
        <w:rPr>
          <w:b/>
        </w:rPr>
      </w:pPr>
      <w:r w:rsidRPr="00D47DF9">
        <w:rPr>
          <w:b/>
        </w:rPr>
        <w:t>Panel Chair</w:t>
      </w:r>
    </w:p>
    <w:p w:rsidR="00813770" w:rsidRDefault="00813770" w:rsidP="00BB2A9D">
      <w:pPr>
        <w:widowControl w:val="0"/>
        <w:ind w:left="720"/>
      </w:pPr>
    </w:p>
    <w:p w:rsidR="00C6131B" w:rsidRDefault="00C6131B" w:rsidP="005E2441">
      <w:pPr>
        <w:widowControl w:val="0"/>
        <w:rPr>
          <w:i/>
        </w:rPr>
      </w:pPr>
      <w:r>
        <w:rPr>
          <w:i/>
        </w:rPr>
        <w:t xml:space="preserve">How students learn: </w:t>
      </w:r>
      <w:r w:rsidR="00195534">
        <w:rPr>
          <w:i/>
        </w:rPr>
        <w:t>Theoretical</w:t>
      </w:r>
      <w:r>
        <w:rPr>
          <w:i/>
        </w:rPr>
        <w:t xml:space="preserve"> perspectives from educational psychology to incorporate into </w:t>
      </w:r>
    </w:p>
    <w:p w:rsidR="00C6131B" w:rsidRPr="00C6131B" w:rsidRDefault="00C6131B" w:rsidP="00C6131B">
      <w:pPr>
        <w:widowControl w:val="0"/>
        <w:ind w:left="720"/>
      </w:pPr>
      <w:r>
        <w:rPr>
          <w:i/>
        </w:rPr>
        <w:t xml:space="preserve">instructional communication research </w:t>
      </w:r>
      <w:r>
        <w:t xml:space="preserve">(2018). Eastern Communication Association, Pittsburgh, PA. </w:t>
      </w:r>
    </w:p>
    <w:p w:rsidR="00016993" w:rsidRDefault="00016993" w:rsidP="005E2441">
      <w:pPr>
        <w:widowControl w:val="0"/>
      </w:pPr>
      <w:r>
        <w:rPr>
          <w:i/>
        </w:rPr>
        <w:t>Teacher and student dynamics in instructional communication</w:t>
      </w:r>
      <w:r w:rsidR="00813770">
        <w:t xml:space="preserve"> (2008)</w:t>
      </w:r>
      <w:r>
        <w:t>.</w:t>
      </w:r>
    </w:p>
    <w:p w:rsidR="00813770" w:rsidRPr="00BB2A9D" w:rsidRDefault="00813770" w:rsidP="005E2441">
      <w:pPr>
        <w:widowControl w:val="0"/>
        <w:ind w:firstLine="720"/>
        <w:rPr>
          <w:bCs/>
          <w:iCs/>
        </w:rPr>
      </w:pPr>
      <w:r>
        <w:rPr>
          <w:bCs/>
          <w:iCs/>
        </w:rPr>
        <w:t>International</w:t>
      </w:r>
      <w:r w:rsidRPr="009612B9">
        <w:rPr>
          <w:bCs/>
          <w:iCs/>
        </w:rPr>
        <w:t xml:space="preserve"> C</w:t>
      </w:r>
      <w:r>
        <w:rPr>
          <w:bCs/>
          <w:iCs/>
        </w:rPr>
        <w:t>ommunication Association, Montreal, Quebec, Canada</w:t>
      </w:r>
    </w:p>
    <w:p w:rsidR="00813770" w:rsidRPr="00016993" w:rsidRDefault="00813770" w:rsidP="005E2441">
      <w:pPr>
        <w:widowControl w:val="0"/>
        <w:rPr>
          <w:bCs/>
          <w:iCs/>
        </w:rPr>
      </w:pPr>
      <w:r>
        <w:rPr>
          <w:bCs/>
          <w:i/>
          <w:iCs/>
        </w:rPr>
        <w:t>Top competitive papers in nonverbal communication</w:t>
      </w:r>
      <w:r>
        <w:rPr>
          <w:bCs/>
          <w:iCs/>
        </w:rPr>
        <w:t xml:space="preserve"> (2008). </w:t>
      </w:r>
    </w:p>
    <w:p w:rsidR="00813770" w:rsidRPr="009612B9" w:rsidRDefault="00813770" w:rsidP="005E2441">
      <w:pPr>
        <w:widowControl w:val="0"/>
        <w:ind w:firstLine="720"/>
        <w:rPr>
          <w:bCs/>
          <w:iCs/>
        </w:rPr>
      </w:pPr>
      <w:r w:rsidRPr="009612B9">
        <w:rPr>
          <w:bCs/>
          <w:iCs/>
        </w:rPr>
        <w:t>Eastern</w:t>
      </w:r>
      <w:r>
        <w:rPr>
          <w:bCs/>
          <w:iCs/>
        </w:rPr>
        <w:t xml:space="preserve"> Communication Association, Pittsburgh, PA.</w:t>
      </w:r>
    </w:p>
    <w:p w:rsidR="006C36DF" w:rsidRDefault="00813770" w:rsidP="005E2441">
      <w:pPr>
        <w:widowControl w:val="0"/>
        <w:rPr>
          <w:i/>
        </w:rPr>
      </w:pPr>
      <w:r>
        <w:rPr>
          <w:i/>
        </w:rPr>
        <w:t xml:space="preserve">Improving the workplace socialization of employees with disabilities: An interactive </w:t>
      </w:r>
    </w:p>
    <w:p w:rsidR="00813770" w:rsidRPr="00ED6353" w:rsidRDefault="00813770" w:rsidP="005E2441">
      <w:pPr>
        <w:widowControl w:val="0"/>
        <w:ind w:firstLine="720"/>
      </w:pPr>
      <w:r>
        <w:rPr>
          <w:i/>
        </w:rPr>
        <w:t xml:space="preserve">training program module </w:t>
      </w:r>
      <w:r>
        <w:t>(2007).</w:t>
      </w:r>
      <w:r w:rsidR="006C36DF">
        <w:t xml:space="preserve"> </w:t>
      </w:r>
      <w:r w:rsidRPr="009612B9">
        <w:rPr>
          <w:bCs/>
          <w:iCs/>
        </w:rPr>
        <w:t>Eastern</w:t>
      </w:r>
      <w:r>
        <w:rPr>
          <w:bCs/>
          <w:iCs/>
        </w:rPr>
        <w:t xml:space="preserve"> Communication Association, Providence, RI.</w:t>
      </w:r>
    </w:p>
    <w:p w:rsidR="006C36DF" w:rsidRDefault="00813770" w:rsidP="005E2441">
      <w:pPr>
        <w:widowControl w:val="0"/>
        <w:rPr>
          <w:bCs/>
          <w:iCs/>
        </w:rPr>
      </w:pPr>
      <w:r>
        <w:rPr>
          <w:i/>
        </w:rPr>
        <w:t xml:space="preserve">Students creating summaries for connection and action </w:t>
      </w:r>
      <w:r w:rsidR="00D46EBC">
        <w:t>(2006).</w:t>
      </w:r>
      <w:r w:rsidR="006C36DF">
        <w:t xml:space="preserve"> </w:t>
      </w:r>
      <w:r w:rsidRPr="009612B9">
        <w:rPr>
          <w:bCs/>
          <w:iCs/>
        </w:rPr>
        <w:t>Nati</w:t>
      </w:r>
      <w:r>
        <w:rPr>
          <w:bCs/>
          <w:iCs/>
        </w:rPr>
        <w:t xml:space="preserve">onal Communication </w:t>
      </w:r>
    </w:p>
    <w:p w:rsidR="006C36DF" w:rsidRDefault="00813770" w:rsidP="005E2441">
      <w:pPr>
        <w:widowControl w:val="0"/>
        <w:ind w:firstLine="720"/>
      </w:pPr>
      <w:r>
        <w:rPr>
          <w:bCs/>
          <w:iCs/>
        </w:rPr>
        <w:t>Association, San Antonio, TX.</w:t>
      </w:r>
    </w:p>
    <w:p w:rsidR="006C36DF" w:rsidRDefault="000E257B" w:rsidP="005E2441">
      <w:pPr>
        <w:widowControl w:val="0"/>
        <w:rPr>
          <w:bCs/>
          <w:iCs/>
        </w:rPr>
      </w:pPr>
      <w:r>
        <w:rPr>
          <w:bCs/>
          <w:i/>
          <w:iCs/>
        </w:rPr>
        <w:t xml:space="preserve">Top papers in nonverbal communication </w:t>
      </w:r>
      <w:r>
        <w:rPr>
          <w:bCs/>
          <w:iCs/>
        </w:rPr>
        <w:t>(2006).</w:t>
      </w:r>
      <w:r w:rsidR="006C36DF">
        <w:t xml:space="preserve"> </w:t>
      </w:r>
      <w:r w:rsidRPr="009612B9">
        <w:rPr>
          <w:bCs/>
          <w:iCs/>
        </w:rPr>
        <w:t>Eastern Communication Asso</w:t>
      </w:r>
      <w:r>
        <w:rPr>
          <w:bCs/>
          <w:iCs/>
        </w:rPr>
        <w:t xml:space="preserve">ciation, </w:t>
      </w:r>
    </w:p>
    <w:p w:rsidR="000E257B" w:rsidRPr="006C36DF" w:rsidRDefault="000E257B" w:rsidP="005E2441">
      <w:pPr>
        <w:widowControl w:val="0"/>
        <w:ind w:firstLine="720"/>
      </w:pPr>
      <w:r>
        <w:rPr>
          <w:bCs/>
          <w:iCs/>
        </w:rPr>
        <w:t>Philadelphia, PA.</w:t>
      </w:r>
    </w:p>
    <w:p w:rsidR="000E257B" w:rsidRDefault="000E257B" w:rsidP="004B2F3E">
      <w:pPr>
        <w:widowControl w:val="0"/>
        <w:ind w:left="720"/>
        <w:rPr>
          <w:bCs/>
          <w:iCs/>
        </w:rPr>
      </w:pPr>
    </w:p>
    <w:p w:rsidR="00BD37D1" w:rsidRPr="00D47DF9" w:rsidRDefault="00BD37D1" w:rsidP="00BD37D1">
      <w:pPr>
        <w:widowControl w:val="0"/>
        <w:rPr>
          <w:b/>
          <w:bCs/>
          <w:iCs/>
        </w:rPr>
      </w:pPr>
      <w:r w:rsidRPr="00D47DF9">
        <w:rPr>
          <w:b/>
          <w:bCs/>
          <w:iCs/>
        </w:rPr>
        <w:t>Paper</w:t>
      </w:r>
      <w:r w:rsidR="00725591" w:rsidRPr="00D47DF9">
        <w:rPr>
          <w:b/>
          <w:bCs/>
          <w:iCs/>
        </w:rPr>
        <w:t>/Panel</w:t>
      </w:r>
      <w:r w:rsidRPr="00D47DF9">
        <w:rPr>
          <w:b/>
          <w:bCs/>
          <w:iCs/>
        </w:rPr>
        <w:t xml:space="preserve"> Respondent</w:t>
      </w:r>
    </w:p>
    <w:p w:rsidR="00BD37D1" w:rsidRDefault="00BD37D1" w:rsidP="00813770">
      <w:pPr>
        <w:widowControl w:val="0"/>
        <w:ind w:left="720"/>
        <w:rPr>
          <w:i/>
        </w:rPr>
      </w:pPr>
    </w:p>
    <w:p w:rsidR="005E2441" w:rsidRDefault="00640EE9" w:rsidP="005E2441">
      <w:pPr>
        <w:widowControl w:val="0"/>
        <w:rPr>
          <w:bCs/>
          <w:i/>
          <w:iCs/>
        </w:rPr>
      </w:pPr>
      <w:r>
        <w:rPr>
          <w:bCs/>
          <w:i/>
          <w:iCs/>
        </w:rPr>
        <w:t>Communication education in elementary schools, secondary schools, and the college/university</w:t>
      </w:r>
      <w:r w:rsidR="00D06C2D">
        <w:rPr>
          <w:bCs/>
          <w:i/>
          <w:iCs/>
        </w:rPr>
        <w:t xml:space="preserve"> </w:t>
      </w:r>
    </w:p>
    <w:p w:rsidR="00640EE9" w:rsidRPr="006C36DF" w:rsidRDefault="00D06C2D" w:rsidP="005E2441">
      <w:pPr>
        <w:widowControl w:val="0"/>
        <w:ind w:firstLine="720"/>
        <w:rPr>
          <w:bCs/>
          <w:i/>
          <w:iCs/>
        </w:rPr>
      </w:pPr>
      <w:r>
        <w:rPr>
          <w:bCs/>
          <w:iCs/>
        </w:rPr>
        <w:t>(2014)</w:t>
      </w:r>
      <w:r w:rsidR="006C36DF">
        <w:rPr>
          <w:bCs/>
          <w:i/>
          <w:iCs/>
        </w:rPr>
        <w:t xml:space="preserve">. </w:t>
      </w:r>
      <w:r w:rsidR="00640EE9">
        <w:rPr>
          <w:bCs/>
          <w:iCs/>
        </w:rPr>
        <w:t>National Communication Association, Chicago, IL.</w:t>
      </w:r>
    </w:p>
    <w:p w:rsidR="005E2441" w:rsidRDefault="00BE1C41" w:rsidP="005E2441">
      <w:pPr>
        <w:widowControl w:val="0"/>
        <w:rPr>
          <w:bCs/>
          <w:iCs/>
        </w:rPr>
      </w:pPr>
      <w:r>
        <w:rPr>
          <w:bCs/>
          <w:i/>
          <w:iCs/>
        </w:rPr>
        <w:t xml:space="preserve">Top </w:t>
      </w:r>
      <w:r w:rsidR="00C17F38">
        <w:rPr>
          <w:bCs/>
          <w:i/>
          <w:iCs/>
        </w:rPr>
        <w:t>p</w:t>
      </w:r>
      <w:r>
        <w:rPr>
          <w:bCs/>
          <w:i/>
          <w:iCs/>
        </w:rPr>
        <w:t xml:space="preserve">apers in </w:t>
      </w:r>
      <w:r w:rsidR="00C17F38">
        <w:rPr>
          <w:bCs/>
          <w:i/>
          <w:iCs/>
        </w:rPr>
        <w:t>i</w:t>
      </w:r>
      <w:r>
        <w:rPr>
          <w:bCs/>
          <w:i/>
          <w:iCs/>
        </w:rPr>
        <w:t xml:space="preserve">nstructional </w:t>
      </w:r>
      <w:r w:rsidR="00C17F38">
        <w:rPr>
          <w:bCs/>
          <w:i/>
          <w:iCs/>
        </w:rPr>
        <w:t>d</w:t>
      </w:r>
      <w:r>
        <w:rPr>
          <w:bCs/>
          <w:i/>
          <w:iCs/>
        </w:rPr>
        <w:t xml:space="preserve">evelopment </w:t>
      </w:r>
      <w:r>
        <w:rPr>
          <w:bCs/>
          <w:iCs/>
        </w:rPr>
        <w:t>(2013).</w:t>
      </w:r>
      <w:r w:rsidR="00A355C5">
        <w:rPr>
          <w:bCs/>
          <w:iCs/>
        </w:rPr>
        <w:t xml:space="preserve"> </w:t>
      </w:r>
      <w:r>
        <w:rPr>
          <w:bCs/>
          <w:iCs/>
        </w:rPr>
        <w:t xml:space="preserve">National Communication Association, </w:t>
      </w:r>
    </w:p>
    <w:p w:rsidR="00BE1C41" w:rsidRPr="006F1EB4" w:rsidRDefault="00BE1C41" w:rsidP="005E2441">
      <w:pPr>
        <w:widowControl w:val="0"/>
        <w:ind w:firstLine="720"/>
        <w:rPr>
          <w:bCs/>
          <w:iCs/>
        </w:rPr>
      </w:pPr>
      <w:r>
        <w:rPr>
          <w:bCs/>
          <w:iCs/>
        </w:rPr>
        <w:t>Washington, D.C.</w:t>
      </w:r>
    </w:p>
    <w:p w:rsidR="005E2441" w:rsidRDefault="002A1C89" w:rsidP="005E2441">
      <w:pPr>
        <w:widowControl w:val="0"/>
        <w:rPr>
          <w:bCs/>
          <w:iCs/>
        </w:rPr>
      </w:pPr>
      <w:r>
        <w:rPr>
          <w:bCs/>
          <w:i/>
          <w:iCs/>
        </w:rPr>
        <w:t xml:space="preserve">Instructional development division competitive papers panel </w:t>
      </w:r>
      <w:r>
        <w:rPr>
          <w:bCs/>
          <w:iCs/>
        </w:rPr>
        <w:t>(2012).</w:t>
      </w:r>
      <w:r w:rsidR="00A355C5">
        <w:rPr>
          <w:bCs/>
          <w:iCs/>
        </w:rPr>
        <w:t xml:space="preserve"> </w:t>
      </w:r>
      <w:r>
        <w:rPr>
          <w:bCs/>
          <w:iCs/>
        </w:rPr>
        <w:t xml:space="preserve">National Communication </w:t>
      </w:r>
    </w:p>
    <w:p w:rsidR="002A1C89" w:rsidRPr="006F1EB4" w:rsidRDefault="002A1C89" w:rsidP="005E2441">
      <w:pPr>
        <w:widowControl w:val="0"/>
        <w:ind w:firstLine="720"/>
        <w:rPr>
          <w:bCs/>
          <w:iCs/>
        </w:rPr>
      </w:pPr>
      <w:r>
        <w:rPr>
          <w:bCs/>
          <w:iCs/>
        </w:rPr>
        <w:t>Association, Orlando, FL.</w:t>
      </w:r>
    </w:p>
    <w:p w:rsidR="005E2441" w:rsidRDefault="00813770" w:rsidP="005E2441">
      <w:pPr>
        <w:widowControl w:val="0"/>
        <w:rPr>
          <w:bCs/>
          <w:iCs/>
        </w:rPr>
      </w:pPr>
      <w:r>
        <w:rPr>
          <w:i/>
        </w:rPr>
        <w:t>Teacher and student dynamics in instructional communication</w:t>
      </w:r>
      <w:r>
        <w:t xml:space="preserve"> (2008).</w:t>
      </w:r>
      <w:r w:rsidR="00A355C5">
        <w:t xml:space="preserve"> </w:t>
      </w:r>
      <w:r>
        <w:rPr>
          <w:bCs/>
          <w:iCs/>
        </w:rPr>
        <w:t>International</w:t>
      </w:r>
      <w:r w:rsidRPr="009612B9">
        <w:rPr>
          <w:bCs/>
          <w:iCs/>
        </w:rPr>
        <w:t xml:space="preserve"> </w:t>
      </w:r>
    </w:p>
    <w:p w:rsidR="00033323" w:rsidRPr="005E2441" w:rsidRDefault="00813770" w:rsidP="005E2441">
      <w:pPr>
        <w:widowControl w:val="0"/>
        <w:ind w:firstLine="720"/>
        <w:rPr>
          <w:bCs/>
          <w:iCs/>
        </w:rPr>
      </w:pPr>
      <w:r w:rsidRPr="009612B9">
        <w:rPr>
          <w:bCs/>
          <w:iCs/>
        </w:rPr>
        <w:t>C</w:t>
      </w:r>
      <w:r>
        <w:rPr>
          <w:bCs/>
          <w:iCs/>
        </w:rPr>
        <w:t>ommunication Association, Montreal, Quebec, Canada</w:t>
      </w:r>
    </w:p>
    <w:p w:rsidR="002D127D" w:rsidRDefault="002D127D" w:rsidP="002D127D">
      <w:pPr>
        <w:widowControl w:val="0"/>
      </w:pPr>
    </w:p>
    <w:p w:rsidR="002D127D" w:rsidRPr="00D47DF9" w:rsidRDefault="002D127D" w:rsidP="002D127D">
      <w:pPr>
        <w:widowControl w:val="0"/>
        <w:rPr>
          <w:b/>
        </w:rPr>
      </w:pPr>
      <w:r w:rsidRPr="00D47DF9">
        <w:rPr>
          <w:b/>
        </w:rPr>
        <w:t>Positions Held In Discipline</w:t>
      </w:r>
    </w:p>
    <w:p w:rsidR="007D43E0" w:rsidRDefault="007D43E0" w:rsidP="005E2441">
      <w:pPr>
        <w:widowControl w:val="0"/>
      </w:pPr>
    </w:p>
    <w:p w:rsidR="00116729" w:rsidRDefault="001F1E4D" w:rsidP="00116729">
      <w:pPr>
        <w:widowControl w:val="0"/>
      </w:pPr>
      <w:r>
        <w:t xml:space="preserve">Director of </w:t>
      </w:r>
      <w:r w:rsidR="00116729">
        <w:t>Innovations in Research &amp; Publishing</w:t>
      </w:r>
      <w:r>
        <w:t xml:space="preserve"> (2019), Eastern Communication Association, </w:t>
      </w:r>
    </w:p>
    <w:p w:rsidR="001F1E4D" w:rsidRDefault="001F1E4D" w:rsidP="00116729">
      <w:pPr>
        <w:widowControl w:val="0"/>
        <w:ind w:firstLine="720"/>
      </w:pPr>
      <w:r>
        <w:t>Baltimore, MD.</w:t>
      </w:r>
    </w:p>
    <w:p w:rsidR="006C36DF" w:rsidRDefault="00A324B8" w:rsidP="005E2441">
      <w:pPr>
        <w:widowControl w:val="0"/>
      </w:pPr>
      <w:r>
        <w:t xml:space="preserve">Chair (2014), Instructional Development Division, National Communication Association, </w:t>
      </w:r>
    </w:p>
    <w:p w:rsidR="006C36DF" w:rsidRDefault="00BE1C41" w:rsidP="005E2441">
      <w:pPr>
        <w:widowControl w:val="0"/>
        <w:ind w:firstLine="720"/>
      </w:pPr>
      <w:r>
        <w:t>Chicago, IL.</w:t>
      </w:r>
    </w:p>
    <w:p w:rsidR="006C36DF" w:rsidRDefault="00BE1C41" w:rsidP="005E2441">
      <w:pPr>
        <w:widowControl w:val="0"/>
      </w:pPr>
      <w:r>
        <w:t xml:space="preserve">Member of Legislative Assembly (2014), National Communication Association, </w:t>
      </w:r>
    </w:p>
    <w:p w:rsidR="00BE1C41" w:rsidRDefault="00BE1C41" w:rsidP="005E2441">
      <w:pPr>
        <w:widowControl w:val="0"/>
        <w:ind w:firstLine="720"/>
      </w:pPr>
      <w:r>
        <w:t>Chicago, IL.</w:t>
      </w:r>
    </w:p>
    <w:p w:rsidR="00CA25BE" w:rsidRDefault="00CA25BE" w:rsidP="005E2441">
      <w:pPr>
        <w:widowControl w:val="0"/>
      </w:pPr>
      <w:r>
        <w:t>Milton Dickens Award for Exemplary Research Selection Committee (2013)</w:t>
      </w:r>
    </w:p>
    <w:p w:rsidR="006C36DF" w:rsidRDefault="00ED6353" w:rsidP="005E2441">
      <w:pPr>
        <w:widowControl w:val="0"/>
      </w:pPr>
      <w:r>
        <w:t>Vice Chair</w:t>
      </w:r>
      <w:r w:rsidR="0057595A">
        <w:t xml:space="preserve"> and Program Planner</w:t>
      </w:r>
      <w:r>
        <w:t xml:space="preserve"> (201</w:t>
      </w:r>
      <w:r w:rsidR="006F29A2">
        <w:t>3</w:t>
      </w:r>
      <w:r>
        <w:t xml:space="preserve">), Instructional Development Division, National </w:t>
      </w:r>
    </w:p>
    <w:p w:rsidR="00ED6353" w:rsidRDefault="00ED6353" w:rsidP="005E2441">
      <w:pPr>
        <w:widowControl w:val="0"/>
        <w:ind w:firstLine="720"/>
      </w:pPr>
      <w:r>
        <w:t>Communication Association</w:t>
      </w:r>
      <w:r w:rsidR="0057595A">
        <w:t>, Washington, D.C.</w:t>
      </w:r>
    </w:p>
    <w:p w:rsidR="0057595A" w:rsidRDefault="0057595A" w:rsidP="005E2441">
      <w:pPr>
        <w:widowControl w:val="0"/>
      </w:pPr>
      <w:r>
        <w:t>Member of Legislative Assembly (2012), National Communication Association, Orlando, FL.</w:t>
      </w:r>
    </w:p>
    <w:p w:rsidR="006C36DF" w:rsidRDefault="00FD4575" w:rsidP="005E2441">
      <w:pPr>
        <w:widowControl w:val="0"/>
      </w:pPr>
      <w:r>
        <w:t>Vice Chair Elect (201</w:t>
      </w:r>
      <w:r w:rsidR="005B43F1">
        <w:t>2</w:t>
      </w:r>
      <w:r>
        <w:t xml:space="preserve">), Instructional Development Division, National Communication </w:t>
      </w:r>
    </w:p>
    <w:p w:rsidR="00FD4575" w:rsidRDefault="00FD4575" w:rsidP="005E2441">
      <w:pPr>
        <w:widowControl w:val="0"/>
        <w:ind w:firstLine="720"/>
      </w:pPr>
      <w:r>
        <w:t>Association</w:t>
      </w:r>
      <w:r w:rsidR="0057595A">
        <w:t>, Orlando, FL.</w:t>
      </w:r>
    </w:p>
    <w:p w:rsidR="006C36DF" w:rsidRDefault="00813770" w:rsidP="005E2441">
      <w:pPr>
        <w:widowControl w:val="0"/>
        <w:rPr>
          <w:bCs/>
          <w:iCs/>
        </w:rPr>
      </w:pPr>
      <w:r>
        <w:t xml:space="preserve">Nominating Committee (2008). Nonverbal Communication Interest Group, </w:t>
      </w:r>
      <w:r w:rsidRPr="009612B9">
        <w:rPr>
          <w:bCs/>
          <w:iCs/>
        </w:rPr>
        <w:t>Eastern</w:t>
      </w:r>
      <w:r>
        <w:rPr>
          <w:bCs/>
          <w:iCs/>
        </w:rPr>
        <w:t xml:space="preserve"> </w:t>
      </w:r>
    </w:p>
    <w:p w:rsidR="00813770" w:rsidRDefault="00813770" w:rsidP="005E2441">
      <w:pPr>
        <w:widowControl w:val="0"/>
        <w:ind w:firstLine="720"/>
        <w:rPr>
          <w:bCs/>
          <w:iCs/>
        </w:rPr>
      </w:pPr>
      <w:r>
        <w:rPr>
          <w:bCs/>
          <w:iCs/>
        </w:rPr>
        <w:t>Communication Association, Pittsburgh, PA.</w:t>
      </w:r>
    </w:p>
    <w:p w:rsidR="006C36DF" w:rsidRDefault="00813770" w:rsidP="005E2441">
      <w:pPr>
        <w:widowControl w:val="0"/>
        <w:rPr>
          <w:bCs/>
          <w:iCs/>
        </w:rPr>
      </w:pPr>
      <w:r w:rsidRPr="009612B9">
        <w:rPr>
          <w:bCs/>
          <w:iCs/>
        </w:rPr>
        <w:t>Chair</w:t>
      </w:r>
      <w:r>
        <w:rPr>
          <w:bCs/>
          <w:iCs/>
        </w:rPr>
        <w:t xml:space="preserve"> </w:t>
      </w:r>
      <w:r w:rsidR="00903BED">
        <w:rPr>
          <w:bCs/>
          <w:iCs/>
        </w:rPr>
        <w:t xml:space="preserve">and Program Planner </w:t>
      </w:r>
      <w:r>
        <w:rPr>
          <w:bCs/>
          <w:iCs/>
        </w:rPr>
        <w:t>(2007)</w:t>
      </w:r>
      <w:r w:rsidRPr="009612B9">
        <w:rPr>
          <w:bCs/>
          <w:iCs/>
        </w:rPr>
        <w:t>, Nonverbal</w:t>
      </w:r>
      <w:r>
        <w:rPr>
          <w:bCs/>
          <w:iCs/>
        </w:rPr>
        <w:t xml:space="preserve"> Communication</w:t>
      </w:r>
      <w:r w:rsidRPr="009612B9">
        <w:rPr>
          <w:bCs/>
          <w:iCs/>
        </w:rPr>
        <w:t xml:space="preserve"> Interest Group, Eas</w:t>
      </w:r>
      <w:r>
        <w:rPr>
          <w:bCs/>
          <w:iCs/>
        </w:rPr>
        <w:t xml:space="preserve">tern </w:t>
      </w:r>
    </w:p>
    <w:p w:rsidR="00813770" w:rsidRPr="009612B9" w:rsidRDefault="00813770" w:rsidP="005E2441">
      <w:pPr>
        <w:widowControl w:val="0"/>
        <w:ind w:firstLine="720"/>
        <w:rPr>
          <w:bCs/>
          <w:iCs/>
        </w:rPr>
      </w:pPr>
      <w:r>
        <w:rPr>
          <w:bCs/>
          <w:iCs/>
        </w:rPr>
        <w:t>Communication Association.</w:t>
      </w:r>
    </w:p>
    <w:p w:rsidR="006C36DF" w:rsidRDefault="0043765C" w:rsidP="005E2441">
      <w:pPr>
        <w:widowControl w:val="0"/>
        <w:rPr>
          <w:bCs/>
          <w:iCs/>
        </w:rPr>
      </w:pPr>
      <w:r w:rsidRPr="009612B9">
        <w:rPr>
          <w:bCs/>
          <w:iCs/>
        </w:rPr>
        <w:t>Vice Chair</w:t>
      </w:r>
      <w:r w:rsidR="00373C32">
        <w:rPr>
          <w:bCs/>
          <w:iCs/>
        </w:rPr>
        <w:t xml:space="preserve"> (2006)</w:t>
      </w:r>
      <w:r w:rsidRPr="009612B9">
        <w:rPr>
          <w:bCs/>
          <w:iCs/>
        </w:rPr>
        <w:t xml:space="preserve">, Nonverbal </w:t>
      </w:r>
      <w:r w:rsidR="00373C32">
        <w:rPr>
          <w:bCs/>
          <w:iCs/>
        </w:rPr>
        <w:t xml:space="preserve">Communication </w:t>
      </w:r>
      <w:r w:rsidRPr="009612B9">
        <w:rPr>
          <w:bCs/>
          <w:iCs/>
        </w:rPr>
        <w:t>Interest Group</w:t>
      </w:r>
      <w:r w:rsidR="0017799E" w:rsidRPr="009612B9">
        <w:rPr>
          <w:bCs/>
          <w:iCs/>
        </w:rPr>
        <w:t>,</w:t>
      </w:r>
      <w:r w:rsidRPr="009612B9">
        <w:rPr>
          <w:bCs/>
          <w:iCs/>
        </w:rPr>
        <w:t xml:space="preserve"> Eastern Communication </w:t>
      </w:r>
    </w:p>
    <w:p w:rsidR="0043765C" w:rsidRPr="009612B9" w:rsidRDefault="00373C32" w:rsidP="005E2441">
      <w:pPr>
        <w:widowControl w:val="0"/>
        <w:ind w:firstLine="720"/>
        <w:rPr>
          <w:bCs/>
          <w:iCs/>
        </w:rPr>
      </w:pPr>
      <w:r>
        <w:rPr>
          <w:bCs/>
          <w:iCs/>
        </w:rPr>
        <w:t>Association, Philadelphia, PA.</w:t>
      </w:r>
    </w:p>
    <w:p w:rsidR="00C900EF" w:rsidRPr="006C36DF" w:rsidRDefault="0017799E" w:rsidP="004B2F3E">
      <w:pPr>
        <w:widowControl w:val="0"/>
        <w:rPr>
          <w:b/>
          <w:bCs/>
        </w:rPr>
      </w:pPr>
      <w:r w:rsidRPr="009612B9">
        <w:t>Teller’s Committee,</w:t>
      </w:r>
      <w:r w:rsidR="00C900EF" w:rsidRPr="009612B9">
        <w:t xml:space="preserve"> Central States Communication Association (2004</w:t>
      </w:r>
      <w:r w:rsidR="00283EE7" w:rsidRPr="009612B9">
        <w:t>, 2005</w:t>
      </w:r>
      <w:r w:rsidR="00C900EF" w:rsidRPr="009612B9">
        <w:t>)</w:t>
      </w:r>
    </w:p>
    <w:p w:rsidR="00A471F0" w:rsidRDefault="00A471F0" w:rsidP="00A471F0">
      <w:pPr>
        <w:pStyle w:val="Heading1"/>
        <w:widowControl w:val="0"/>
        <w:rPr>
          <w:i/>
          <w:u w:val="single"/>
        </w:rPr>
      </w:pPr>
    </w:p>
    <w:p w:rsidR="002D127D" w:rsidRPr="006C36DF" w:rsidRDefault="002D127D" w:rsidP="002D127D">
      <w:pPr>
        <w:widowControl w:val="0"/>
        <w:rPr>
          <w:b/>
          <w:bCs/>
          <w:iCs/>
        </w:rPr>
      </w:pPr>
      <w:r w:rsidRPr="006C36DF">
        <w:rPr>
          <w:b/>
          <w:bCs/>
          <w:iCs/>
        </w:rPr>
        <w:t>Reviewer of Book Manuscripts</w:t>
      </w:r>
    </w:p>
    <w:p w:rsidR="002D127D" w:rsidRDefault="002D127D" w:rsidP="002D127D">
      <w:pPr>
        <w:widowControl w:val="0"/>
      </w:pPr>
    </w:p>
    <w:p w:rsidR="00E86D79" w:rsidRDefault="000F40F2" w:rsidP="00E86D79">
      <w:pPr>
        <w:widowControl w:val="0"/>
        <w:ind w:left="720"/>
      </w:pPr>
      <w:r>
        <w:t>SAGE (2012</w:t>
      </w:r>
      <w:r w:rsidR="00AA2FBD">
        <w:t>, 2015</w:t>
      </w:r>
      <w:r w:rsidR="00F950B7">
        <w:t>)</w:t>
      </w:r>
    </w:p>
    <w:p w:rsidR="00E86D79" w:rsidRDefault="00F950B7" w:rsidP="00E86D79">
      <w:pPr>
        <w:widowControl w:val="0"/>
        <w:ind w:left="720"/>
      </w:pPr>
      <w:r>
        <w:t>Cognella (2016)</w:t>
      </w:r>
    </w:p>
    <w:p w:rsidR="00E86D79" w:rsidRDefault="00F950B7" w:rsidP="00E86D79">
      <w:pPr>
        <w:widowControl w:val="0"/>
        <w:ind w:left="720"/>
      </w:pPr>
      <w:r>
        <w:t>McGraw-Hill (2011)</w:t>
      </w:r>
    </w:p>
    <w:p w:rsidR="00E86D79" w:rsidRDefault="00F950B7" w:rsidP="00E86D79">
      <w:pPr>
        <w:widowControl w:val="0"/>
        <w:ind w:left="720"/>
      </w:pPr>
      <w:r>
        <w:t>Pearson, Allyn &amp; Bacon (2010)</w:t>
      </w:r>
    </w:p>
    <w:p w:rsidR="002D127D" w:rsidRDefault="002D127D" w:rsidP="00E86D79">
      <w:pPr>
        <w:widowControl w:val="0"/>
        <w:ind w:left="720"/>
      </w:pPr>
      <w:r>
        <w:t>Cengage Learning (2009)</w:t>
      </w:r>
    </w:p>
    <w:p w:rsidR="000F40F2" w:rsidRPr="00A65022" w:rsidRDefault="000F40F2" w:rsidP="00A65022">
      <w:pPr>
        <w:widowControl w:val="0"/>
        <w:ind w:left="720"/>
      </w:pPr>
    </w:p>
    <w:p w:rsidR="0022299B" w:rsidRPr="0022299B" w:rsidRDefault="00FD4575" w:rsidP="0022299B">
      <w:pPr>
        <w:pStyle w:val="Heading1"/>
        <w:widowControl w:val="0"/>
        <w:rPr>
          <w:i/>
          <w:u w:val="single"/>
        </w:rPr>
      </w:pPr>
      <w:r>
        <w:rPr>
          <w:i/>
          <w:u w:val="single"/>
        </w:rPr>
        <w:t>W</w:t>
      </w:r>
      <w:r w:rsidR="002A4EDF">
        <w:rPr>
          <w:i/>
          <w:u w:val="single"/>
        </w:rPr>
        <w:t>est Virginia University Service</w:t>
      </w:r>
      <w:r w:rsidR="00E85C4B">
        <w:tab/>
      </w:r>
    </w:p>
    <w:p w:rsidR="00FA596F" w:rsidRDefault="00FA596F" w:rsidP="00FA596F">
      <w:pPr>
        <w:widowControl w:val="0"/>
      </w:pPr>
    </w:p>
    <w:p w:rsidR="00B94014" w:rsidRDefault="00B94014" w:rsidP="00FA596F">
      <w:pPr>
        <w:widowControl w:val="0"/>
        <w:ind w:firstLine="720"/>
      </w:pPr>
      <w:r>
        <w:t xml:space="preserve">Vice Chair, IRB </w:t>
      </w:r>
      <w:r w:rsidR="002C274C">
        <w:t xml:space="preserve">Emergency Use </w:t>
      </w:r>
      <w:r>
        <w:t>Committee (2020-present)</w:t>
      </w:r>
    </w:p>
    <w:p w:rsidR="002C274C" w:rsidRDefault="009317E6" w:rsidP="009317E6">
      <w:pPr>
        <w:widowControl w:val="0"/>
        <w:ind w:firstLine="720"/>
      </w:pPr>
      <w:r>
        <w:t>Member</w:t>
      </w:r>
      <w:r w:rsidR="002C274C">
        <w:t xml:space="preserve">, IRB </w:t>
      </w:r>
      <w:r>
        <w:t>Chairs</w:t>
      </w:r>
      <w:r w:rsidR="002C274C">
        <w:t xml:space="preserve"> Committee (2020-present)</w:t>
      </w:r>
    </w:p>
    <w:p w:rsidR="00065FB2" w:rsidRDefault="00065FB2" w:rsidP="00FA596F">
      <w:pPr>
        <w:widowControl w:val="0"/>
        <w:ind w:firstLine="720"/>
      </w:pPr>
      <w:r>
        <w:t xml:space="preserve">Member, </w:t>
      </w:r>
      <w:r w:rsidRPr="00065FB2">
        <w:t>IRB Submission System Advisory Group</w:t>
      </w:r>
      <w:r>
        <w:t xml:space="preserve"> (2020</w:t>
      </w:r>
      <w:r w:rsidR="0090628C">
        <w:t>-2021</w:t>
      </w:r>
      <w:r>
        <w:t>)</w:t>
      </w:r>
    </w:p>
    <w:p w:rsidR="00FA596F" w:rsidRDefault="00B94014" w:rsidP="00FA596F">
      <w:pPr>
        <w:widowControl w:val="0"/>
        <w:ind w:firstLine="720"/>
      </w:pPr>
      <w:r>
        <w:t xml:space="preserve">Member, </w:t>
      </w:r>
      <w:r w:rsidR="00FA596F">
        <w:t>Institutional Review Board (IRB</w:t>
      </w:r>
      <w:r>
        <w:t xml:space="preserve">; </w:t>
      </w:r>
      <w:r w:rsidR="00FA596F">
        <w:t>2016-present)</w:t>
      </w:r>
    </w:p>
    <w:p w:rsidR="00FA596F" w:rsidRDefault="00FA596F" w:rsidP="00FA596F">
      <w:pPr>
        <w:widowControl w:val="0"/>
        <w:ind w:firstLine="720"/>
      </w:pPr>
      <w:r>
        <w:t xml:space="preserve">PhD </w:t>
      </w:r>
      <w:r w:rsidR="008331D4">
        <w:t xml:space="preserve">Program </w:t>
      </w:r>
      <w:r>
        <w:t>Coordinator (2016-</w:t>
      </w:r>
      <w:r w:rsidR="008331D4">
        <w:t>2021</w:t>
      </w:r>
      <w:r>
        <w:t>)</w:t>
      </w:r>
    </w:p>
    <w:p w:rsidR="00FA596F" w:rsidRDefault="00FA596F" w:rsidP="0050776B">
      <w:pPr>
        <w:widowControl w:val="0"/>
        <w:ind w:firstLine="720"/>
      </w:pPr>
      <w:r>
        <w:t>Media Management Committee (2019</w:t>
      </w:r>
      <w:r w:rsidR="00983C2F">
        <w:t>-present</w:t>
      </w:r>
      <w:r>
        <w:t>)</w:t>
      </w:r>
    </w:p>
    <w:p w:rsidR="008331D4" w:rsidRDefault="008331D4" w:rsidP="008331D4">
      <w:pPr>
        <w:widowControl w:val="0"/>
      </w:pPr>
      <w:r>
        <w:tab/>
        <w:t>Justice, Equity, Diversity, and Inclusion Committee (2021-present)</w:t>
      </w:r>
    </w:p>
    <w:p w:rsidR="004C378A" w:rsidRDefault="004C378A" w:rsidP="0050776B">
      <w:pPr>
        <w:widowControl w:val="0"/>
        <w:ind w:firstLine="720"/>
      </w:pPr>
      <w:r>
        <w:t>Chair, Research Committee (2021-present)</w:t>
      </w:r>
    </w:p>
    <w:p w:rsidR="00FA596F" w:rsidRDefault="00FA596F" w:rsidP="0050776B">
      <w:pPr>
        <w:widowControl w:val="0"/>
        <w:ind w:firstLine="720"/>
      </w:pPr>
      <w:r>
        <w:t>Faculty Evaluation Committee (</w:t>
      </w:r>
      <w:r w:rsidR="00254271">
        <w:t xml:space="preserve">2013, 2016, 2018, </w:t>
      </w:r>
      <w:r>
        <w:t>2019</w:t>
      </w:r>
      <w:r w:rsidR="00254271">
        <w:t>, 2020</w:t>
      </w:r>
      <w:r w:rsidR="004C378A">
        <w:t>, 2021</w:t>
      </w:r>
      <w:r>
        <w:t>)</w:t>
      </w:r>
    </w:p>
    <w:p w:rsidR="0050776B" w:rsidRDefault="0050776B" w:rsidP="0050776B">
      <w:pPr>
        <w:widowControl w:val="0"/>
        <w:ind w:firstLine="720"/>
      </w:pPr>
      <w:r>
        <w:t>Faculty Evaluation Committee Chair (</w:t>
      </w:r>
      <w:r w:rsidR="00254271">
        <w:t xml:space="preserve">2016, </w:t>
      </w:r>
      <w:r>
        <w:t>201</w:t>
      </w:r>
      <w:r w:rsidR="001F2A2B">
        <w:t>8</w:t>
      </w:r>
      <w:r>
        <w:t>)</w:t>
      </w:r>
    </w:p>
    <w:p w:rsidR="00FE71C1" w:rsidRDefault="00163A36" w:rsidP="00FC2AA6">
      <w:pPr>
        <w:widowControl w:val="0"/>
        <w:ind w:firstLine="720"/>
      </w:pPr>
      <w:r>
        <w:t xml:space="preserve">Associate </w:t>
      </w:r>
      <w:r w:rsidR="00FE71C1">
        <w:t>PhD Coordinator (2015)</w:t>
      </w:r>
    </w:p>
    <w:p w:rsidR="00803A96" w:rsidRDefault="00803A96" w:rsidP="00163A36">
      <w:pPr>
        <w:widowControl w:val="0"/>
        <w:ind w:firstLine="720"/>
      </w:pPr>
      <w:r>
        <w:t>Interim PhD Coordinator (2015)</w:t>
      </w:r>
    </w:p>
    <w:p w:rsidR="00FE71C1" w:rsidRDefault="00254271" w:rsidP="006C36DF">
      <w:pPr>
        <w:widowControl w:val="0"/>
        <w:ind w:firstLine="720"/>
      </w:pPr>
      <w:r>
        <w:t xml:space="preserve">Department </w:t>
      </w:r>
      <w:r w:rsidR="00FE71C1">
        <w:t>IRB Coordinator (2015-2016)</w:t>
      </w:r>
    </w:p>
    <w:p w:rsidR="00DD5CA7" w:rsidRDefault="00585F75" w:rsidP="006C36DF">
      <w:pPr>
        <w:widowControl w:val="0"/>
        <w:ind w:firstLine="720"/>
      </w:pPr>
      <w:r>
        <w:t>Search</w:t>
      </w:r>
      <w:r w:rsidR="00DD5CA7">
        <w:t xml:space="preserve"> Committee (2014</w:t>
      </w:r>
      <w:r>
        <w:t>, 2020</w:t>
      </w:r>
      <w:r w:rsidR="00AD763F">
        <w:t>, 2021</w:t>
      </w:r>
      <w:r w:rsidR="00DD5CA7">
        <w:t>)</w:t>
      </w:r>
    </w:p>
    <w:p w:rsidR="00BF3E25" w:rsidRDefault="00BF3E25" w:rsidP="006C36DF">
      <w:pPr>
        <w:widowControl w:val="0"/>
        <w:ind w:firstLine="720"/>
      </w:pPr>
      <w:r>
        <w:t>Chair of Ad Hoc Research Committee (201</w:t>
      </w:r>
      <w:r w:rsidR="00DD5CA7">
        <w:t>4</w:t>
      </w:r>
      <w:r>
        <w:t>)</w:t>
      </w:r>
    </w:p>
    <w:p w:rsidR="000F40F2" w:rsidRDefault="00E85C4B" w:rsidP="006C36DF">
      <w:pPr>
        <w:widowControl w:val="0"/>
        <w:ind w:firstLine="720"/>
      </w:pPr>
      <w:r>
        <w:lastRenderedPageBreak/>
        <w:t>Eberly College Promotion and Tenure Committee (2013)</w:t>
      </w:r>
    </w:p>
    <w:p w:rsidR="000F40F2" w:rsidRDefault="002A4EDF" w:rsidP="006C36DF">
      <w:pPr>
        <w:widowControl w:val="0"/>
        <w:ind w:firstLine="720"/>
      </w:pPr>
      <w:r>
        <w:t>Executive Committee for Communication Studies Strategic Plan</w:t>
      </w:r>
      <w:r w:rsidR="00E85C4B">
        <w:t xml:space="preserve"> (2013)</w:t>
      </w:r>
    </w:p>
    <w:p w:rsidR="002A4EDF" w:rsidRDefault="002A4EDF" w:rsidP="006C36DF">
      <w:pPr>
        <w:widowControl w:val="0"/>
        <w:ind w:firstLine="720"/>
      </w:pPr>
      <w:r>
        <w:t>Research Committee for Communication Studies Strategic Plan</w:t>
      </w:r>
      <w:r w:rsidR="00E85C4B">
        <w:t xml:space="preserve"> (2013)</w:t>
      </w:r>
    </w:p>
    <w:p w:rsidR="007505A0" w:rsidRDefault="007505A0" w:rsidP="006C36DF">
      <w:pPr>
        <w:widowControl w:val="0"/>
        <w:ind w:firstLine="720"/>
      </w:pPr>
      <w:r>
        <w:t>Place to Be Committee for Communication Studies Strategic Plan (2013)</w:t>
      </w:r>
    </w:p>
    <w:p w:rsidR="00FD4575" w:rsidRPr="00D9127E" w:rsidRDefault="001860BE" w:rsidP="00D9127E">
      <w:pPr>
        <w:widowControl w:val="0"/>
        <w:ind w:firstLine="720"/>
      </w:pPr>
      <w:r>
        <w:t>Reader for M.A. Off-Campus Instructional Comprehensive Exams</w:t>
      </w:r>
      <w:r w:rsidR="00E85C4B">
        <w:t xml:space="preserve"> (2012</w:t>
      </w:r>
      <w:r w:rsidR="007A7246">
        <w:t>-</w:t>
      </w:r>
      <w:r w:rsidR="002B3C96">
        <w:t>2016</w:t>
      </w:r>
      <w:r w:rsidR="00E85C4B">
        <w:t>)</w:t>
      </w:r>
    </w:p>
    <w:p w:rsidR="00FD4575" w:rsidRDefault="00FD4575" w:rsidP="00A471F0">
      <w:pPr>
        <w:pStyle w:val="Heading1"/>
        <w:widowControl w:val="0"/>
        <w:rPr>
          <w:i/>
          <w:u w:val="single"/>
        </w:rPr>
      </w:pPr>
    </w:p>
    <w:p w:rsidR="00A471F0" w:rsidRPr="00250908" w:rsidRDefault="00A471F0" w:rsidP="00A471F0">
      <w:pPr>
        <w:pStyle w:val="Heading1"/>
        <w:widowControl w:val="0"/>
        <w:rPr>
          <w:i/>
          <w:u w:val="single"/>
        </w:rPr>
      </w:pPr>
      <w:r>
        <w:rPr>
          <w:i/>
          <w:u w:val="single"/>
        </w:rPr>
        <w:t xml:space="preserve">Bloomsburg </w:t>
      </w:r>
      <w:r w:rsidRPr="00250908">
        <w:rPr>
          <w:i/>
          <w:u w:val="single"/>
        </w:rPr>
        <w:t>University Service</w:t>
      </w:r>
    </w:p>
    <w:p w:rsidR="00A471F0" w:rsidRDefault="00A471F0" w:rsidP="00A471F0">
      <w:pPr>
        <w:pStyle w:val="Heading1"/>
        <w:widowControl w:val="0"/>
      </w:pPr>
      <w:r w:rsidRPr="009612B9">
        <w:tab/>
      </w:r>
    </w:p>
    <w:p w:rsidR="006C36DF" w:rsidRDefault="00A471F0" w:rsidP="00A471F0">
      <w:pPr>
        <w:widowControl w:val="0"/>
        <w:ind w:left="720"/>
      </w:pPr>
      <w:r>
        <w:t xml:space="preserve">Workshop Facilitator for “Navigating Relationships &amp; Dating” (2011) as part of the </w:t>
      </w:r>
    </w:p>
    <w:p w:rsidR="00A471F0" w:rsidRDefault="00A471F0" w:rsidP="006C36DF">
      <w:pPr>
        <w:widowControl w:val="0"/>
        <w:ind w:left="720" w:firstLine="720"/>
      </w:pPr>
      <w:r>
        <w:t>“Husky Prep” Orientation for Incoming Freshmen</w:t>
      </w:r>
    </w:p>
    <w:p w:rsidR="006C36DF" w:rsidRDefault="00A471F0" w:rsidP="006C36DF">
      <w:pPr>
        <w:widowControl w:val="0"/>
        <w:ind w:left="720"/>
      </w:pPr>
      <w:r>
        <w:t xml:space="preserve">Presenter of “Affective Domain, Motivation, and Student Learning” as part of the </w:t>
      </w:r>
    </w:p>
    <w:p w:rsidR="00A471F0" w:rsidRDefault="00A471F0" w:rsidP="006C36DF">
      <w:pPr>
        <w:widowControl w:val="0"/>
        <w:ind w:left="720" w:firstLine="720"/>
      </w:pPr>
      <w:r>
        <w:t>Teaching and Learning Excellence Academy (2011)</w:t>
      </w:r>
    </w:p>
    <w:p w:rsidR="006C36DF" w:rsidRDefault="00A471F0" w:rsidP="006C36DF">
      <w:pPr>
        <w:widowControl w:val="0"/>
        <w:ind w:left="720"/>
      </w:pPr>
      <w:r>
        <w:t xml:space="preserve">Invited Speaker for "Dating in the Fast Lane", Sponsored by Bloomsburg Student Life </w:t>
      </w:r>
    </w:p>
    <w:p w:rsidR="00A471F0" w:rsidRDefault="00A471F0" w:rsidP="006C36DF">
      <w:pPr>
        <w:widowControl w:val="0"/>
        <w:ind w:left="720" w:firstLine="720"/>
      </w:pPr>
      <w:r>
        <w:t>(2009)</w:t>
      </w:r>
    </w:p>
    <w:p w:rsidR="00FD4575" w:rsidRDefault="006C36DF" w:rsidP="006C36DF">
      <w:pPr>
        <w:widowControl w:val="0"/>
        <w:ind w:firstLine="720"/>
      </w:pPr>
      <w:r>
        <w:t>V</w:t>
      </w:r>
      <w:r w:rsidR="00FD4575">
        <w:t>olunteer for Danville State Hospital (2010-2011)</w:t>
      </w:r>
    </w:p>
    <w:p w:rsidR="00FD4575" w:rsidRDefault="00FD4575" w:rsidP="006C36DF">
      <w:pPr>
        <w:widowControl w:val="0"/>
        <w:ind w:firstLine="720"/>
      </w:pPr>
      <w:r>
        <w:t>Contributor for Article in The Daily Voice “Crazy in Love” (2011, 2012)</w:t>
      </w:r>
    </w:p>
    <w:p w:rsidR="00FD4575" w:rsidRDefault="00FD4575" w:rsidP="006C36DF">
      <w:pPr>
        <w:widowControl w:val="0"/>
        <w:ind w:firstLine="720"/>
      </w:pPr>
      <w:r>
        <w:t>Communication Studies Open House Representative (2009; 2011)</w:t>
      </w:r>
    </w:p>
    <w:p w:rsidR="00A471F0" w:rsidRDefault="00A471F0" w:rsidP="006C36DF">
      <w:pPr>
        <w:widowControl w:val="0"/>
        <w:ind w:firstLine="720"/>
      </w:pPr>
      <w:r>
        <w:t>Consultant for College of Liberal Arts Outcomes Assessment Committee (2010 – 2012)</w:t>
      </w:r>
    </w:p>
    <w:p w:rsidR="00A471F0" w:rsidRDefault="00A471F0" w:rsidP="006C36DF">
      <w:pPr>
        <w:widowControl w:val="0"/>
        <w:ind w:firstLine="720"/>
      </w:pPr>
      <w:r w:rsidRPr="009612B9">
        <w:t>Teaching and Learning Enhancement Ambassador</w:t>
      </w:r>
      <w:r>
        <w:t xml:space="preserve"> (2007 – 2012)</w:t>
      </w:r>
    </w:p>
    <w:p w:rsidR="00A471F0" w:rsidRPr="009612B9" w:rsidRDefault="00A471F0" w:rsidP="006C36DF">
      <w:pPr>
        <w:widowControl w:val="0"/>
        <w:ind w:firstLine="720"/>
      </w:pPr>
      <w:r>
        <w:t xml:space="preserve">Communication Studies </w:t>
      </w:r>
      <w:r w:rsidRPr="009612B9">
        <w:t>Curriculum Committee</w:t>
      </w:r>
      <w:r>
        <w:t xml:space="preserve"> (2007 – 2012)</w:t>
      </w:r>
    </w:p>
    <w:p w:rsidR="00A471F0" w:rsidRDefault="00A471F0" w:rsidP="006C36DF">
      <w:pPr>
        <w:widowControl w:val="0"/>
        <w:ind w:firstLine="720"/>
      </w:pPr>
      <w:r>
        <w:t>Liaison for Communication Studies Secondary Education Majors (2008 – 2012)</w:t>
      </w:r>
    </w:p>
    <w:p w:rsidR="00A471F0" w:rsidRDefault="006C36DF" w:rsidP="00A471F0">
      <w:r>
        <w:tab/>
      </w:r>
      <w:r w:rsidR="00A471F0">
        <w:t>Chair of Communication Studies Planning and Assessment Committee (2008 - 2012)</w:t>
      </w:r>
    </w:p>
    <w:p w:rsidR="00A471F0" w:rsidRDefault="00A471F0" w:rsidP="006C36DF">
      <w:pPr>
        <w:ind w:firstLine="720"/>
      </w:pPr>
      <w:r>
        <w:t>Communication Studies Evaluation Committee (2010 – 2012)</w:t>
      </w:r>
    </w:p>
    <w:p w:rsidR="00A471F0" w:rsidRDefault="00A471F0" w:rsidP="006C36DF">
      <w:pPr>
        <w:widowControl w:val="0"/>
        <w:ind w:firstLine="720"/>
      </w:pPr>
      <w:r>
        <w:t>Teacher Education Council (2009 – 2012)</w:t>
      </w:r>
    </w:p>
    <w:p w:rsidR="00A471F0" w:rsidRDefault="00A471F0" w:rsidP="006C36DF">
      <w:pPr>
        <w:widowControl w:val="0"/>
        <w:ind w:firstLine="720"/>
      </w:pPr>
      <w:r>
        <w:t>Communication Studies Laboratory Subcommittee (2010)</w:t>
      </w:r>
    </w:p>
    <w:p w:rsidR="00A471F0" w:rsidRPr="004C5B11" w:rsidRDefault="00A471F0" w:rsidP="006C36DF">
      <w:pPr>
        <w:widowControl w:val="0"/>
        <w:ind w:firstLine="720"/>
      </w:pPr>
      <w:r>
        <w:t>Faculty Advisor: BU Bureau of Statistics (2008 – 2009)</w:t>
      </w:r>
    </w:p>
    <w:p w:rsidR="005C0A08" w:rsidRPr="00BF48D7" w:rsidRDefault="00A471F0" w:rsidP="006C36DF">
      <w:pPr>
        <w:widowControl w:val="0"/>
        <w:ind w:firstLine="720"/>
      </w:pPr>
      <w:r>
        <w:t>Faculty Advisor: Bloomsburg Music Club (2008 – 2009)</w:t>
      </w:r>
    </w:p>
    <w:p w:rsidR="00F94B56" w:rsidRPr="006A23DB" w:rsidRDefault="00F94B56" w:rsidP="006A23DB">
      <w:pPr>
        <w:widowControl w:val="0"/>
      </w:pPr>
      <w:r>
        <w:rPr>
          <w:b/>
          <w:bCs/>
        </w:rPr>
        <w:t>______________________________________________________________________________</w:t>
      </w:r>
    </w:p>
    <w:p w:rsidR="009C05F2" w:rsidRDefault="00163813" w:rsidP="0001039B">
      <w:pPr>
        <w:widowControl w:val="0"/>
        <w:rPr>
          <w:b/>
          <w:bCs/>
        </w:rPr>
      </w:pPr>
      <w:r>
        <w:rPr>
          <w:b/>
          <w:bCs/>
        </w:rPr>
        <w:t xml:space="preserve">MENTORED </w:t>
      </w:r>
      <w:r w:rsidR="009C05F2">
        <w:rPr>
          <w:b/>
          <w:bCs/>
        </w:rPr>
        <w:t>STUDENT RESEARCH</w:t>
      </w:r>
    </w:p>
    <w:p w:rsidR="001A78E1" w:rsidRDefault="001A78E1" w:rsidP="003B195E">
      <w:pPr>
        <w:widowControl w:val="0"/>
      </w:pPr>
    </w:p>
    <w:p w:rsidR="00F44D18" w:rsidRDefault="00F44D18" w:rsidP="006565EB">
      <w:pPr>
        <w:widowControl w:val="0"/>
        <w:ind w:firstLine="720"/>
      </w:pPr>
      <w:r>
        <w:t>Katherine Armstrong, Ph.D., Chair, Dissertation Committee (current)</w:t>
      </w:r>
    </w:p>
    <w:p w:rsidR="00AA21CF" w:rsidRDefault="00AA21CF" w:rsidP="006565EB">
      <w:pPr>
        <w:widowControl w:val="0"/>
        <w:ind w:firstLine="720"/>
      </w:pPr>
      <w:r>
        <w:t>Matt Shin, Ph.D., Chair, Dissertation Committee (current)</w:t>
      </w:r>
    </w:p>
    <w:p w:rsidR="00263919" w:rsidRDefault="00263919" w:rsidP="001A78E1">
      <w:pPr>
        <w:widowControl w:val="0"/>
        <w:ind w:firstLine="720"/>
      </w:pPr>
      <w:r>
        <w:t xml:space="preserve">Sara Pitts, </w:t>
      </w:r>
      <w:r w:rsidR="0050776B">
        <w:t xml:space="preserve">Ph.D., </w:t>
      </w:r>
      <w:r>
        <w:t>Member, Dissertation Committee (current)</w:t>
      </w:r>
    </w:p>
    <w:p w:rsidR="00DB0220" w:rsidRDefault="00DB0220" w:rsidP="00AF6227">
      <w:pPr>
        <w:widowControl w:val="0"/>
        <w:ind w:firstLine="720"/>
      </w:pPr>
      <w:r>
        <w:t>Heath Howard, Ph.D., Member, Dissertation Committee (current)</w:t>
      </w:r>
    </w:p>
    <w:p w:rsidR="002D43CB" w:rsidRDefault="002D43CB" w:rsidP="002D43CB">
      <w:pPr>
        <w:widowControl w:val="0"/>
        <w:ind w:firstLine="720"/>
      </w:pPr>
      <w:r>
        <w:t>Christiana Robey, M.A., Chair, Thesis Committee (2021)</w:t>
      </w:r>
    </w:p>
    <w:p w:rsidR="00B175A2" w:rsidRDefault="00B175A2" w:rsidP="00B175A2">
      <w:pPr>
        <w:widowControl w:val="0"/>
        <w:ind w:firstLine="720"/>
      </w:pPr>
      <w:r>
        <w:t>Kevin Knoster, Ph.D., Chair, Dissertation Committee (2021)</w:t>
      </w:r>
    </w:p>
    <w:p w:rsidR="00775CFD" w:rsidRDefault="00775CFD" w:rsidP="00AF6227">
      <w:pPr>
        <w:widowControl w:val="0"/>
        <w:ind w:firstLine="720"/>
      </w:pPr>
      <w:r>
        <w:t>Dana Borzea, Ph.D., Member, Dissertation Committee (</w:t>
      </w:r>
      <w:r w:rsidR="00DB0220">
        <w:t>2021</w:t>
      </w:r>
      <w:r>
        <w:t>)</w:t>
      </w:r>
    </w:p>
    <w:p w:rsidR="00C06813" w:rsidRDefault="00C06813" w:rsidP="00C06813">
      <w:pPr>
        <w:widowControl w:val="0"/>
        <w:ind w:firstLine="720"/>
      </w:pPr>
      <w:r>
        <w:t>Stephen Kromka, Ph.D., Chair, Dissertation Committee (2020)</w:t>
      </w:r>
    </w:p>
    <w:p w:rsidR="00AF6227" w:rsidRDefault="00AF6227" w:rsidP="00AF6227">
      <w:pPr>
        <w:widowControl w:val="0"/>
        <w:ind w:firstLine="720"/>
      </w:pPr>
      <w:r>
        <w:t>James Baker, Ph.D., Chair, Dissertation Committee (2019)</w:t>
      </w:r>
    </w:p>
    <w:p w:rsidR="00AF6227" w:rsidRDefault="00AF6227" w:rsidP="00AF6227">
      <w:pPr>
        <w:widowControl w:val="0"/>
        <w:ind w:firstLine="720"/>
      </w:pPr>
      <w:r>
        <w:t>Cathlin Clark-Gordon, Ph.D. Member, Dissertation Committee (2019)</w:t>
      </w:r>
    </w:p>
    <w:p w:rsidR="004626D0" w:rsidRDefault="004626D0" w:rsidP="004626D0">
      <w:pPr>
        <w:widowControl w:val="0"/>
        <w:ind w:firstLine="720"/>
      </w:pPr>
      <w:r>
        <w:t>Christine Anzur, Ph.D., Member, Dissertation Committee (2018)</w:t>
      </w:r>
    </w:p>
    <w:p w:rsidR="008F6C21" w:rsidRDefault="008F6C21" w:rsidP="00CF36AE">
      <w:pPr>
        <w:widowControl w:val="0"/>
        <w:ind w:firstLine="720"/>
      </w:pPr>
      <w:r>
        <w:t>Jenni</w:t>
      </w:r>
      <w:r w:rsidR="00F2062F">
        <w:t>f</w:t>
      </w:r>
      <w:r>
        <w:t>er Knight, Ph.D., Member, Dissertation Committee (</w:t>
      </w:r>
      <w:r w:rsidR="004626D0">
        <w:t>2018</w:t>
      </w:r>
      <w:r>
        <w:t>)</w:t>
      </w:r>
    </w:p>
    <w:p w:rsidR="00DE3C81" w:rsidRDefault="00DE3C81" w:rsidP="00DE3C81">
      <w:pPr>
        <w:widowControl w:val="0"/>
        <w:ind w:firstLine="720"/>
      </w:pPr>
      <w:r>
        <w:t>Molly Eickholt, Ph.D., Member, Dissertation Committee (</w:t>
      </w:r>
      <w:r w:rsidR="00263919">
        <w:t>2018</w:t>
      </w:r>
      <w:r>
        <w:t>)</w:t>
      </w:r>
    </w:p>
    <w:p w:rsidR="00263919" w:rsidRDefault="00263919" w:rsidP="00263919">
      <w:pPr>
        <w:widowControl w:val="0"/>
        <w:ind w:firstLine="720"/>
      </w:pPr>
      <w:r>
        <w:t>Jordan Atkinson, Ph.D., Member, Dissertation Committee (2018)</w:t>
      </w:r>
    </w:p>
    <w:p w:rsidR="007B042F" w:rsidRDefault="007B042F" w:rsidP="00A16AA1">
      <w:pPr>
        <w:widowControl w:val="0"/>
        <w:ind w:firstLine="720"/>
      </w:pPr>
      <w:r>
        <w:t>Hannah Ball, Ph.D., M</w:t>
      </w:r>
      <w:r w:rsidR="006565EB">
        <w:t>ember, Dissertation Committee (2016</w:t>
      </w:r>
      <w:r>
        <w:t>)</w:t>
      </w:r>
    </w:p>
    <w:p w:rsidR="0038285C" w:rsidRDefault="0038285C" w:rsidP="00A16AA1">
      <w:pPr>
        <w:widowControl w:val="0"/>
        <w:ind w:firstLine="720"/>
      </w:pPr>
      <w:r>
        <w:t>Melissa Tindage, Ph.D., Member, Dissertation Committee (</w:t>
      </w:r>
      <w:r w:rsidR="006565EB">
        <w:t>2016</w:t>
      </w:r>
      <w:r>
        <w:t>)</w:t>
      </w:r>
    </w:p>
    <w:p w:rsidR="0038285C" w:rsidRDefault="0038285C" w:rsidP="00A16AA1">
      <w:pPr>
        <w:widowControl w:val="0"/>
        <w:ind w:firstLine="720"/>
      </w:pPr>
      <w:r>
        <w:lastRenderedPageBreak/>
        <w:t>Rita Daniels, Ph.D., M</w:t>
      </w:r>
      <w:r w:rsidR="006565EB">
        <w:t>ember, Dissertation Committee (2016</w:t>
      </w:r>
      <w:r>
        <w:t>)</w:t>
      </w:r>
    </w:p>
    <w:p w:rsidR="009051D0" w:rsidRDefault="009051D0" w:rsidP="009051D0">
      <w:pPr>
        <w:widowControl w:val="0"/>
        <w:ind w:firstLine="720"/>
      </w:pPr>
      <w:r>
        <w:t>Zachary Goldman, Ph.D., Chair, Dissertation Committee (2015)</w:t>
      </w:r>
    </w:p>
    <w:p w:rsidR="009051D0" w:rsidRDefault="009051D0" w:rsidP="009051D0">
      <w:pPr>
        <w:widowControl w:val="0"/>
        <w:ind w:firstLine="720"/>
      </w:pPr>
      <w:r>
        <w:t xml:space="preserve">Gregory Cranmer, Ph.D., Member, Dissertation Committee (2015) </w:t>
      </w:r>
    </w:p>
    <w:p w:rsidR="0038285C" w:rsidRDefault="0038285C" w:rsidP="00A16AA1">
      <w:pPr>
        <w:widowControl w:val="0"/>
        <w:ind w:firstLine="720"/>
      </w:pPr>
      <w:r>
        <w:t>Michael Sollitto, Ph.D., Member, Dissertation Committee (2014</w:t>
      </w:r>
      <w:r w:rsidR="005C1947">
        <w:t>)</w:t>
      </w:r>
    </w:p>
    <w:p w:rsidR="00E14F33" w:rsidRDefault="00E14F33" w:rsidP="00A16AA1">
      <w:pPr>
        <w:widowControl w:val="0"/>
        <w:ind w:firstLine="720"/>
      </w:pPr>
      <w:r>
        <w:t>M</w:t>
      </w:r>
      <w:r w:rsidR="004535FC">
        <w:t>addalena Nesbit, B.</w:t>
      </w:r>
      <w:r w:rsidR="000F40F2">
        <w:t xml:space="preserve">A., </w:t>
      </w:r>
      <w:r w:rsidR="004535FC">
        <w:t xml:space="preserve">Undergraduate Mentor </w:t>
      </w:r>
      <w:r w:rsidR="000F40F2">
        <w:t>(2014)</w:t>
      </w:r>
    </w:p>
    <w:p w:rsidR="003B195E" w:rsidRDefault="003B195E" w:rsidP="00A16AA1">
      <w:pPr>
        <w:widowControl w:val="0"/>
        <w:ind w:firstLine="720"/>
      </w:pPr>
      <w:r>
        <w:t>Tricia Forgit, B.S., Chair, Hon</w:t>
      </w:r>
      <w:r w:rsidR="004535FC">
        <w:t>ors Undergraduate Thesis (2012)</w:t>
      </w:r>
    </w:p>
    <w:p w:rsidR="00D10B1C" w:rsidRPr="00A16AA1" w:rsidRDefault="009C05F2" w:rsidP="00A16AA1">
      <w:pPr>
        <w:widowControl w:val="0"/>
        <w:ind w:firstLine="720"/>
        <w:rPr>
          <w:bCs/>
          <w:i/>
        </w:rPr>
      </w:pPr>
      <w:r>
        <w:t xml:space="preserve">Shannon </w:t>
      </w:r>
      <w:r w:rsidR="001A78E1">
        <w:t>Logan, M.S.</w:t>
      </w:r>
      <w:r w:rsidR="00C30214">
        <w:t>, Member, Thesis Committee (</w:t>
      </w:r>
      <w:r>
        <w:t>2006</w:t>
      </w:r>
      <w:r w:rsidR="004535FC">
        <w:t>)</w:t>
      </w:r>
    </w:p>
    <w:p w:rsidR="00D869EE" w:rsidRPr="00FF7A64" w:rsidRDefault="00DC0451" w:rsidP="0001039B">
      <w:pPr>
        <w:widowControl w:val="0"/>
        <w:rPr>
          <w:lang w:val="en"/>
        </w:rPr>
      </w:pPr>
      <w:r>
        <w:rPr>
          <w:lang w:val="en"/>
        </w:rPr>
        <w:tab/>
      </w:r>
    </w:p>
    <w:p w:rsidR="005C0A08" w:rsidRPr="009612B9" w:rsidRDefault="005C0A08" w:rsidP="005C0A08">
      <w:pPr>
        <w:widowControl w:val="0"/>
        <w:rPr>
          <w:b/>
          <w:bCs/>
        </w:rPr>
      </w:pPr>
      <w:r>
        <w:rPr>
          <w:b/>
          <w:bCs/>
        </w:rPr>
        <w:t>PROFESSIONAL DEVELOPMENT</w:t>
      </w:r>
    </w:p>
    <w:p w:rsidR="009D1207" w:rsidRDefault="009D1207" w:rsidP="00BA4D1B">
      <w:pPr>
        <w:widowControl w:val="0"/>
        <w:rPr>
          <w:bCs/>
        </w:rPr>
      </w:pPr>
    </w:p>
    <w:p w:rsidR="0084529C" w:rsidRDefault="0084529C" w:rsidP="0084529C">
      <w:pPr>
        <w:widowControl w:val="0"/>
        <w:rPr>
          <w:bCs/>
        </w:rPr>
      </w:pPr>
      <w:r>
        <w:rPr>
          <w:bCs/>
        </w:rPr>
        <w:t xml:space="preserve">Introduction to Finite Mixture Modeling (2021): The Center for Integrated Latent Variable </w:t>
      </w:r>
    </w:p>
    <w:p w:rsidR="0084529C" w:rsidRDefault="0084529C" w:rsidP="0084529C">
      <w:pPr>
        <w:widowControl w:val="0"/>
        <w:ind w:firstLine="720"/>
        <w:rPr>
          <w:bCs/>
        </w:rPr>
      </w:pPr>
      <w:r>
        <w:rPr>
          <w:bCs/>
        </w:rPr>
        <w:t>Research (20 hours), Instructor: Jeffrey Harring, University of Maryland</w:t>
      </w:r>
    </w:p>
    <w:p w:rsidR="00602A0E" w:rsidRDefault="00602A0E" w:rsidP="000A1871">
      <w:pPr>
        <w:widowControl w:val="0"/>
        <w:rPr>
          <w:bCs/>
        </w:rPr>
      </w:pPr>
      <w:r>
        <w:rPr>
          <w:bCs/>
        </w:rPr>
        <w:t>Sample Size Planning in Mplus (2021): Quantfish (2 hours)</w:t>
      </w:r>
    </w:p>
    <w:p w:rsidR="00602A0E" w:rsidRDefault="00602A0E" w:rsidP="000A1871">
      <w:pPr>
        <w:widowControl w:val="0"/>
        <w:rPr>
          <w:bCs/>
        </w:rPr>
      </w:pPr>
      <w:r>
        <w:rPr>
          <w:bCs/>
        </w:rPr>
        <w:tab/>
        <w:t>Instructor: Christian Geiser, Utah State University</w:t>
      </w:r>
    </w:p>
    <w:p w:rsidR="000A1871" w:rsidRDefault="000A1871" w:rsidP="000A1871">
      <w:pPr>
        <w:widowControl w:val="0"/>
        <w:rPr>
          <w:bCs/>
        </w:rPr>
      </w:pPr>
      <w:r>
        <w:rPr>
          <w:bCs/>
        </w:rPr>
        <w:t xml:space="preserve">Multilevel Modeling (2021): The Center for Integrated Latent Variable Research (14 hours), </w:t>
      </w:r>
    </w:p>
    <w:p w:rsidR="000A1871" w:rsidRDefault="000A1871" w:rsidP="000A1871">
      <w:pPr>
        <w:widowControl w:val="0"/>
        <w:ind w:firstLine="720"/>
        <w:rPr>
          <w:bCs/>
        </w:rPr>
      </w:pPr>
      <w:r>
        <w:rPr>
          <w:bCs/>
        </w:rPr>
        <w:t>Instructor: Laura Stapleton, University of Maryland</w:t>
      </w:r>
    </w:p>
    <w:p w:rsidR="00FC4859" w:rsidRDefault="00FC4859" w:rsidP="00FC4859">
      <w:pPr>
        <w:widowControl w:val="0"/>
        <w:rPr>
          <w:bCs/>
        </w:rPr>
      </w:pPr>
      <w:r>
        <w:rPr>
          <w:bCs/>
        </w:rPr>
        <w:t xml:space="preserve">Questionairre Item Writing (2021): The Center for Integrated Latent Variable </w:t>
      </w:r>
    </w:p>
    <w:p w:rsidR="00FC4859" w:rsidRDefault="00FC4859" w:rsidP="00FC4859">
      <w:pPr>
        <w:widowControl w:val="0"/>
        <w:ind w:firstLine="720"/>
        <w:rPr>
          <w:bCs/>
        </w:rPr>
      </w:pPr>
      <w:r>
        <w:rPr>
          <w:bCs/>
        </w:rPr>
        <w:t>Research (7 hours), Instructor: Deborah Bandalos, James Madison University</w:t>
      </w:r>
    </w:p>
    <w:p w:rsidR="003648BC" w:rsidRDefault="003648BC" w:rsidP="003648BC">
      <w:pPr>
        <w:widowControl w:val="0"/>
        <w:rPr>
          <w:bCs/>
        </w:rPr>
      </w:pPr>
      <w:r>
        <w:rPr>
          <w:bCs/>
        </w:rPr>
        <w:t>Mixture Modeling and Latent Class Analysis (2020): Curran-Bauer Analytics (24 hours)</w:t>
      </w:r>
    </w:p>
    <w:p w:rsidR="003648BC" w:rsidRDefault="003648BC" w:rsidP="00CB7FD6">
      <w:pPr>
        <w:widowControl w:val="0"/>
        <w:rPr>
          <w:bCs/>
        </w:rPr>
      </w:pPr>
      <w:r>
        <w:rPr>
          <w:bCs/>
        </w:rPr>
        <w:tab/>
        <w:t>Instructor: Dan Bauer, University of North Carolina-Chapel Hill</w:t>
      </w:r>
    </w:p>
    <w:p w:rsidR="00513AC8" w:rsidRDefault="00C06813" w:rsidP="00CB7FD6">
      <w:pPr>
        <w:widowControl w:val="0"/>
        <w:rPr>
          <w:bCs/>
        </w:rPr>
      </w:pPr>
      <w:r>
        <w:rPr>
          <w:bCs/>
        </w:rPr>
        <w:t xml:space="preserve">Latent Class and Latent Profile Analysis (2020): Center for Dissemination and Implementation </w:t>
      </w:r>
    </w:p>
    <w:p w:rsidR="00C06813" w:rsidRDefault="00C06813" w:rsidP="00513AC8">
      <w:pPr>
        <w:widowControl w:val="0"/>
        <w:ind w:firstLine="720"/>
        <w:rPr>
          <w:bCs/>
        </w:rPr>
      </w:pPr>
      <w:r>
        <w:rPr>
          <w:bCs/>
        </w:rPr>
        <w:t>Science</w:t>
      </w:r>
      <w:r w:rsidR="00513AC8">
        <w:rPr>
          <w:bCs/>
        </w:rPr>
        <w:t xml:space="preserve"> (</w:t>
      </w:r>
      <w:r w:rsidR="00585F75">
        <w:rPr>
          <w:bCs/>
        </w:rPr>
        <w:t>16</w:t>
      </w:r>
      <w:r w:rsidR="00513AC8">
        <w:rPr>
          <w:bCs/>
        </w:rPr>
        <w:t xml:space="preserve"> hours)</w:t>
      </w:r>
      <w:r>
        <w:rPr>
          <w:bCs/>
        </w:rPr>
        <w:t>, Instructor: Bethany Bray</w:t>
      </w:r>
      <w:r w:rsidR="00585F75">
        <w:rPr>
          <w:bCs/>
        </w:rPr>
        <w:t>, University of Illinois at Chicago</w:t>
      </w:r>
      <w:r>
        <w:rPr>
          <w:bCs/>
        </w:rPr>
        <w:t xml:space="preserve"> </w:t>
      </w:r>
    </w:p>
    <w:p w:rsidR="00CB7FD6" w:rsidRDefault="00CB7FD6" w:rsidP="00CB7FD6">
      <w:pPr>
        <w:widowControl w:val="0"/>
        <w:rPr>
          <w:bCs/>
        </w:rPr>
      </w:pPr>
      <w:r>
        <w:rPr>
          <w:bCs/>
        </w:rPr>
        <w:t>Latent Growth Curve Modeling using Mplus (2020): Figure It Out Statistical Training (8 hours)</w:t>
      </w:r>
    </w:p>
    <w:p w:rsidR="00FC4859" w:rsidRDefault="00CB7FD6" w:rsidP="00BA4D1B">
      <w:pPr>
        <w:widowControl w:val="0"/>
        <w:rPr>
          <w:bCs/>
        </w:rPr>
      </w:pPr>
      <w:r>
        <w:rPr>
          <w:bCs/>
        </w:rPr>
        <w:tab/>
        <w:t>Instructor: Chris Stride, Sheffield University</w:t>
      </w:r>
    </w:p>
    <w:p w:rsidR="00BA4D1B" w:rsidRDefault="00BA4D1B" w:rsidP="00BA4D1B">
      <w:pPr>
        <w:widowControl w:val="0"/>
        <w:rPr>
          <w:bCs/>
        </w:rPr>
      </w:pPr>
      <w:r>
        <w:rPr>
          <w:bCs/>
        </w:rPr>
        <w:t>Item Response Theory (2019): Statistical Horizons (16 hours)</w:t>
      </w:r>
    </w:p>
    <w:p w:rsidR="00BA4D1B" w:rsidRDefault="00BA4D1B" w:rsidP="00BA4D1B">
      <w:pPr>
        <w:widowControl w:val="0"/>
        <w:ind w:firstLine="720"/>
        <w:rPr>
          <w:bCs/>
        </w:rPr>
      </w:pPr>
      <w:r>
        <w:rPr>
          <w:bCs/>
        </w:rPr>
        <w:t>Instructor: Tenko Raykov, Michigan State University</w:t>
      </w:r>
    </w:p>
    <w:p w:rsidR="00605AC0" w:rsidRDefault="00605AC0" w:rsidP="002B3C96">
      <w:pPr>
        <w:widowControl w:val="0"/>
        <w:rPr>
          <w:bCs/>
        </w:rPr>
      </w:pPr>
      <w:r>
        <w:rPr>
          <w:bCs/>
        </w:rPr>
        <w:t>Longitudinal Structural Equation Modeling (201</w:t>
      </w:r>
      <w:r w:rsidR="00972D6F">
        <w:rPr>
          <w:bCs/>
        </w:rPr>
        <w:t>9</w:t>
      </w:r>
      <w:r>
        <w:rPr>
          <w:bCs/>
        </w:rPr>
        <w:t>): Curran-Bauer Analytics (</w:t>
      </w:r>
      <w:r w:rsidR="0043693F">
        <w:rPr>
          <w:bCs/>
        </w:rPr>
        <w:t>38</w:t>
      </w:r>
      <w:r>
        <w:rPr>
          <w:bCs/>
        </w:rPr>
        <w:t xml:space="preserve"> hours)</w:t>
      </w:r>
    </w:p>
    <w:p w:rsidR="00605AC0" w:rsidRDefault="00605AC0" w:rsidP="002B3C96">
      <w:pPr>
        <w:widowControl w:val="0"/>
        <w:rPr>
          <w:bCs/>
        </w:rPr>
      </w:pPr>
      <w:r>
        <w:rPr>
          <w:bCs/>
        </w:rPr>
        <w:tab/>
        <w:t>Instructors: Dan Bauer and Patrick Curran, University of North Carolina-Chapel Hill</w:t>
      </w:r>
    </w:p>
    <w:p w:rsidR="00972D6F" w:rsidRDefault="00972D6F" w:rsidP="002B3C96">
      <w:pPr>
        <w:widowControl w:val="0"/>
        <w:rPr>
          <w:bCs/>
        </w:rPr>
      </w:pPr>
      <w:r>
        <w:rPr>
          <w:bCs/>
        </w:rPr>
        <w:t>Structural Equation Modeling: A Second Course (2019): Statistical Horizons (16 hours)</w:t>
      </w:r>
    </w:p>
    <w:p w:rsidR="00972D6F" w:rsidRDefault="00972D6F" w:rsidP="002B3C96">
      <w:pPr>
        <w:widowControl w:val="0"/>
        <w:rPr>
          <w:bCs/>
        </w:rPr>
      </w:pPr>
      <w:r>
        <w:rPr>
          <w:bCs/>
        </w:rPr>
        <w:tab/>
        <w:t>Instructor: Gregory Hancock, University of Maryland</w:t>
      </w:r>
    </w:p>
    <w:p w:rsidR="002E289F" w:rsidRDefault="002E289F" w:rsidP="002B3C96">
      <w:pPr>
        <w:widowControl w:val="0"/>
        <w:rPr>
          <w:bCs/>
        </w:rPr>
      </w:pPr>
      <w:r>
        <w:rPr>
          <w:bCs/>
        </w:rPr>
        <w:t xml:space="preserve">Structural Equation Modeling: A First Course (2019): The Center for Integrated Latent Variable </w:t>
      </w:r>
    </w:p>
    <w:p w:rsidR="002E289F" w:rsidRDefault="002E289F" w:rsidP="002E289F">
      <w:pPr>
        <w:widowControl w:val="0"/>
        <w:ind w:firstLine="720"/>
        <w:rPr>
          <w:bCs/>
        </w:rPr>
      </w:pPr>
      <w:r>
        <w:rPr>
          <w:bCs/>
        </w:rPr>
        <w:t>Research (22 hours), Instructor: Gregory Hancock, University of Maryland</w:t>
      </w:r>
    </w:p>
    <w:p w:rsidR="00B311A5" w:rsidRDefault="00B311A5" w:rsidP="002B3C96">
      <w:pPr>
        <w:widowControl w:val="0"/>
        <w:rPr>
          <w:bCs/>
        </w:rPr>
      </w:pPr>
      <w:r>
        <w:rPr>
          <w:bCs/>
        </w:rPr>
        <w:t>Meta-Analysis (2018): Biostat (24 hours)</w:t>
      </w:r>
    </w:p>
    <w:p w:rsidR="00B311A5" w:rsidRDefault="00B311A5" w:rsidP="002B3C96">
      <w:pPr>
        <w:widowControl w:val="0"/>
        <w:rPr>
          <w:bCs/>
        </w:rPr>
      </w:pPr>
      <w:r>
        <w:rPr>
          <w:bCs/>
        </w:rPr>
        <w:tab/>
        <w:t>Instructor: Michael Borenstein, Biostat Inc</w:t>
      </w:r>
      <w:r w:rsidR="001A14DC">
        <w:rPr>
          <w:bCs/>
        </w:rPr>
        <w:t>.</w:t>
      </w:r>
    </w:p>
    <w:p w:rsidR="00D46AB1" w:rsidRDefault="00D46AB1" w:rsidP="00D46AB1">
      <w:pPr>
        <w:widowControl w:val="0"/>
        <w:rPr>
          <w:bCs/>
        </w:rPr>
      </w:pPr>
      <w:r>
        <w:rPr>
          <w:bCs/>
        </w:rPr>
        <w:t xml:space="preserve">A Practical Guide to Multilevel Modeling (2018): Society for Personality and Social Psychology </w:t>
      </w:r>
    </w:p>
    <w:p w:rsidR="00D46AB1" w:rsidRDefault="00D46AB1" w:rsidP="00D46AB1">
      <w:pPr>
        <w:widowControl w:val="0"/>
        <w:ind w:firstLine="720"/>
        <w:rPr>
          <w:bCs/>
        </w:rPr>
      </w:pPr>
      <w:r>
        <w:rPr>
          <w:bCs/>
        </w:rPr>
        <w:t>(3 hours) Instructor: Amie Gordon, University of California, San Francisco</w:t>
      </w:r>
    </w:p>
    <w:p w:rsidR="002B3C96" w:rsidRDefault="00FD57DC" w:rsidP="002B3C96">
      <w:pPr>
        <w:widowControl w:val="0"/>
        <w:rPr>
          <w:bCs/>
        </w:rPr>
      </w:pPr>
      <w:r>
        <w:rPr>
          <w:bCs/>
        </w:rPr>
        <w:t>Scale Const</w:t>
      </w:r>
      <w:r w:rsidR="002B3C96">
        <w:rPr>
          <w:bCs/>
        </w:rPr>
        <w:t xml:space="preserve">ruction and Development (2018): Statistical Horizons </w:t>
      </w:r>
      <w:r>
        <w:rPr>
          <w:bCs/>
        </w:rPr>
        <w:t>(16 hours</w:t>
      </w:r>
      <w:r w:rsidR="002B3C96">
        <w:rPr>
          <w:bCs/>
        </w:rPr>
        <w:t>)</w:t>
      </w:r>
    </w:p>
    <w:p w:rsidR="00FD57DC" w:rsidRDefault="00FD57DC" w:rsidP="002B3C96">
      <w:pPr>
        <w:widowControl w:val="0"/>
        <w:ind w:firstLine="720"/>
        <w:rPr>
          <w:bCs/>
        </w:rPr>
      </w:pPr>
      <w:r>
        <w:rPr>
          <w:bCs/>
        </w:rPr>
        <w:t>Instructor: Tenko Raykov</w:t>
      </w:r>
      <w:r w:rsidR="002B3C96">
        <w:rPr>
          <w:bCs/>
        </w:rPr>
        <w:t>, Michigan State University</w:t>
      </w:r>
    </w:p>
    <w:p w:rsidR="002B3C96" w:rsidRDefault="00FD57DC" w:rsidP="002B3C96">
      <w:pPr>
        <w:widowControl w:val="0"/>
        <w:rPr>
          <w:bCs/>
        </w:rPr>
      </w:pPr>
      <w:r>
        <w:rPr>
          <w:bCs/>
        </w:rPr>
        <w:t>Causal Mediation Analysis (2018)</w:t>
      </w:r>
      <w:r w:rsidR="002B3C96">
        <w:rPr>
          <w:bCs/>
        </w:rPr>
        <w:t>: Statistical Horizons (16 hours)</w:t>
      </w:r>
    </w:p>
    <w:p w:rsidR="00FD57DC" w:rsidRDefault="00FD57DC" w:rsidP="002B3C96">
      <w:pPr>
        <w:widowControl w:val="0"/>
        <w:ind w:firstLine="720"/>
        <w:rPr>
          <w:bCs/>
        </w:rPr>
      </w:pPr>
      <w:r>
        <w:rPr>
          <w:bCs/>
        </w:rPr>
        <w:t>Instructor: Tyler VanderWeele</w:t>
      </w:r>
      <w:r w:rsidR="002B3C96">
        <w:rPr>
          <w:bCs/>
        </w:rPr>
        <w:t>, Harvard University</w:t>
      </w:r>
    </w:p>
    <w:p w:rsidR="002B3C96" w:rsidRDefault="00B738BE" w:rsidP="002B3C96">
      <w:pPr>
        <w:widowControl w:val="0"/>
        <w:rPr>
          <w:bCs/>
        </w:rPr>
      </w:pPr>
      <w:r>
        <w:rPr>
          <w:bCs/>
        </w:rPr>
        <w:t>Longitudinal Dyadic Analyses (2018)</w:t>
      </w:r>
      <w:r w:rsidR="002B3C96">
        <w:rPr>
          <w:bCs/>
        </w:rPr>
        <w:t xml:space="preserve">: </w:t>
      </w:r>
      <w:r>
        <w:rPr>
          <w:bCs/>
        </w:rPr>
        <w:t>Society for Per</w:t>
      </w:r>
      <w:r w:rsidR="002B3C96">
        <w:rPr>
          <w:bCs/>
        </w:rPr>
        <w:t xml:space="preserve">sonality and Social Psychology </w:t>
      </w:r>
      <w:r>
        <w:rPr>
          <w:bCs/>
        </w:rPr>
        <w:t>(4 hours</w:t>
      </w:r>
      <w:r w:rsidR="002B3C96">
        <w:rPr>
          <w:bCs/>
        </w:rPr>
        <w:t>)</w:t>
      </w:r>
      <w:r>
        <w:rPr>
          <w:bCs/>
        </w:rPr>
        <w:t xml:space="preserve"> </w:t>
      </w:r>
    </w:p>
    <w:p w:rsidR="00B738BE" w:rsidRDefault="00B738BE" w:rsidP="002B3C96">
      <w:pPr>
        <w:widowControl w:val="0"/>
        <w:ind w:firstLine="720"/>
        <w:rPr>
          <w:bCs/>
        </w:rPr>
      </w:pPr>
      <w:r>
        <w:rPr>
          <w:bCs/>
        </w:rPr>
        <w:t>Instructors:</w:t>
      </w:r>
      <w:r w:rsidR="002B3C96">
        <w:rPr>
          <w:bCs/>
        </w:rPr>
        <w:t xml:space="preserve"> Rob Ackerman, UT – Dallas; Deborah Kashy, Michigan State University</w:t>
      </w:r>
    </w:p>
    <w:p w:rsidR="002B3C96" w:rsidRDefault="006D36EC" w:rsidP="002B3C96">
      <w:pPr>
        <w:widowControl w:val="0"/>
        <w:rPr>
          <w:bCs/>
        </w:rPr>
      </w:pPr>
      <w:r>
        <w:rPr>
          <w:bCs/>
        </w:rPr>
        <w:t>Moderated Mediation</w:t>
      </w:r>
      <w:r w:rsidR="00694840">
        <w:rPr>
          <w:bCs/>
        </w:rPr>
        <w:t xml:space="preserve"> (2017)</w:t>
      </w:r>
      <w:r w:rsidR="002B3C96">
        <w:rPr>
          <w:bCs/>
        </w:rPr>
        <w:t xml:space="preserve">: Statistical Horizons </w:t>
      </w:r>
      <w:r w:rsidR="00694840">
        <w:rPr>
          <w:bCs/>
        </w:rPr>
        <w:t>(16 hours</w:t>
      </w:r>
      <w:r w:rsidR="002B3C96">
        <w:rPr>
          <w:bCs/>
        </w:rPr>
        <w:t>)</w:t>
      </w:r>
    </w:p>
    <w:p w:rsidR="00694840" w:rsidRDefault="00694840" w:rsidP="002B3C96">
      <w:pPr>
        <w:widowControl w:val="0"/>
        <w:ind w:firstLine="720"/>
        <w:rPr>
          <w:bCs/>
        </w:rPr>
      </w:pPr>
      <w:r>
        <w:rPr>
          <w:bCs/>
        </w:rPr>
        <w:t xml:space="preserve"> Instructor: Andrew Hayes</w:t>
      </w:r>
      <w:r w:rsidR="002B3C96">
        <w:rPr>
          <w:bCs/>
        </w:rPr>
        <w:t>, Ohio State University</w:t>
      </w:r>
    </w:p>
    <w:p w:rsidR="002B3C96" w:rsidRDefault="00B97977" w:rsidP="002B3C96">
      <w:pPr>
        <w:widowControl w:val="0"/>
        <w:rPr>
          <w:bCs/>
        </w:rPr>
      </w:pPr>
      <w:r>
        <w:rPr>
          <w:bCs/>
        </w:rPr>
        <w:t>Structural Equation Modeling (2017)</w:t>
      </w:r>
      <w:r w:rsidR="002B3C96">
        <w:rPr>
          <w:bCs/>
        </w:rPr>
        <w:t xml:space="preserve">: Statistical Horizons </w:t>
      </w:r>
      <w:r>
        <w:rPr>
          <w:bCs/>
        </w:rPr>
        <w:t>(40 hours</w:t>
      </w:r>
      <w:r w:rsidR="002B3C96">
        <w:rPr>
          <w:bCs/>
        </w:rPr>
        <w:t>)</w:t>
      </w:r>
    </w:p>
    <w:p w:rsidR="00B97977" w:rsidRDefault="00B97977" w:rsidP="002B3C96">
      <w:pPr>
        <w:widowControl w:val="0"/>
        <w:ind w:firstLine="720"/>
        <w:rPr>
          <w:bCs/>
        </w:rPr>
      </w:pPr>
      <w:r>
        <w:rPr>
          <w:bCs/>
        </w:rPr>
        <w:t>Instructor: Paul Allison</w:t>
      </w:r>
      <w:r w:rsidR="002B3C96">
        <w:rPr>
          <w:bCs/>
        </w:rPr>
        <w:t xml:space="preserve">, </w:t>
      </w:r>
      <w:r w:rsidR="00920E01">
        <w:rPr>
          <w:bCs/>
        </w:rPr>
        <w:t>University</w:t>
      </w:r>
      <w:r w:rsidR="002B3C96">
        <w:rPr>
          <w:bCs/>
        </w:rPr>
        <w:t xml:space="preserve"> of Pennsylvania</w:t>
      </w:r>
    </w:p>
    <w:p w:rsidR="00535561" w:rsidRDefault="00685D6C" w:rsidP="00535561">
      <w:pPr>
        <w:widowControl w:val="0"/>
        <w:rPr>
          <w:bCs/>
        </w:rPr>
      </w:pPr>
      <w:r>
        <w:rPr>
          <w:bCs/>
        </w:rPr>
        <w:lastRenderedPageBreak/>
        <w:t xml:space="preserve">Regression and Mediation Analysis </w:t>
      </w:r>
      <w:r w:rsidR="00E36DBD">
        <w:rPr>
          <w:bCs/>
        </w:rPr>
        <w:t>u</w:t>
      </w:r>
      <w:r>
        <w:rPr>
          <w:bCs/>
        </w:rPr>
        <w:t>sing Mplus (2017)</w:t>
      </w:r>
      <w:r w:rsidR="00535561">
        <w:rPr>
          <w:bCs/>
        </w:rPr>
        <w:t>:</w:t>
      </w:r>
      <w:r>
        <w:rPr>
          <w:bCs/>
        </w:rPr>
        <w:t xml:space="preserve"> Johns Hopkins Bloomberg School of </w:t>
      </w:r>
    </w:p>
    <w:p w:rsidR="00535561" w:rsidRDefault="00535561" w:rsidP="00535561">
      <w:pPr>
        <w:widowControl w:val="0"/>
        <w:ind w:firstLine="720"/>
        <w:rPr>
          <w:bCs/>
        </w:rPr>
      </w:pPr>
      <w:r>
        <w:rPr>
          <w:bCs/>
        </w:rPr>
        <w:t>Public Health (8 hours)</w:t>
      </w:r>
    </w:p>
    <w:p w:rsidR="00685D6C" w:rsidRDefault="00816736" w:rsidP="00535561">
      <w:pPr>
        <w:widowControl w:val="0"/>
        <w:ind w:firstLine="720"/>
        <w:rPr>
          <w:bCs/>
        </w:rPr>
      </w:pPr>
      <w:r>
        <w:rPr>
          <w:bCs/>
        </w:rPr>
        <w:t xml:space="preserve">Instructors: </w:t>
      </w:r>
      <w:r w:rsidR="003469A9">
        <w:rPr>
          <w:bCs/>
        </w:rPr>
        <w:t>Bengt Muthén, UCLA</w:t>
      </w:r>
      <w:r w:rsidR="00F26809">
        <w:rPr>
          <w:bCs/>
        </w:rPr>
        <w:t xml:space="preserve"> &amp; Mplus</w:t>
      </w:r>
      <w:r w:rsidR="002F1120">
        <w:rPr>
          <w:bCs/>
        </w:rPr>
        <w:t>;</w:t>
      </w:r>
      <w:r w:rsidR="0033682A">
        <w:rPr>
          <w:bCs/>
        </w:rPr>
        <w:t xml:space="preserve"> Marten Schultzberg</w:t>
      </w:r>
      <w:r w:rsidR="003469A9">
        <w:rPr>
          <w:bCs/>
        </w:rPr>
        <w:t xml:space="preserve">, Uppsala </w:t>
      </w:r>
      <w:r w:rsidR="00E601AF">
        <w:rPr>
          <w:bCs/>
        </w:rPr>
        <w:t>University</w:t>
      </w:r>
    </w:p>
    <w:p w:rsidR="00441B0A" w:rsidRDefault="00441B0A" w:rsidP="003469A9">
      <w:pPr>
        <w:widowControl w:val="0"/>
        <w:rPr>
          <w:bCs/>
        </w:rPr>
      </w:pPr>
      <w:r>
        <w:rPr>
          <w:bCs/>
        </w:rPr>
        <w:t>Multilevel Structural Equation Modeling (2016)</w:t>
      </w:r>
      <w:r w:rsidR="003469A9">
        <w:rPr>
          <w:bCs/>
        </w:rPr>
        <w:t>:</w:t>
      </w:r>
      <w:r>
        <w:rPr>
          <w:bCs/>
        </w:rPr>
        <w:t xml:space="preserve"> Statistical Horizons, (40 hours</w:t>
      </w:r>
      <w:r w:rsidR="003469A9">
        <w:rPr>
          <w:bCs/>
        </w:rPr>
        <w:t>)</w:t>
      </w:r>
      <w:r>
        <w:rPr>
          <w:bCs/>
        </w:rPr>
        <w:t xml:space="preserve"> </w:t>
      </w:r>
    </w:p>
    <w:p w:rsidR="00441B0A" w:rsidRDefault="00441B0A" w:rsidP="00F26809">
      <w:pPr>
        <w:widowControl w:val="0"/>
        <w:ind w:firstLine="720"/>
        <w:rPr>
          <w:bCs/>
        </w:rPr>
      </w:pPr>
      <w:r>
        <w:rPr>
          <w:bCs/>
        </w:rPr>
        <w:t>Instructor: Kristopher Preacher</w:t>
      </w:r>
      <w:r w:rsidR="003469A9">
        <w:rPr>
          <w:bCs/>
        </w:rPr>
        <w:t>, Vanderbilt University</w:t>
      </w:r>
    </w:p>
    <w:p w:rsidR="003469A9" w:rsidRDefault="008B03F2" w:rsidP="003469A9">
      <w:pPr>
        <w:widowControl w:val="0"/>
        <w:rPr>
          <w:bCs/>
        </w:rPr>
      </w:pPr>
      <w:r>
        <w:rPr>
          <w:bCs/>
        </w:rPr>
        <w:t>Structural Equation Modeling (2016)</w:t>
      </w:r>
      <w:r w:rsidR="003469A9">
        <w:rPr>
          <w:bCs/>
        </w:rPr>
        <w:t>:</w:t>
      </w:r>
      <w:r>
        <w:rPr>
          <w:bCs/>
        </w:rPr>
        <w:t xml:space="preserve"> Quebec Inte</w:t>
      </w:r>
      <w:r w:rsidR="003469A9">
        <w:rPr>
          <w:bCs/>
        </w:rPr>
        <w:t xml:space="preserve">r-University Center for Social Statistics (35 </w:t>
      </w:r>
    </w:p>
    <w:p w:rsidR="008B03F2" w:rsidRDefault="003469A9" w:rsidP="003469A9">
      <w:pPr>
        <w:widowControl w:val="0"/>
        <w:ind w:firstLine="720"/>
        <w:rPr>
          <w:bCs/>
        </w:rPr>
      </w:pPr>
      <w:r>
        <w:rPr>
          <w:bCs/>
        </w:rPr>
        <w:t>hours)</w:t>
      </w:r>
      <w:r w:rsidR="002F1120">
        <w:rPr>
          <w:bCs/>
        </w:rPr>
        <w:t xml:space="preserve"> Instructor: Rex Kline</w:t>
      </w:r>
      <w:r w:rsidR="00E601AF">
        <w:rPr>
          <w:bCs/>
        </w:rPr>
        <w:t>, Concordia University</w:t>
      </w:r>
    </w:p>
    <w:p w:rsidR="00DE3C81" w:rsidRDefault="00DE3C81" w:rsidP="00701042">
      <w:pPr>
        <w:widowControl w:val="0"/>
        <w:rPr>
          <w:bCs/>
        </w:rPr>
      </w:pPr>
      <w:r>
        <w:rPr>
          <w:bCs/>
        </w:rPr>
        <w:t>Mediation and Moderation Analysis: A Second Course</w:t>
      </w:r>
      <w:r w:rsidR="0015089E">
        <w:rPr>
          <w:bCs/>
        </w:rPr>
        <w:t xml:space="preserve"> (2015)</w:t>
      </w:r>
      <w:r w:rsidR="002F1120">
        <w:rPr>
          <w:bCs/>
        </w:rPr>
        <w:t>: Statistical Horizons (16 hours)</w:t>
      </w:r>
    </w:p>
    <w:p w:rsidR="00DE3C81" w:rsidRDefault="002F1120" w:rsidP="002F1120">
      <w:pPr>
        <w:widowControl w:val="0"/>
        <w:ind w:firstLine="720"/>
        <w:rPr>
          <w:bCs/>
        </w:rPr>
      </w:pPr>
      <w:r>
        <w:rPr>
          <w:bCs/>
        </w:rPr>
        <w:t>Instructor: Andrew Hayes, Ohio State University</w:t>
      </w:r>
    </w:p>
    <w:p w:rsidR="0015089E" w:rsidRDefault="005D03BE" w:rsidP="002F1120">
      <w:pPr>
        <w:widowControl w:val="0"/>
        <w:rPr>
          <w:bCs/>
        </w:rPr>
      </w:pPr>
      <w:r>
        <w:rPr>
          <w:bCs/>
        </w:rPr>
        <w:t xml:space="preserve">Dyadic Data Analysis </w:t>
      </w:r>
      <w:r w:rsidR="0015089E">
        <w:rPr>
          <w:bCs/>
        </w:rPr>
        <w:t>(2015)</w:t>
      </w:r>
      <w:r w:rsidR="002F1120">
        <w:rPr>
          <w:bCs/>
        </w:rPr>
        <w:t>:</w:t>
      </w:r>
      <w:r w:rsidR="0015089E">
        <w:rPr>
          <w:bCs/>
        </w:rPr>
        <w:t xml:space="preserve"> Michigan State Univers</w:t>
      </w:r>
      <w:r w:rsidR="002F1120">
        <w:rPr>
          <w:bCs/>
        </w:rPr>
        <w:t>ity Department of Psychology (35 hours)</w:t>
      </w:r>
    </w:p>
    <w:p w:rsidR="002F1120" w:rsidRDefault="005D03BE" w:rsidP="002F1120">
      <w:pPr>
        <w:widowControl w:val="0"/>
        <w:ind w:firstLine="720"/>
        <w:rPr>
          <w:bCs/>
        </w:rPr>
      </w:pPr>
      <w:r>
        <w:rPr>
          <w:bCs/>
        </w:rPr>
        <w:t xml:space="preserve">Instructors: </w:t>
      </w:r>
      <w:r w:rsidR="002F1120">
        <w:rPr>
          <w:bCs/>
        </w:rPr>
        <w:t>Deborah Kashy, Michigan State University; Rob Ackerman, UT – Dallas;</w:t>
      </w:r>
    </w:p>
    <w:p w:rsidR="005D03BE" w:rsidRDefault="009B248C" w:rsidP="002F1120">
      <w:pPr>
        <w:widowControl w:val="0"/>
        <w:rPr>
          <w:bCs/>
        </w:rPr>
      </w:pPr>
      <w:r>
        <w:rPr>
          <w:bCs/>
        </w:rPr>
        <w:t xml:space="preserve">Mediation, </w:t>
      </w:r>
      <w:r w:rsidR="000F40F2">
        <w:rPr>
          <w:bCs/>
        </w:rPr>
        <w:t>Moderation</w:t>
      </w:r>
      <w:r>
        <w:rPr>
          <w:bCs/>
        </w:rPr>
        <w:t>, and Conditional Process Analysis</w:t>
      </w:r>
      <w:r w:rsidR="005D03BE">
        <w:rPr>
          <w:bCs/>
        </w:rPr>
        <w:t xml:space="preserve"> </w:t>
      </w:r>
      <w:r w:rsidR="0015089E">
        <w:rPr>
          <w:bCs/>
        </w:rPr>
        <w:t>(2014)</w:t>
      </w:r>
      <w:r w:rsidR="002F1120">
        <w:rPr>
          <w:bCs/>
        </w:rPr>
        <w:t>:</w:t>
      </w:r>
      <w:r w:rsidR="0015089E">
        <w:rPr>
          <w:bCs/>
        </w:rPr>
        <w:t xml:space="preserve"> Statistical Horizons</w:t>
      </w:r>
      <w:r w:rsidR="002F1120">
        <w:rPr>
          <w:bCs/>
        </w:rPr>
        <w:t xml:space="preserve"> (40 hours)</w:t>
      </w:r>
    </w:p>
    <w:p w:rsidR="000F40F2" w:rsidRDefault="005D03BE" w:rsidP="002F1120">
      <w:pPr>
        <w:widowControl w:val="0"/>
        <w:ind w:firstLine="720"/>
        <w:rPr>
          <w:bCs/>
        </w:rPr>
      </w:pPr>
      <w:r>
        <w:rPr>
          <w:bCs/>
        </w:rPr>
        <w:t>Instructor: Andrew Hayes</w:t>
      </w:r>
      <w:r w:rsidR="002F1120">
        <w:rPr>
          <w:bCs/>
        </w:rPr>
        <w:t>, Ohio State University</w:t>
      </w:r>
    </w:p>
    <w:p w:rsidR="002F1120" w:rsidRDefault="00085597" w:rsidP="006C36DF">
      <w:pPr>
        <w:widowControl w:val="0"/>
        <w:rPr>
          <w:bCs/>
        </w:rPr>
      </w:pPr>
      <w:r>
        <w:rPr>
          <w:bCs/>
        </w:rPr>
        <w:t xml:space="preserve">Meta-Analysis </w:t>
      </w:r>
      <w:r w:rsidR="0015089E">
        <w:rPr>
          <w:bCs/>
        </w:rPr>
        <w:t>(2014)</w:t>
      </w:r>
      <w:r w:rsidR="002F1120">
        <w:rPr>
          <w:bCs/>
        </w:rPr>
        <w:t>:</w:t>
      </w:r>
      <w:r w:rsidR="0015089E">
        <w:rPr>
          <w:bCs/>
        </w:rPr>
        <w:t xml:space="preserve"> Institute for Statistic</w:t>
      </w:r>
      <w:r w:rsidR="002F1120">
        <w:rPr>
          <w:bCs/>
        </w:rPr>
        <w:t>s Education</w:t>
      </w:r>
      <w:r w:rsidR="0015089E">
        <w:rPr>
          <w:bCs/>
        </w:rPr>
        <w:t xml:space="preserve"> </w:t>
      </w:r>
      <w:r>
        <w:rPr>
          <w:bCs/>
        </w:rPr>
        <w:t>(</w:t>
      </w:r>
      <w:r w:rsidR="005D03BE">
        <w:rPr>
          <w:bCs/>
        </w:rPr>
        <w:t>40 hours</w:t>
      </w:r>
      <w:r w:rsidR="002F1120">
        <w:rPr>
          <w:bCs/>
        </w:rPr>
        <w:t>)</w:t>
      </w:r>
    </w:p>
    <w:p w:rsidR="00085597" w:rsidRPr="002F1120" w:rsidRDefault="005D03BE" w:rsidP="002F1120">
      <w:pPr>
        <w:widowControl w:val="0"/>
        <w:ind w:firstLine="720"/>
        <w:rPr>
          <w:bCs/>
        </w:rPr>
      </w:pPr>
      <w:r>
        <w:rPr>
          <w:bCs/>
        </w:rPr>
        <w:t>Instructors</w:t>
      </w:r>
      <w:r w:rsidR="0015089E">
        <w:rPr>
          <w:bCs/>
        </w:rPr>
        <w:t>:</w:t>
      </w:r>
      <w:r>
        <w:rPr>
          <w:bCs/>
        </w:rPr>
        <w:t xml:space="preserve"> Hannah Rothstein</w:t>
      </w:r>
      <w:r w:rsidR="002F1120">
        <w:rPr>
          <w:bCs/>
        </w:rPr>
        <w:t>, Baruch College;</w:t>
      </w:r>
      <w:r>
        <w:rPr>
          <w:bCs/>
        </w:rPr>
        <w:t xml:space="preserve"> Michael Borenstein</w:t>
      </w:r>
      <w:r w:rsidR="002F1120">
        <w:rPr>
          <w:bCs/>
        </w:rPr>
        <w:t>, Biostat</w:t>
      </w:r>
    </w:p>
    <w:p w:rsidR="00C2178F" w:rsidRDefault="00C2178F" w:rsidP="002F1120">
      <w:pPr>
        <w:widowControl w:val="0"/>
        <w:rPr>
          <w:bCs/>
        </w:rPr>
      </w:pPr>
      <w:r>
        <w:rPr>
          <w:bCs/>
        </w:rPr>
        <w:t>Recovery Ally Training (2020)</w:t>
      </w:r>
    </w:p>
    <w:p w:rsidR="00C2178F" w:rsidRDefault="00C2178F" w:rsidP="002F1120">
      <w:pPr>
        <w:widowControl w:val="0"/>
        <w:rPr>
          <w:bCs/>
        </w:rPr>
      </w:pPr>
      <w:r>
        <w:rPr>
          <w:bCs/>
        </w:rPr>
        <w:t>Safe Zone Training (2015, 2020)</w:t>
      </w:r>
    </w:p>
    <w:p w:rsidR="007947A7" w:rsidRDefault="007947A7" w:rsidP="002F1120">
      <w:pPr>
        <w:widowControl w:val="0"/>
        <w:rPr>
          <w:bCs/>
        </w:rPr>
      </w:pPr>
      <w:r>
        <w:rPr>
          <w:bCs/>
        </w:rPr>
        <w:t>Veteran Student Training (2015)</w:t>
      </w:r>
    </w:p>
    <w:p w:rsidR="00DE2E44" w:rsidRPr="00207B2A" w:rsidRDefault="00DE2E44" w:rsidP="002F1120">
      <w:pPr>
        <w:widowControl w:val="0"/>
        <w:rPr>
          <w:bCs/>
        </w:rPr>
      </w:pPr>
      <w:r>
        <w:rPr>
          <w:bCs/>
        </w:rPr>
        <w:t xml:space="preserve">Getting </w:t>
      </w:r>
      <w:r w:rsidRPr="00207B2A">
        <w:rPr>
          <w:bCs/>
        </w:rPr>
        <w:t>Started with Qualtrics (2014)</w:t>
      </w:r>
    </w:p>
    <w:p w:rsidR="00085597" w:rsidRPr="00085597" w:rsidRDefault="00085597" w:rsidP="002F1120">
      <w:pPr>
        <w:widowControl w:val="0"/>
        <w:rPr>
          <w:bCs/>
        </w:rPr>
      </w:pPr>
      <w:r>
        <w:rPr>
          <w:bCs/>
        </w:rPr>
        <w:t>How to Write Winning Grants (2013)</w:t>
      </w:r>
    </w:p>
    <w:p w:rsidR="005C0A08" w:rsidRDefault="005C0A08" w:rsidP="002F1120">
      <w:pPr>
        <w:widowControl w:val="0"/>
        <w:rPr>
          <w:bCs/>
        </w:rPr>
      </w:pPr>
      <w:r>
        <w:rPr>
          <w:bCs/>
        </w:rPr>
        <w:t>West Virginia Regional Conference on Bullying (2012)</w:t>
      </w:r>
    </w:p>
    <w:p w:rsidR="0034463F" w:rsidRPr="005C0A08" w:rsidRDefault="0034463F" w:rsidP="00D97DE2">
      <w:pPr>
        <w:widowControl w:val="0"/>
        <w:ind w:firstLine="720"/>
        <w:rPr>
          <w:bCs/>
        </w:rPr>
      </w:pPr>
    </w:p>
    <w:p w:rsidR="00944D38" w:rsidRPr="009612B9" w:rsidRDefault="00F94B56" w:rsidP="0001039B">
      <w:pPr>
        <w:widowControl w:val="0"/>
        <w:rPr>
          <w:b/>
          <w:bCs/>
        </w:rPr>
      </w:pPr>
      <w:r>
        <w:rPr>
          <w:b/>
          <w:bCs/>
        </w:rPr>
        <w:t>PROFESSIONAL MEMBERSHIPS</w:t>
      </w:r>
    </w:p>
    <w:p w:rsidR="00910775" w:rsidRDefault="00910775" w:rsidP="00910775">
      <w:pPr>
        <w:widowControl w:val="0"/>
        <w:ind w:firstLine="720"/>
      </w:pPr>
    </w:p>
    <w:p w:rsidR="006D0672" w:rsidRDefault="006D0672" w:rsidP="00910775">
      <w:pPr>
        <w:widowControl w:val="0"/>
        <w:ind w:firstLine="720"/>
      </w:pPr>
      <w:r>
        <w:t>International Communication Association (Life Member)</w:t>
      </w:r>
    </w:p>
    <w:p w:rsidR="00944D38" w:rsidRPr="009612B9" w:rsidRDefault="00E97171" w:rsidP="00910775">
      <w:pPr>
        <w:widowControl w:val="0"/>
        <w:ind w:firstLine="720"/>
      </w:pPr>
      <w:r w:rsidRPr="009612B9">
        <w:t>Nat</w:t>
      </w:r>
      <w:r w:rsidR="005D603C" w:rsidRPr="009612B9">
        <w:t>ional Communication Association</w:t>
      </w:r>
      <w:r w:rsidR="002805F3">
        <w:t xml:space="preserve"> (Life Member)</w:t>
      </w:r>
    </w:p>
    <w:p w:rsidR="00114BFF" w:rsidRDefault="00E97171" w:rsidP="00CB3A6E">
      <w:pPr>
        <w:widowControl w:val="0"/>
        <w:ind w:firstLine="720"/>
      </w:pPr>
      <w:r w:rsidRPr="009612B9">
        <w:t xml:space="preserve">Eastern Communication Association </w:t>
      </w:r>
      <w:r w:rsidR="00B90332">
        <w:t>(Life Member)</w:t>
      </w:r>
    </w:p>
    <w:p w:rsidR="002805F3" w:rsidRDefault="002805F3" w:rsidP="004C25DA">
      <w:pPr>
        <w:widowControl w:val="0"/>
        <w:ind w:firstLine="720"/>
      </w:pPr>
      <w:r>
        <w:t>Southern States Communication Association (Life Member)</w:t>
      </w:r>
    </w:p>
    <w:p w:rsidR="004F7596" w:rsidRDefault="00252CE5" w:rsidP="004C25DA">
      <w:pPr>
        <w:widowControl w:val="0"/>
        <w:ind w:firstLine="720"/>
      </w:pPr>
      <w:r>
        <w:t>Society for Personality and Social Psychology</w:t>
      </w:r>
    </w:p>
    <w:p w:rsidR="009D4DE9" w:rsidRPr="009612B9" w:rsidRDefault="009D4DE9" w:rsidP="004C25DA">
      <w:pPr>
        <w:widowControl w:val="0"/>
        <w:ind w:firstLine="720"/>
      </w:pPr>
      <w:r>
        <w:t>West Virginia University Alumni Association</w:t>
      </w:r>
    </w:p>
    <w:sectPr w:rsidR="009D4DE9" w:rsidRPr="009612B9" w:rsidSect="009612B9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7B" w:rsidRDefault="00DB497B">
      <w:r>
        <w:separator/>
      </w:r>
    </w:p>
  </w:endnote>
  <w:endnote w:type="continuationSeparator" w:id="0">
    <w:p w:rsidR="00DB497B" w:rsidRDefault="00D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MOI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7B" w:rsidRDefault="00DB497B">
      <w:r>
        <w:separator/>
      </w:r>
    </w:p>
  </w:footnote>
  <w:footnote w:type="continuationSeparator" w:id="0">
    <w:p w:rsidR="00DB497B" w:rsidRDefault="00DB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69" w:rsidRDefault="003B2D69" w:rsidP="004A1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D69" w:rsidRDefault="003B2D69" w:rsidP="004A1A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69" w:rsidRDefault="003B2D69" w:rsidP="004A1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B0B">
      <w:rPr>
        <w:rStyle w:val="PageNumber"/>
        <w:noProof/>
      </w:rPr>
      <w:t>21</w:t>
    </w:r>
    <w:r>
      <w:rPr>
        <w:rStyle w:val="PageNumber"/>
      </w:rPr>
      <w:fldChar w:fldCharType="end"/>
    </w:r>
  </w:p>
  <w:p w:rsidR="003B2D69" w:rsidRDefault="003B2D69" w:rsidP="009612B9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841E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EAB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183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A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8C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8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0E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6C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1E1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B74C44"/>
    <w:multiLevelType w:val="hybridMultilevel"/>
    <w:tmpl w:val="B10806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F"/>
    <w:rsid w:val="000008F0"/>
    <w:rsid w:val="000016B2"/>
    <w:rsid w:val="000020EF"/>
    <w:rsid w:val="0000218A"/>
    <w:rsid w:val="0000239D"/>
    <w:rsid w:val="00002893"/>
    <w:rsid w:val="0000297A"/>
    <w:rsid w:val="00002DA6"/>
    <w:rsid w:val="00002FC7"/>
    <w:rsid w:val="00003029"/>
    <w:rsid w:val="000044E7"/>
    <w:rsid w:val="000048CA"/>
    <w:rsid w:val="00004A99"/>
    <w:rsid w:val="00004FC5"/>
    <w:rsid w:val="00005896"/>
    <w:rsid w:val="0000690F"/>
    <w:rsid w:val="000071EF"/>
    <w:rsid w:val="000077D2"/>
    <w:rsid w:val="00007F20"/>
    <w:rsid w:val="0001039B"/>
    <w:rsid w:val="00010A5E"/>
    <w:rsid w:val="0001126E"/>
    <w:rsid w:val="00013495"/>
    <w:rsid w:val="00013E6F"/>
    <w:rsid w:val="000141C3"/>
    <w:rsid w:val="00014D47"/>
    <w:rsid w:val="00014FE3"/>
    <w:rsid w:val="000153BD"/>
    <w:rsid w:val="00015447"/>
    <w:rsid w:val="000158EA"/>
    <w:rsid w:val="00015ED4"/>
    <w:rsid w:val="00016793"/>
    <w:rsid w:val="00016993"/>
    <w:rsid w:val="00016F82"/>
    <w:rsid w:val="000170D6"/>
    <w:rsid w:val="000174CC"/>
    <w:rsid w:val="0001762C"/>
    <w:rsid w:val="0001776B"/>
    <w:rsid w:val="00020573"/>
    <w:rsid w:val="000208E7"/>
    <w:rsid w:val="00021F53"/>
    <w:rsid w:val="0002238D"/>
    <w:rsid w:val="000229FA"/>
    <w:rsid w:val="00023772"/>
    <w:rsid w:val="00023C72"/>
    <w:rsid w:val="000244D4"/>
    <w:rsid w:val="000247D6"/>
    <w:rsid w:val="00024E12"/>
    <w:rsid w:val="000250FF"/>
    <w:rsid w:val="0002695B"/>
    <w:rsid w:val="00026977"/>
    <w:rsid w:val="00026BAE"/>
    <w:rsid w:val="00026D8B"/>
    <w:rsid w:val="00027510"/>
    <w:rsid w:val="000277B4"/>
    <w:rsid w:val="00030052"/>
    <w:rsid w:val="000301AD"/>
    <w:rsid w:val="00030461"/>
    <w:rsid w:val="00030C64"/>
    <w:rsid w:val="00030FD8"/>
    <w:rsid w:val="000311CF"/>
    <w:rsid w:val="00031691"/>
    <w:rsid w:val="000319DA"/>
    <w:rsid w:val="00031A79"/>
    <w:rsid w:val="00031A82"/>
    <w:rsid w:val="00031BEF"/>
    <w:rsid w:val="00031E8A"/>
    <w:rsid w:val="000321F3"/>
    <w:rsid w:val="00032860"/>
    <w:rsid w:val="00032C5C"/>
    <w:rsid w:val="00033323"/>
    <w:rsid w:val="0003357C"/>
    <w:rsid w:val="00033614"/>
    <w:rsid w:val="00033ABF"/>
    <w:rsid w:val="00034970"/>
    <w:rsid w:val="00034DB4"/>
    <w:rsid w:val="00034E02"/>
    <w:rsid w:val="00035978"/>
    <w:rsid w:val="00035AF7"/>
    <w:rsid w:val="00035ED9"/>
    <w:rsid w:val="00036E46"/>
    <w:rsid w:val="00037375"/>
    <w:rsid w:val="000374D8"/>
    <w:rsid w:val="0003791D"/>
    <w:rsid w:val="00037B05"/>
    <w:rsid w:val="00040020"/>
    <w:rsid w:val="000404F2"/>
    <w:rsid w:val="00040814"/>
    <w:rsid w:val="00040926"/>
    <w:rsid w:val="0004094D"/>
    <w:rsid w:val="00040D2A"/>
    <w:rsid w:val="000411AC"/>
    <w:rsid w:val="00041627"/>
    <w:rsid w:val="0004175C"/>
    <w:rsid w:val="00041AD3"/>
    <w:rsid w:val="00041BB3"/>
    <w:rsid w:val="000423C6"/>
    <w:rsid w:val="0004288C"/>
    <w:rsid w:val="00042944"/>
    <w:rsid w:val="00043244"/>
    <w:rsid w:val="00043820"/>
    <w:rsid w:val="00043822"/>
    <w:rsid w:val="0004387D"/>
    <w:rsid w:val="000454C8"/>
    <w:rsid w:val="00045906"/>
    <w:rsid w:val="000466DB"/>
    <w:rsid w:val="00046ACF"/>
    <w:rsid w:val="00046BA6"/>
    <w:rsid w:val="00046F9A"/>
    <w:rsid w:val="000470EF"/>
    <w:rsid w:val="0004745D"/>
    <w:rsid w:val="00047E67"/>
    <w:rsid w:val="000501BB"/>
    <w:rsid w:val="000504CB"/>
    <w:rsid w:val="000505D3"/>
    <w:rsid w:val="0005101D"/>
    <w:rsid w:val="00051387"/>
    <w:rsid w:val="000518CD"/>
    <w:rsid w:val="00052147"/>
    <w:rsid w:val="00052C72"/>
    <w:rsid w:val="00052CF7"/>
    <w:rsid w:val="00052FFE"/>
    <w:rsid w:val="00053516"/>
    <w:rsid w:val="0005482A"/>
    <w:rsid w:val="00054A1A"/>
    <w:rsid w:val="00054D35"/>
    <w:rsid w:val="00054DCF"/>
    <w:rsid w:val="0005510C"/>
    <w:rsid w:val="00055619"/>
    <w:rsid w:val="00056505"/>
    <w:rsid w:val="00056A51"/>
    <w:rsid w:val="00057798"/>
    <w:rsid w:val="00057E45"/>
    <w:rsid w:val="00057F84"/>
    <w:rsid w:val="00060076"/>
    <w:rsid w:val="00060314"/>
    <w:rsid w:val="0006070E"/>
    <w:rsid w:val="00060C0D"/>
    <w:rsid w:val="00061AC3"/>
    <w:rsid w:val="00061B84"/>
    <w:rsid w:val="00062FA5"/>
    <w:rsid w:val="000636BA"/>
    <w:rsid w:val="00064DDE"/>
    <w:rsid w:val="00065AE2"/>
    <w:rsid w:val="00065FB2"/>
    <w:rsid w:val="0006708D"/>
    <w:rsid w:val="000673C7"/>
    <w:rsid w:val="000677F2"/>
    <w:rsid w:val="0007068A"/>
    <w:rsid w:val="000709B8"/>
    <w:rsid w:val="00070D29"/>
    <w:rsid w:val="00071717"/>
    <w:rsid w:val="0007172E"/>
    <w:rsid w:val="00071B13"/>
    <w:rsid w:val="0007214F"/>
    <w:rsid w:val="00072156"/>
    <w:rsid w:val="00072E5A"/>
    <w:rsid w:val="00072EC4"/>
    <w:rsid w:val="00073355"/>
    <w:rsid w:val="00073585"/>
    <w:rsid w:val="00073822"/>
    <w:rsid w:val="0007405F"/>
    <w:rsid w:val="00074227"/>
    <w:rsid w:val="00074367"/>
    <w:rsid w:val="00074608"/>
    <w:rsid w:val="00075BDE"/>
    <w:rsid w:val="00075CC1"/>
    <w:rsid w:val="0007635D"/>
    <w:rsid w:val="00076547"/>
    <w:rsid w:val="0007665A"/>
    <w:rsid w:val="00076E17"/>
    <w:rsid w:val="000772E1"/>
    <w:rsid w:val="00077C05"/>
    <w:rsid w:val="000820A3"/>
    <w:rsid w:val="00082F96"/>
    <w:rsid w:val="0008455C"/>
    <w:rsid w:val="00084BFF"/>
    <w:rsid w:val="00085497"/>
    <w:rsid w:val="000854C6"/>
    <w:rsid w:val="00085597"/>
    <w:rsid w:val="00085645"/>
    <w:rsid w:val="0008582C"/>
    <w:rsid w:val="00085B45"/>
    <w:rsid w:val="00085DEC"/>
    <w:rsid w:val="0008672A"/>
    <w:rsid w:val="00086771"/>
    <w:rsid w:val="00086958"/>
    <w:rsid w:val="0008719F"/>
    <w:rsid w:val="0008797C"/>
    <w:rsid w:val="000879E2"/>
    <w:rsid w:val="00087D5B"/>
    <w:rsid w:val="00090391"/>
    <w:rsid w:val="000903FB"/>
    <w:rsid w:val="0009047D"/>
    <w:rsid w:val="00090518"/>
    <w:rsid w:val="0009056D"/>
    <w:rsid w:val="00090613"/>
    <w:rsid w:val="000907A7"/>
    <w:rsid w:val="00090DC1"/>
    <w:rsid w:val="00090E10"/>
    <w:rsid w:val="00090EF6"/>
    <w:rsid w:val="00091005"/>
    <w:rsid w:val="000911F8"/>
    <w:rsid w:val="0009146B"/>
    <w:rsid w:val="000917A0"/>
    <w:rsid w:val="00092627"/>
    <w:rsid w:val="0009375B"/>
    <w:rsid w:val="00094109"/>
    <w:rsid w:val="000946EE"/>
    <w:rsid w:val="00094A34"/>
    <w:rsid w:val="00094C24"/>
    <w:rsid w:val="00094F91"/>
    <w:rsid w:val="000953DB"/>
    <w:rsid w:val="000954AC"/>
    <w:rsid w:val="00095A26"/>
    <w:rsid w:val="00095F30"/>
    <w:rsid w:val="00096223"/>
    <w:rsid w:val="00097145"/>
    <w:rsid w:val="0009714F"/>
    <w:rsid w:val="000971B1"/>
    <w:rsid w:val="00097430"/>
    <w:rsid w:val="00097A51"/>
    <w:rsid w:val="000A015D"/>
    <w:rsid w:val="000A0363"/>
    <w:rsid w:val="000A038D"/>
    <w:rsid w:val="000A06F6"/>
    <w:rsid w:val="000A0B42"/>
    <w:rsid w:val="000A13F5"/>
    <w:rsid w:val="000A149A"/>
    <w:rsid w:val="000A1871"/>
    <w:rsid w:val="000A2645"/>
    <w:rsid w:val="000A294B"/>
    <w:rsid w:val="000A2C4C"/>
    <w:rsid w:val="000A2C5D"/>
    <w:rsid w:val="000A2CB8"/>
    <w:rsid w:val="000A2E04"/>
    <w:rsid w:val="000A3395"/>
    <w:rsid w:val="000A3417"/>
    <w:rsid w:val="000A4DE9"/>
    <w:rsid w:val="000A55B7"/>
    <w:rsid w:val="000A561D"/>
    <w:rsid w:val="000A570F"/>
    <w:rsid w:val="000A61C5"/>
    <w:rsid w:val="000A64B2"/>
    <w:rsid w:val="000A6BBD"/>
    <w:rsid w:val="000A74A7"/>
    <w:rsid w:val="000A7995"/>
    <w:rsid w:val="000A7F7D"/>
    <w:rsid w:val="000B03FA"/>
    <w:rsid w:val="000B083E"/>
    <w:rsid w:val="000B0B8E"/>
    <w:rsid w:val="000B0FB8"/>
    <w:rsid w:val="000B1003"/>
    <w:rsid w:val="000B1678"/>
    <w:rsid w:val="000B16B0"/>
    <w:rsid w:val="000B1791"/>
    <w:rsid w:val="000B17A1"/>
    <w:rsid w:val="000B23AC"/>
    <w:rsid w:val="000B2D78"/>
    <w:rsid w:val="000B32DC"/>
    <w:rsid w:val="000B37E9"/>
    <w:rsid w:val="000B383E"/>
    <w:rsid w:val="000B3DDF"/>
    <w:rsid w:val="000B4030"/>
    <w:rsid w:val="000B4702"/>
    <w:rsid w:val="000B5D8D"/>
    <w:rsid w:val="000B648B"/>
    <w:rsid w:val="000B65CD"/>
    <w:rsid w:val="000B671E"/>
    <w:rsid w:val="000B7925"/>
    <w:rsid w:val="000C0474"/>
    <w:rsid w:val="000C061E"/>
    <w:rsid w:val="000C0CBB"/>
    <w:rsid w:val="000C0D5A"/>
    <w:rsid w:val="000C132E"/>
    <w:rsid w:val="000C18F3"/>
    <w:rsid w:val="000C25A9"/>
    <w:rsid w:val="000C26A0"/>
    <w:rsid w:val="000C2D74"/>
    <w:rsid w:val="000C3304"/>
    <w:rsid w:val="000C391F"/>
    <w:rsid w:val="000C3FFC"/>
    <w:rsid w:val="000C4371"/>
    <w:rsid w:val="000C47A3"/>
    <w:rsid w:val="000C4A8C"/>
    <w:rsid w:val="000C564A"/>
    <w:rsid w:val="000C6B50"/>
    <w:rsid w:val="000C7064"/>
    <w:rsid w:val="000C70D5"/>
    <w:rsid w:val="000C7164"/>
    <w:rsid w:val="000C7A1D"/>
    <w:rsid w:val="000C7DFE"/>
    <w:rsid w:val="000D03D5"/>
    <w:rsid w:val="000D0D66"/>
    <w:rsid w:val="000D23D8"/>
    <w:rsid w:val="000D23DF"/>
    <w:rsid w:val="000D2884"/>
    <w:rsid w:val="000D2E8D"/>
    <w:rsid w:val="000D2FE7"/>
    <w:rsid w:val="000D3DB9"/>
    <w:rsid w:val="000D4392"/>
    <w:rsid w:val="000D4586"/>
    <w:rsid w:val="000D4CBC"/>
    <w:rsid w:val="000D5F85"/>
    <w:rsid w:val="000D632A"/>
    <w:rsid w:val="000D6A3F"/>
    <w:rsid w:val="000D770E"/>
    <w:rsid w:val="000D7D59"/>
    <w:rsid w:val="000E1C31"/>
    <w:rsid w:val="000E1EBE"/>
    <w:rsid w:val="000E257B"/>
    <w:rsid w:val="000E276E"/>
    <w:rsid w:val="000E2828"/>
    <w:rsid w:val="000E28A1"/>
    <w:rsid w:val="000E40C5"/>
    <w:rsid w:val="000E44E9"/>
    <w:rsid w:val="000E4B86"/>
    <w:rsid w:val="000E4D70"/>
    <w:rsid w:val="000E5193"/>
    <w:rsid w:val="000E592C"/>
    <w:rsid w:val="000E5C40"/>
    <w:rsid w:val="000E6548"/>
    <w:rsid w:val="000E663D"/>
    <w:rsid w:val="000E6698"/>
    <w:rsid w:val="000E6A04"/>
    <w:rsid w:val="000E6D7D"/>
    <w:rsid w:val="000E746B"/>
    <w:rsid w:val="000E7767"/>
    <w:rsid w:val="000E7A4F"/>
    <w:rsid w:val="000F012E"/>
    <w:rsid w:val="000F0181"/>
    <w:rsid w:val="000F03E8"/>
    <w:rsid w:val="000F070B"/>
    <w:rsid w:val="000F10A5"/>
    <w:rsid w:val="000F1348"/>
    <w:rsid w:val="000F1EA5"/>
    <w:rsid w:val="000F1F13"/>
    <w:rsid w:val="000F2F93"/>
    <w:rsid w:val="000F388F"/>
    <w:rsid w:val="000F3BE7"/>
    <w:rsid w:val="000F40F2"/>
    <w:rsid w:val="000F48AA"/>
    <w:rsid w:val="000F4C07"/>
    <w:rsid w:val="000F53C5"/>
    <w:rsid w:val="000F54D5"/>
    <w:rsid w:val="000F56E5"/>
    <w:rsid w:val="000F5B95"/>
    <w:rsid w:val="000F5E53"/>
    <w:rsid w:val="000F6481"/>
    <w:rsid w:val="000F666C"/>
    <w:rsid w:val="000F6C83"/>
    <w:rsid w:val="000F7490"/>
    <w:rsid w:val="000F79B2"/>
    <w:rsid w:val="000F7D1D"/>
    <w:rsid w:val="000F7DAB"/>
    <w:rsid w:val="00100067"/>
    <w:rsid w:val="001009DC"/>
    <w:rsid w:val="001018E5"/>
    <w:rsid w:val="00102E36"/>
    <w:rsid w:val="00103846"/>
    <w:rsid w:val="00103ADB"/>
    <w:rsid w:val="00103BBA"/>
    <w:rsid w:val="00103CFA"/>
    <w:rsid w:val="0010404D"/>
    <w:rsid w:val="00104952"/>
    <w:rsid w:val="00104A94"/>
    <w:rsid w:val="001075EF"/>
    <w:rsid w:val="00107731"/>
    <w:rsid w:val="001077B0"/>
    <w:rsid w:val="00107AC2"/>
    <w:rsid w:val="00107FE1"/>
    <w:rsid w:val="00110387"/>
    <w:rsid w:val="00110FE2"/>
    <w:rsid w:val="00111367"/>
    <w:rsid w:val="00111418"/>
    <w:rsid w:val="00113AFF"/>
    <w:rsid w:val="00113E2A"/>
    <w:rsid w:val="00113E9A"/>
    <w:rsid w:val="00113EA1"/>
    <w:rsid w:val="00113F86"/>
    <w:rsid w:val="0011449A"/>
    <w:rsid w:val="0011457C"/>
    <w:rsid w:val="0011465D"/>
    <w:rsid w:val="001148C3"/>
    <w:rsid w:val="001148E7"/>
    <w:rsid w:val="00114BFF"/>
    <w:rsid w:val="00114EFC"/>
    <w:rsid w:val="0011554A"/>
    <w:rsid w:val="00116729"/>
    <w:rsid w:val="00116837"/>
    <w:rsid w:val="00116CED"/>
    <w:rsid w:val="001174EF"/>
    <w:rsid w:val="0011754A"/>
    <w:rsid w:val="00117C0F"/>
    <w:rsid w:val="00117D94"/>
    <w:rsid w:val="00117FA6"/>
    <w:rsid w:val="00120DBE"/>
    <w:rsid w:val="001210D2"/>
    <w:rsid w:val="00121876"/>
    <w:rsid w:val="001222B8"/>
    <w:rsid w:val="00122F02"/>
    <w:rsid w:val="0012307D"/>
    <w:rsid w:val="001232BE"/>
    <w:rsid w:val="001233B2"/>
    <w:rsid w:val="001234BF"/>
    <w:rsid w:val="00124103"/>
    <w:rsid w:val="00124241"/>
    <w:rsid w:val="0012443A"/>
    <w:rsid w:val="001252F5"/>
    <w:rsid w:val="00125ADC"/>
    <w:rsid w:val="00126372"/>
    <w:rsid w:val="0012638C"/>
    <w:rsid w:val="001263BD"/>
    <w:rsid w:val="0012645F"/>
    <w:rsid w:val="001266E2"/>
    <w:rsid w:val="001267A2"/>
    <w:rsid w:val="001278D8"/>
    <w:rsid w:val="00130287"/>
    <w:rsid w:val="00130B16"/>
    <w:rsid w:val="0013126F"/>
    <w:rsid w:val="00132742"/>
    <w:rsid w:val="00132E79"/>
    <w:rsid w:val="00133309"/>
    <w:rsid w:val="00133E95"/>
    <w:rsid w:val="0013409D"/>
    <w:rsid w:val="00135200"/>
    <w:rsid w:val="00135604"/>
    <w:rsid w:val="00135809"/>
    <w:rsid w:val="00135DA4"/>
    <w:rsid w:val="00135E03"/>
    <w:rsid w:val="001363E1"/>
    <w:rsid w:val="00136843"/>
    <w:rsid w:val="001369FB"/>
    <w:rsid w:val="0013715E"/>
    <w:rsid w:val="0014034B"/>
    <w:rsid w:val="00140A10"/>
    <w:rsid w:val="0014167F"/>
    <w:rsid w:val="00141774"/>
    <w:rsid w:val="00141A98"/>
    <w:rsid w:val="00141C2B"/>
    <w:rsid w:val="00142456"/>
    <w:rsid w:val="00142A46"/>
    <w:rsid w:val="00143A8E"/>
    <w:rsid w:val="00143C56"/>
    <w:rsid w:val="001448BA"/>
    <w:rsid w:val="00144913"/>
    <w:rsid w:val="001452CB"/>
    <w:rsid w:val="00145777"/>
    <w:rsid w:val="00145A9A"/>
    <w:rsid w:val="00145C5B"/>
    <w:rsid w:val="00146851"/>
    <w:rsid w:val="00146EBA"/>
    <w:rsid w:val="001471CF"/>
    <w:rsid w:val="0014783C"/>
    <w:rsid w:val="0015039B"/>
    <w:rsid w:val="001505FB"/>
    <w:rsid w:val="0015089E"/>
    <w:rsid w:val="00150C97"/>
    <w:rsid w:val="00150DA8"/>
    <w:rsid w:val="001511A6"/>
    <w:rsid w:val="00152249"/>
    <w:rsid w:val="00152C04"/>
    <w:rsid w:val="00153141"/>
    <w:rsid w:val="001533FD"/>
    <w:rsid w:val="00153447"/>
    <w:rsid w:val="00153A0F"/>
    <w:rsid w:val="00153CF5"/>
    <w:rsid w:val="00153EBD"/>
    <w:rsid w:val="00154586"/>
    <w:rsid w:val="00154608"/>
    <w:rsid w:val="00154BE8"/>
    <w:rsid w:val="001558F2"/>
    <w:rsid w:val="00155DB4"/>
    <w:rsid w:val="0015650B"/>
    <w:rsid w:val="001602AD"/>
    <w:rsid w:val="00160734"/>
    <w:rsid w:val="001613A4"/>
    <w:rsid w:val="00161843"/>
    <w:rsid w:val="00161C38"/>
    <w:rsid w:val="00161CBE"/>
    <w:rsid w:val="00162198"/>
    <w:rsid w:val="0016231D"/>
    <w:rsid w:val="00162861"/>
    <w:rsid w:val="00162B9E"/>
    <w:rsid w:val="00162DE5"/>
    <w:rsid w:val="00163813"/>
    <w:rsid w:val="00163A36"/>
    <w:rsid w:val="00164693"/>
    <w:rsid w:val="0016641A"/>
    <w:rsid w:val="0016695F"/>
    <w:rsid w:val="00166D2C"/>
    <w:rsid w:val="0016797F"/>
    <w:rsid w:val="00167CB6"/>
    <w:rsid w:val="00167F26"/>
    <w:rsid w:val="0017029C"/>
    <w:rsid w:val="0017086D"/>
    <w:rsid w:val="001713BB"/>
    <w:rsid w:val="00171909"/>
    <w:rsid w:val="00172191"/>
    <w:rsid w:val="00172FB6"/>
    <w:rsid w:val="00173AFE"/>
    <w:rsid w:val="00173B40"/>
    <w:rsid w:val="001745F3"/>
    <w:rsid w:val="001756D8"/>
    <w:rsid w:val="0017614A"/>
    <w:rsid w:val="00176435"/>
    <w:rsid w:val="00176B24"/>
    <w:rsid w:val="001770B8"/>
    <w:rsid w:val="0017799E"/>
    <w:rsid w:val="00177B29"/>
    <w:rsid w:val="001802D7"/>
    <w:rsid w:val="00181453"/>
    <w:rsid w:val="00181F75"/>
    <w:rsid w:val="00182F16"/>
    <w:rsid w:val="001830E2"/>
    <w:rsid w:val="00183F63"/>
    <w:rsid w:val="00184220"/>
    <w:rsid w:val="001842F0"/>
    <w:rsid w:val="001843EC"/>
    <w:rsid w:val="00184E8D"/>
    <w:rsid w:val="001855EA"/>
    <w:rsid w:val="001860BE"/>
    <w:rsid w:val="00186322"/>
    <w:rsid w:val="00190A07"/>
    <w:rsid w:val="00190A7D"/>
    <w:rsid w:val="00191385"/>
    <w:rsid w:val="00192079"/>
    <w:rsid w:val="001927C7"/>
    <w:rsid w:val="0019291B"/>
    <w:rsid w:val="00192937"/>
    <w:rsid w:val="001929C8"/>
    <w:rsid w:val="00192A62"/>
    <w:rsid w:val="00192D43"/>
    <w:rsid w:val="00193001"/>
    <w:rsid w:val="0019300E"/>
    <w:rsid w:val="0019348D"/>
    <w:rsid w:val="00193B88"/>
    <w:rsid w:val="00193D00"/>
    <w:rsid w:val="00193D20"/>
    <w:rsid w:val="00193EA3"/>
    <w:rsid w:val="00194249"/>
    <w:rsid w:val="00194493"/>
    <w:rsid w:val="001948E0"/>
    <w:rsid w:val="00195534"/>
    <w:rsid w:val="00195682"/>
    <w:rsid w:val="00196250"/>
    <w:rsid w:val="00196B28"/>
    <w:rsid w:val="0019736C"/>
    <w:rsid w:val="00197844"/>
    <w:rsid w:val="00197C5E"/>
    <w:rsid w:val="00197FF5"/>
    <w:rsid w:val="001A0189"/>
    <w:rsid w:val="001A0406"/>
    <w:rsid w:val="001A072F"/>
    <w:rsid w:val="001A0899"/>
    <w:rsid w:val="001A1095"/>
    <w:rsid w:val="001A1189"/>
    <w:rsid w:val="001A14DC"/>
    <w:rsid w:val="001A18A1"/>
    <w:rsid w:val="001A1B20"/>
    <w:rsid w:val="001A1E04"/>
    <w:rsid w:val="001A2D8A"/>
    <w:rsid w:val="001A2DC3"/>
    <w:rsid w:val="001A3427"/>
    <w:rsid w:val="001A34BC"/>
    <w:rsid w:val="001A433F"/>
    <w:rsid w:val="001A5CEF"/>
    <w:rsid w:val="001A78E1"/>
    <w:rsid w:val="001A7ACF"/>
    <w:rsid w:val="001A7BB8"/>
    <w:rsid w:val="001A7FC6"/>
    <w:rsid w:val="001B0333"/>
    <w:rsid w:val="001B097A"/>
    <w:rsid w:val="001B0A8D"/>
    <w:rsid w:val="001B0B0B"/>
    <w:rsid w:val="001B1355"/>
    <w:rsid w:val="001B1B22"/>
    <w:rsid w:val="001B2E31"/>
    <w:rsid w:val="001B320E"/>
    <w:rsid w:val="001B3351"/>
    <w:rsid w:val="001B3BFE"/>
    <w:rsid w:val="001B4068"/>
    <w:rsid w:val="001B443F"/>
    <w:rsid w:val="001B4543"/>
    <w:rsid w:val="001B48E3"/>
    <w:rsid w:val="001B4C1E"/>
    <w:rsid w:val="001B5263"/>
    <w:rsid w:val="001B5275"/>
    <w:rsid w:val="001B5291"/>
    <w:rsid w:val="001B5518"/>
    <w:rsid w:val="001B5561"/>
    <w:rsid w:val="001B5AB5"/>
    <w:rsid w:val="001B5B07"/>
    <w:rsid w:val="001B5CB7"/>
    <w:rsid w:val="001B605C"/>
    <w:rsid w:val="001B6E9D"/>
    <w:rsid w:val="001B71CB"/>
    <w:rsid w:val="001B7987"/>
    <w:rsid w:val="001C01EF"/>
    <w:rsid w:val="001C05AF"/>
    <w:rsid w:val="001C0EEA"/>
    <w:rsid w:val="001C205F"/>
    <w:rsid w:val="001C20D8"/>
    <w:rsid w:val="001C250B"/>
    <w:rsid w:val="001C2927"/>
    <w:rsid w:val="001C30E6"/>
    <w:rsid w:val="001C31CD"/>
    <w:rsid w:val="001C32A8"/>
    <w:rsid w:val="001C3A7F"/>
    <w:rsid w:val="001C3B49"/>
    <w:rsid w:val="001C3FEE"/>
    <w:rsid w:val="001C4355"/>
    <w:rsid w:val="001C44A0"/>
    <w:rsid w:val="001C500F"/>
    <w:rsid w:val="001C5908"/>
    <w:rsid w:val="001C5B39"/>
    <w:rsid w:val="001C5BD7"/>
    <w:rsid w:val="001C6270"/>
    <w:rsid w:val="001C6B9D"/>
    <w:rsid w:val="001C70B5"/>
    <w:rsid w:val="001C776E"/>
    <w:rsid w:val="001C7CC0"/>
    <w:rsid w:val="001D030C"/>
    <w:rsid w:val="001D041A"/>
    <w:rsid w:val="001D15AB"/>
    <w:rsid w:val="001D2369"/>
    <w:rsid w:val="001D269B"/>
    <w:rsid w:val="001D28D0"/>
    <w:rsid w:val="001D3087"/>
    <w:rsid w:val="001D338F"/>
    <w:rsid w:val="001D516D"/>
    <w:rsid w:val="001D5312"/>
    <w:rsid w:val="001D56AE"/>
    <w:rsid w:val="001D5753"/>
    <w:rsid w:val="001D59E5"/>
    <w:rsid w:val="001D5B36"/>
    <w:rsid w:val="001D609C"/>
    <w:rsid w:val="001D61AC"/>
    <w:rsid w:val="001D6293"/>
    <w:rsid w:val="001D7357"/>
    <w:rsid w:val="001D78B3"/>
    <w:rsid w:val="001D7B1F"/>
    <w:rsid w:val="001E034E"/>
    <w:rsid w:val="001E0BBF"/>
    <w:rsid w:val="001E1434"/>
    <w:rsid w:val="001E282E"/>
    <w:rsid w:val="001E2C9B"/>
    <w:rsid w:val="001E42AD"/>
    <w:rsid w:val="001E4BC8"/>
    <w:rsid w:val="001E4D1C"/>
    <w:rsid w:val="001E4DC1"/>
    <w:rsid w:val="001E63E7"/>
    <w:rsid w:val="001E756C"/>
    <w:rsid w:val="001E76EA"/>
    <w:rsid w:val="001E7818"/>
    <w:rsid w:val="001E791E"/>
    <w:rsid w:val="001E7A39"/>
    <w:rsid w:val="001F0349"/>
    <w:rsid w:val="001F04BE"/>
    <w:rsid w:val="001F0535"/>
    <w:rsid w:val="001F0733"/>
    <w:rsid w:val="001F09E8"/>
    <w:rsid w:val="001F117B"/>
    <w:rsid w:val="001F1E4D"/>
    <w:rsid w:val="001F2321"/>
    <w:rsid w:val="001F2972"/>
    <w:rsid w:val="001F2A2B"/>
    <w:rsid w:val="001F443F"/>
    <w:rsid w:val="001F4E62"/>
    <w:rsid w:val="001F59C1"/>
    <w:rsid w:val="001F5F96"/>
    <w:rsid w:val="001F6E0D"/>
    <w:rsid w:val="001F72E6"/>
    <w:rsid w:val="001F763A"/>
    <w:rsid w:val="001F7688"/>
    <w:rsid w:val="001F7909"/>
    <w:rsid w:val="002000A3"/>
    <w:rsid w:val="00200675"/>
    <w:rsid w:val="00200782"/>
    <w:rsid w:val="002007AB"/>
    <w:rsid w:val="00201271"/>
    <w:rsid w:val="0020162B"/>
    <w:rsid w:val="00201687"/>
    <w:rsid w:val="00201710"/>
    <w:rsid w:val="002026EE"/>
    <w:rsid w:val="00202719"/>
    <w:rsid w:val="00202775"/>
    <w:rsid w:val="00202879"/>
    <w:rsid w:val="00202B1A"/>
    <w:rsid w:val="00202E02"/>
    <w:rsid w:val="00203381"/>
    <w:rsid w:val="002033B7"/>
    <w:rsid w:val="002040D6"/>
    <w:rsid w:val="00204479"/>
    <w:rsid w:val="00204CB5"/>
    <w:rsid w:val="00205651"/>
    <w:rsid w:val="0020589B"/>
    <w:rsid w:val="00205C26"/>
    <w:rsid w:val="00205F11"/>
    <w:rsid w:val="00205F4D"/>
    <w:rsid w:val="002064D7"/>
    <w:rsid w:val="00207648"/>
    <w:rsid w:val="0020799C"/>
    <w:rsid w:val="002079EB"/>
    <w:rsid w:val="00207A5F"/>
    <w:rsid w:val="00207B2A"/>
    <w:rsid w:val="002115B7"/>
    <w:rsid w:val="00211D11"/>
    <w:rsid w:val="00211FAD"/>
    <w:rsid w:val="002120CB"/>
    <w:rsid w:val="0021215D"/>
    <w:rsid w:val="00212F74"/>
    <w:rsid w:val="00213602"/>
    <w:rsid w:val="00213E5D"/>
    <w:rsid w:val="00213E68"/>
    <w:rsid w:val="00214018"/>
    <w:rsid w:val="00214461"/>
    <w:rsid w:val="0021471A"/>
    <w:rsid w:val="002148EB"/>
    <w:rsid w:val="0021524E"/>
    <w:rsid w:val="0021560B"/>
    <w:rsid w:val="00216B80"/>
    <w:rsid w:val="00217295"/>
    <w:rsid w:val="002173C6"/>
    <w:rsid w:val="00217E80"/>
    <w:rsid w:val="00220861"/>
    <w:rsid w:val="00221A9A"/>
    <w:rsid w:val="00221D86"/>
    <w:rsid w:val="00222147"/>
    <w:rsid w:val="002222D3"/>
    <w:rsid w:val="0022299B"/>
    <w:rsid w:val="0022444A"/>
    <w:rsid w:val="00225D16"/>
    <w:rsid w:val="00225EE6"/>
    <w:rsid w:val="0022617E"/>
    <w:rsid w:val="002267F9"/>
    <w:rsid w:val="00226A55"/>
    <w:rsid w:val="00226BEC"/>
    <w:rsid w:val="00227AD0"/>
    <w:rsid w:val="002302B3"/>
    <w:rsid w:val="00230308"/>
    <w:rsid w:val="0023105F"/>
    <w:rsid w:val="00231AF7"/>
    <w:rsid w:val="00231B4F"/>
    <w:rsid w:val="002324BD"/>
    <w:rsid w:val="002324BE"/>
    <w:rsid w:val="0023287B"/>
    <w:rsid w:val="00232ABD"/>
    <w:rsid w:val="00233545"/>
    <w:rsid w:val="00233877"/>
    <w:rsid w:val="0023407C"/>
    <w:rsid w:val="0023436F"/>
    <w:rsid w:val="00234516"/>
    <w:rsid w:val="00234C46"/>
    <w:rsid w:val="0023517F"/>
    <w:rsid w:val="0023551A"/>
    <w:rsid w:val="00235802"/>
    <w:rsid w:val="002367F0"/>
    <w:rsid w:val="00236C71"/>
    <w:rsid w:val="00237325"/>
    <w:rsid w:val="0023762F"/>
    <w:rsid w:val="002378CD"/>
    <w:rsid w:val="00237BF8"/>
    <w:rsid w:val="00240621"/>
    <w:rsid w:val="00240F4F"/>
    <w:rsid w:val="002418F1"/>
    <w:rsid w:val="00241A5B"/>
    <w:rsid w:val="00241CB8"/>
    <w:rsid w:val="002420AF"/>
    <w:rsid w:val="00242306"/>
    <w:rsid w:val="002423C1"/>
    <w:rsid w:val="002430C8"/>
    <w:rsid w:val="002432D0"/>
    <w:rsid w:val="002438D3"/>
    <w:rsid w:val="00243974"/>
    <w:rsid w:val="002439A6"/>
    <w:rsid w:val="00244208"/>
    <w:rsid w:val="002446B8"/>
    <w:rsid w:val="0024493C"/>
    <w:rsid w:val="0024495A"/>
    <w:rsid w:val="0024502C"/>
    <w:rsid w:val="0024528E"/>
    <w:rsid w:val="00245820"/>
    <w:rsid w:val="00245C58"/>
    <w:rsid w:val="002468EA"/>
    <w:rsid w:val="00246A69"/>
    <w:rsid w:val="00246B55"/>
    <w:rsid w:val="00247432"/>
    <w:rsid w:val="0024748A"/>
    <w:rsid w:val="00247A30"/>
    <w:rsid w:val="00250429"/>
    <w:rsid w:val="00250840"/>
    <w:rsid w:val="00250908"/>
    <w:rsid w:val="00250DB8"/>
    <w:rsid w:val="00250ED8"/>
    <w:rsid w:val="002519A3"/>
    <w:rsid w:val="00251CF0"/>
    <w:rsid w:val="00252568"/>
    <w:rsid w:val="00252926"/>
    <w:rsid w:val="002529ED"/>
    <w:rsid w:val="00252CE5"/>
    <w:rsid w:val="00252E17"/>
    <w:rsid w:val="002532CF"/>
    <w:rsid w:val="00253DB6"/>
    <w:rsid w:val="00254271"/>
    <w:rsid w:val="0025435A"/>
    <w:rsid w:val="0025495E"/>
    <w:rsid w:val="00254D28"/>
    <w:rsid w:val="00254D5B"/>
    <w:rsid w:val="0025509B"/>
    <w:rsid w:val="002556DF"/>
    <w:rsid w:val="00255869"/>
    <w:rsid w:val="00255A88"/>
    <w:rsid w:val="002561C9"/>
    <w:rsid w:val="002564F0"/>
    <w:rsid w:val="00256F5F"/>
    <w:rsid w:val="002570BD"/>
    <w:rsid w:val="002570FB"/>
    <w:rsid w:val="0025772C"/>
    <w:rsid w:val="0025773F"/>
    <w:rsid w:val="00257B6A"/>
    <w:rsid w:val="0026008F"/>
    <w:rsid w:val="002600EC"/>
    <w:rsid w:val="00260856"/>
    <w:rsid w:val="0026139D"/>
    <w:rsid w:val="002638AB"/>
    <w:rsid w:val="00263919"/>
    <w:rsid w:val="00263DA5"/>
    <w:rsid w:val="002646C9"/>
    <w:rsid w:val="002647E8"/>
    <w:rsid w:val="00264E34"/>
    <w:rsid w:val="00265277"/>
    <w:rsid w:val="0026579A"/>
    <w:rsid w:val="002658DA"/>
    <w:rsid w:val="002658E0"/>
    <w:rsid w:val="00265B44"/>
    <w:rsid w:val="00265E3F"/>
    <w:rsid w:val="00266066"/>
    <w:rsid w:val="002661B2"/>
    <w:rsid w:val="00266322"/>
    <w:rsid w:val="00266630"/>
    <w:rsid w:val="0026690C"/>
    <w:rsid w:val="00267096"/>
    <w:rsid w:val="00267B56"/>
    <w:rsid w:val="00267FA4"/>
    <w:rsid w:val="0027054A"/>
    <w:rsid w:val="00272515"/>
    <w:rsid w:val="00272914"/>
    <w:rsid w:val="0027298A"/>
    <w:rsid w:val="0027319A"/>
    <w:rsid w:val="00273837"/>
    <w:rsid w:val="00273FE2"/>
    <w:rsid w:val="0027649A"/>
    <w:rsid w:val="00276568"/>
    <w:rsid w:val="002765C8"/>
    <w:rsid w:val="00276A74"/>
    <w:rsid w:val="00276E69"/>
    <w:rsid w:val="002770B7"/>
    <w:rsid w:val="0027726B"/>
    <w:rsid w:val="00277A7C"/>
    <w:rsid w:val="002805F3"/>
    <w:rsid w:val="00280711"/>
    <w:rsid w:val="00280C88"/>
    <w:rsid w:val="00282779"/>
    <w:rsid w:val="002828E8"/>
    <w:rsid w:val="00282C16"/>
    <w:rsid w:val="00282DDE"/>
    <w:rsid w:val="00282F78"/>
    <w:rsid w:val="002830F6"/>
    <w:rsid w:val="00283EE7"/>
    <w:rsid w:val="00283FF8"/>
    <w:rsid w:val="00284F35"/>
    <w:rsid w:val="00284F86"/>
    <w:rsid w:val="0028510E"/>
    <w:rsid w:val="002853DA"/>
    <w:rsid w:val="0028578A"/>
    <w:rsid w:val="0028597D"/>
    <w:rsid w:val="00286025"/>
    <w:rsid w:val="002860D2"/>
    <w:rsid w:val="0028683A"/>
    <w:rsid w:val="0028752F"/>
    <w:rsid w:val="00287EDC"/>
    <w:rsid w:val="0029057D"/>
    <w:rsid w:val="002907AE"/>
    <w:rsid w:val="00290874"/>
    <w:rsid w:val="00290F6B"/>
    <w:rsid w:val="002921FF"/>
    <w:rsid w:val="002922D0"/>
    <w:rsid w:val="00293342"/>
    <w:rsid w:val="0029389B"/>
    <w:rsid w:val="002944E5"/>
    <w:rsid w:val="00294766"/>
    <w:rsid w:val="002954BB"/>
    <w:rsid w:val="002965E6"/>
    <w:rsid w:val="00296E2C"/>
    <w:rsid w:val="00296F01"/>
    <w:rsid w:val="00297354"/>
    <w:rsid w:val="002974BF"/>
    <w:rsid w:val="00297A26"/>
    <w:rsid w:val="002A00A9"/>
    <w:rsid w:val="002A0B04"/>
    <w:rsid w:val="002A0E68"/>
    <w:rsid w:val="002A11F7"/>
    <w:rsid w:val="002A1C89"/>
    <w:rsid w:val="002A1DB7"/>
    <w:rsid w:val="002A25DF"/>
    <w:rsid w:val="002A262D"/>
    <w:rsid w:val="002A2B03"/>
    <w:rsid w:val="002A30BE"/>
    <w:rsid w:val="002A36E4"/>
    <w:rsid w:val="002A3A03"/>
    <w:rsid w:val="002A4BED"/>
    <w:rsid w:val="002A4EDF"/>
    <w:rsid w:val="002A51A6"/>
    <w:rsid w:val="002A542B"/>
    <w:rsid w:val="002A58C3"/>
    <w:rsid w:val="002A5C0D"/>
    <w:rsid w:val="002A5FB6"/>
    <w:rsid w:val="002A6315"/>
    <w:rsid w:val="002A64EF"/>
    <w:rsid w:val="002A6FE7"/>
    <w:rsid w:val="002A7DDC"/>
    <w:rsid w:val="002A7E9F"/>
    <w:rsid w:val="002B0CA5"/>
    <w:rsid w:val="002B0FBE"/>
    <w:rsid w:val="002B1AE6"/>
    <w:rsid w:val="002B277D"/>
    <w:rsid w:val="002B2CE2"/>
    <w:rsid w:val="002B336F"/>
    <w:rsid w:val="002B3C96"/>
    <w:rsid w:val="002B44F6"/>
    <w:rsid w:val="002B5341"/>
    <w:rsid w:val="002B5885"/>
    <w:rsid w:val="002B5A3B"/>
    <w:rsid w:val="002B5DEA"/>
    <w:rsid w:val="002B6861"/>
    <w:rsid w:val="002B69D5"/>
    <w:rsid w:val="002B7648"/>
    <w:rsid w:val="002B7C0D"/>
    <w:rsid w:val="002C03D8"/>
    <w:rsid w:val="002C0FBB"/>
    <w:rsid w:val="002C110E"/>
    <w:rsid w:val="002C1236"/>
    <w:rsid w:val="002C1682"/>
    <w:rsid w:val="002C1742"/>
    <w:rsid w:val="002C2726"/>
    <w:rsid w:val="002C274C"/>
    <w:rsid w:val="002C2C99"/>
    <w:rsid w:val="002C2E64"/>
    <w:rsid w:val="002C2F91"/>
    <w:rsid w:val="002C3268"/>
    <w:rsid w:val="002C3FFD"/>
    <w:rsid w:val="002C462D"/>
    <w:rsid w:val="002C4868"/>
    <w:rsid w:val="002C4B28"/>
    <w:rsid w:val="002C528C"/>
    <w:rsid w:val="002C59ED"/>
    <w:rsid w:val="002C61D4"/>
    <w:rsid w:val="002C64BE"/>
    <w:rsid w:val="002C64FE"/>
    <w:rsid w:val="002C675A"/>
    <w:rsid w:val="002C6CDC"/>
    <w:rsid w:val="002C77F6"/>
    <w:rsid w:val="002C7D1B"/>
    <w:rsid w:val="002C7D8D"/>
    <w:rsid w:val="002D00C3"/>
    <w:rsid w:val="002D01FA"/>
    <w:rsid w:val="002D09AF"/>
    <w:rsid w:val="002D0D5D"/>
    <w:rsid w:val="002D127D"/>
    <w:rsid w:val="002D1A84"/>
    <w:rsid w:val="002D1E0D"/>
    <w:rsid w:val="002D212B"/>
    <w:rsid w:val="002D3BCD"/>
    <w:rsid w:val="002D3EBE"/>
    <w:rsid w:val="002D4331"/>
    <w:rsid w:val="002D43CB"/>
    <w:rsid w:val="002D4594"/>
    <w:rsid w:val="002D487B"/>
    <w:rsid w:val="002D5232"/>
    <w:rsid w:val="002D5315"/>
    <w:rsid w:val="002D54FD"/>
    <w:rsid w:val="002D58EE"/>
    <w:rsid w:val="002D6057"/>
    <w:rsid w:val="002D639E"/>
    <w:rsid w:val="002D661B"/>
    <w:rsid w:val="002D732A"/>
    <w:rsid w:val="002D7451"/>
    <w:rsid w:val="002D7550"/>
    <w:rsid w:val="002E0367"/>
    <w:rsid w:val="002E05C9"/>
    <w:rsid w:val="002E0620"/>
    <w:rsid w:val="002E08F7"/>
    <w:rsid w:val="002E16BA"/>
    <w:rsid w:val="002E1F58"/>
    <w:rsid w:val="002E2146"/>
    <w:rsid w:val="002E23A2"/>
    <w:rsid w:val="002E289F"/>
    <w:rsid w:val="002E2BF2"/>
    <w:rsid w:val="002E44CA"/>
    <w:rsid w:val="002E47F5"/>
    <w:rsid w:val="002E4AC8"/>
    <w:rsid w:val="002E4FDE"/>
    <w:rsid w:val="002E5059"/>
    <w:rsid w:val="002E51C4"/>
    <w:rsid w:val="002E5646"/>
    <w:rsid w:val="002E5B56"/>
    <w:rsid w:val="002E6605"/>
    <w:rsid w:val="002E699C"/>
    <w:rsid w:val="002E6F26"/>
    <w:rsid w:val="002E7571"/>
    <w:rsid w:val="002E75F3"/>
    <w:rsid w:val="002E7A32"/>
    <w:rsid w:val="002E7D96"/>
    <w:rsid w:val="002F056A"/>
    <w:rsid w:val="002F0FD1"/>
    <w:rsid w:val="002F1120"/>
    <w:rsid w:val="002F1189"/>
    <w:rsid w:val="002F1216"/>
    <w:rsid w:val="002F1360"/>
    <w:rsid w:val="002F176A"/>
    <w:rsid w:val="002F17EA"/>
    <w:rsid w:val="002F18C2"/>
    <w:rsid w:val="002F3503"/>
    <w:rsid w:val="002F3BDB"/>
    <w:rsid w:val="002F3D20"/>
    <w:rsid w:val="002F425D"/>
    <w:rsid w:val="002F43CB"/>
    <w:rsid w:val="002F497D"/>
    <w:rsid w:val="002F5510"/>
    <w:rsid w:val="002F5F71"/>
    <w:rsid w:val="002F5FB4"/>
    <w:rsid w:val="002F6120"/>
    <w:rsid w:val="002F73EC"/>
    <w:rsid w:val="002F7639"/>
    <w:rsid w:val="002F7DCB"/>
    <w:rsid w:val="002F7E77"/>
    <w:rsid w:val="00300235"/>
    <w:rsid w:val="003009D1"/>
    <w:rsid w:val="0030197B"/>
    <w:rsid w:val="00301A51"/>
    <w:rsid w:val="003024D4"/>
    <w:rsid w:val="00303866"/>
    <w:rsid w:val="003038DD"/>
    <w:rsid w:val="0030396B"/>
    <w:rsid w:val="00303D97"/>
    <w:rsid w:val="0030414B"/>
    <w:rsid w:val="0030414C"/>
    <w:rsid w:val="00304C09"/>
    <w:rsid w:val="00305013"/>
    <w:rsid w:val="00305318"/>
    <w:rsid w:val="00305D61"/>
    <w:rsid w:val="00306229"/>
    <w:rsid w:val="00306759"/>
    <w:rsid w:val="00310056"/>
    <w:rsid w:val="003100AA"/>
    <w:rsid w:val="00310220"/>
    <w:rsid w:val="003102AA"/>
    <w:rsid w:val="0031035C"/>
    <w:rsid w:val="00310C29"/>
    <w:rsid w:val="00311E0C"/>
    <w:rsid w:val="00311E34"/>
    <w:rsid w:val="0031396A"/>
    <w:rsid w:val="00313C3A"/>
    <w:rsid w:val="00313EFF"/>
    <w:rsid w:val="00314247"/>
    <w:rsid w:val="00315033"/>
    <w:rsid w:val="003159ED"/>
    <w:rsid w:val="00315C37"/>
    <w:rsid w:val="00316844"/>
    <w:rsid w:val="003168C5"/>
    <w:rsid w:val="00316974"/>
    <w:rsid w:val="00316AB8"/>
    <w:rsid w:val="00316F6A"/>
    <w:rsid w:val="0031708B"/>
    <w:rsid w:val="00317450"/>
    <w:rsid w:val="00317D67"/>
    <w:rsid w:val="00317E44"/>
    <w:rsid w:val="00320584"/>
    <w:rsid w:val="00320644"/>
    <w:rsid w:val="00320806"/>
    <w:rsid w:val="0032098E"/>
    <w:rsid w:val="00320CF1"/>
    <w:rsid w:val="00321BCC"/>
    <w:rsid w:val="00322393"/>
    <w:rsid w:val="0032303F"/>
    <w:rsid w:val="00323B4D"/>
    <w:rsid w:val="00324032"/>
    <w:rsid w:val="00324F72"/>
    <w:rsid w:val="00325419"/>
    <w:rsid w:val="0032618A"/>
    <w:rsid w:val="003264B7"/>
    <w:rsid w:val="00326767"/>
    <w:rsid w:val="00326BE3"/>
    <w:rsid w:val="00326C78"/>
    <w:rsid w:val="00327736"/>
    <w:rsid w:val="00327D80"/>
    <w:rsid w:val="00327DA9"/>
    <w:rsid w:val="00330551"/>
    <w:rsid w:val="003305BE"/>
    <w:rsid w:val="003306B5"/>
    <w:rsid w:val="00331622"/>
    <w:rsid w:val="00331F74"/>
    <w:rsid w:val="003326E3"/>
    <w:rsid w:val="003327DB"/>
    <w:rsid w:val="0033388C"/>
    <w:rsid w:val="00333FDF"/>
    <w:rsid w:val="00334718"/>
    <w:rsid w:val="00334EB5"/>
    <w:rsid w:val="00335454"/>
    <w:rsid w:val="0033643E"/>
    <w:rsid w:val="003366E7"/>
    <w:rsid w:val="0033682A"/>
    <w:rsid w:val="00337059"/>
    <w:rsid w:val="00337C11"/>
    <w:rsid w:val="00337E4C"/>
    <w:rsid w:val="0034024F"/>
    <w:rsid w:val="003404BF"/>
    <w:rsid w:val="00340B83"/>
    <w:rsid w:val="00340B9D"/>
    <w:rsid w:val="00340EB1"/>
    <w:rsid w:val="0034183F"/>
    <w:rsid w:val="00342161"/>
    <w:rsid w:val="003422A5"/>
    <w:rsid w:val="0034232A"/>
    <w:rsid w:val="003425E0"/>
    <w:rsid w:val="00342723"/>
    <w:rsid w:val="00342892"/>
    <w:rsid w:val="003429E4"/>
    <w:rsid w:val="003430B1"/>
    <w:rsid w:val="00343658"/>
    <w:rsid w:val="00343798"/>
    <w:rsid w:val="00343FA1"/>
    <w:rsid w:val="00344116"/>
    <w:rsid w:val="0034430D"/>
    <w:rsid w:val="0034463F"/>
    <w:rsid w:val="00344D77"/>
    <w:rsid w:val="00345F37"/>
    <w:rsid w:val="00346232"/>
    <w:rsid w:val="003469A9"/>
    <w:rsid w:val="00347D29"/>
    <w:rsid w:val="00350231"/>
    <w:rsid w:val="00350D78"/>
    <w:rsid w:val="003510C5"/>
    <w:rsid w:val="003511EB"/>
    <w:rsid w:val="00351835"/>
    <w:rsid w:val="00351904"/>
    <w:rsid w:val="00351D84"/>
    <w:rsid w:val="003528A5"/>
    <w:rsid w:val="00352C03"/>
    <w:rsid w:val="00352CCB"/>
    <w:rsid w:val="00352D13"/>
    <w:rsid w:val="003532B8"/>
    <w:rsid w:val="00354729"/>
    <w:rsid w:val="00355375"/>
    <w:rsid w:val="00355FB2"/>
    <w:rsid w:val="00356B50"/>
    <w:rsid w:val="00357789"/>
    <w:rsid w:val="00357D79"/>
    <w:rsid w:val="00360F3A"/>
    <w:rsid w:val="0036109B"/>
    <w:rsid w:val="00361353"/>
    <w:rsid w:val="003627D2"/>
    <w:rsid w:val="00362A92"/>
    <w:rsid w:val="00362E0F"/>
    <w:rsid w:val="00363E6C"/>
    <w:rsid w:val="00363EBE"/>
    <w:rsid w:val="0036455F"/>
    <w:rsid w:val="003648BC"/>
    <w:rsid w:val="00366037"/>
    <w:rsid w:val="00366D23"/>
    <w:rsid w:val="00367104"/>
    <w:rsid w:val="00367173"/>
    <w:rsid w:val="00370D27"/>
    <w:rsid w:val="00371525"/>
    <w:rsid w:val="00371B45"/>
    <w:rsid w:val="00372276"/>
    <w:rsid w:val="003723A1"/>
    <w:rsid w:val="00372AA1"/>
    <w:rsid w:val="00372FAC"/>
    <w:rsid w:val="00373932"/>
    <w:rsid w:val="00373C32"/>
    <w:rsid w:val="0037422D"/>
    <w:rsid w:val="00374452"/>
    <w:rsid w:val="00374609"/>
    <w:rsid w:val="00374C61"/>
    <w:rsid w:val="00375443"/>
    <w:rsid w:val="0037615A"/>
    <w:rsid w:val="003761A8"/>
    <w:rsid w:val="003768EE"/>
    <w:rsid w:val="003769CF"/>
    <w:rsid w:val="00376AE0"/>
    <w:rsid w:val="003779D4"/>
    <w:rsid w:val="0038087E"/>
    <w:rsid w:val="00381649"/>
    <w:rsid w:val="00381840"/>
    <w:rsid w:val="003819CC"/>
    <w:rsid w:val="00381A54"/>
    <w:rsid w:val="0038207E"/>
    <w:rsid w:val="003824AD"/>
    <w:rsid w:val="0038285C"/>
    <w:rsid w:val="00382974"/>
    <w:rsid w:val="00382A2E"/>
    <w:rsid w:val="003841A2"/>
    <w:rsid w:val="0038521E"/>
    <w:rsid w:val="003855D9"/>
    <w:rsid w:val="00385BE0"/>
    <w:rsid w:val="00385E68"/>
    <w:rsid w:val="00390455"/>
    <w:rsid w:val="003907DA"/>
    <w:rsid w:val="0039082E"/>
    <w:rsid w:val="00390AC4"/>
    <w:rsid w:val="00390C2C"/>
    <w:rsid w:val="00391D61"/>
    <w:rsid w:val="003922F4"/>
    <w:rsid w:val="00392B74"/>
    <w:rsid w:val="00393FAB"/>
    <w:rsid w:val="0039457D"/>
    <w:rsid w:val="00394D83"/>
    <w:rsid w:val="0039505A"/>
    <w:rsid w:val="0039585C"/>
    <w:rsid w:val="00395FEF"/>
    <w:rsid w:val="003960E6"/>
    <w:rsid w:val="003961E3"/>
    <w:rsid w:val="00396BF0"/>
    <w:rsid w:val="003973D2"/>
    <w:rsid w:val="003977B5"/>
    <w:rsid w:val="00397A1E"/>
    <w:rsid w:val="00397CF5"/>
    <w:rsid w:val="003A01BD"/>
    <w:rsid w:val="003A09FB"/>
    <w:rsid w:val="003A0CCE"/>
    <w:rsid w:val="003A164E"/>
    <w:rsid w:val="003A1959"/>
    <w:rsid w:val="003A1C67"/>
    <w:rsid w:val="003A221B"/>
    <w:rsid w:val="003A2887"/>
    <w:rsid w:val="003A2AF1"/>
    <w:rsid w:val="003A2B50"/>
    <w:rsid w:val="003A343C"/>
    <w:rsid w:val="003A4857"/>
    <w:rsid w:val="003A5232"/>
    <w:rsid w:val="003A52D1"/>
    <w:rsid w:val="003A5917"/>
    <w:rsid w:val="003A5A7F"/>
    <w:rsid w:val="003A5DFF"/>
    <w:rsid w:val="003A6585"/>
    <w:rsid w:val="003A661A"/>
    <w:rsid w:val="003A6816"/>
    <w:rsid w:val="003A6B08"/>
    <w:rsid w:val="003A71C5"/>
    <w:rsid w:val="003B05F2"/>
    <w:rsid w:val="003B065A"/>
    <w:rsid w:val="003B0C79"/>
    <w:rsid w:val="003B0E1E"/>
    <w:rsid w:val="003B1076"/>
    <w:rsid w:val="003B1406"/>
    <w:rsid w:val="003B1704"/>
    <w:rsid w:val="003B18AE"/>
    <w:rsid w:val="003B195E"/>
    <w:rsid w:val="003B2387"/>
    <w:rsid w:val="003B2395"/>
    <w:rsid w:val="003B256F"/>
    <w:rsid w:val="003B2570"/>
    <w:rsid w:val="003B2D69"/>
    <w:rsid w:val="003B3C15"/>
    <w:rsid w:val="003B3C4A"/>
    <w:rsid w:val="003B3EFE"/>
    <w:rsid w:val="003B4040"/>
    <w:rsid w:val="003B546F"/>
    <w:rsid w:val="003B5731"/>
    <w:rsid w:val="003B621E"/>
    <w:rsid w:val="003B6A53"/>
    <w:rsid w:val="003B6CE7"/>
    <w:rsid w:val="003B6EB6"/>
    <w:rsid w:val="003B73D1"/>
    <w:rsid w:val="003B77BB"/>
    <w:rsid w:val="003B7967"/>
    <w:rsid w:val="003B798A"/>
    <w:rsid w:val="003B7BBA"/>
    <w:rsid w:val="003C0778"/>
    <w:rsid w:val="003C09EE"/>
    <w:rsid w:val="003C1405"/>
    <w:rsid w:val="003C1427"/>
    <w:rsid w:val="003C1ACD"/>
    <w:rsid w:val="003C203A"/>
    <w:rsid w:val="003C21DC"/>
    <w:rsid w:val="003C3184"/>
    <w:rsid w:val="003C34FD"/>
    <w:rsid w:val="003C3B38"/>
    <w:rsid w:val="003C3E72"/>
    <w:rsid w:val="003C42F3"/>
    <w:rsid w:val="003C44DB"/>
    <w:rsid w:val="003C49E4"/>
    <w:rsid w:val="003C49F7"/>
    <w:rsid w:val="003C6C24"/>
    <w:rsid w:val="003D0248"/>
    <w:rsid w:val="003D03F1"/>
    <w:rsid w:val="003D17F5"/>
    <w:rsid w:val="003D2548"/>
    <w:rsid w:val="003D305F"/>
    <w:rsid w:val="003D3E19"/>
    <w:rsid w:val="003D3E77"/>
    <w:rsid w:val="003D410B"/>
    <w:rsid w:val="003D45A3"/>
    <w:rsid w:val="003D4EC6"/>
    <w:rsid w:val="003D55C0"/>
    <w:rsid w:val="003D5750"/>
    <w:rsid w:val="003D5D54"/>
    <w:rsid w:val="003D60E4"/>
    <w:rsid w:val="003D6A67"/>
    <w:rsid w:val="003D7A98"/>
    <w:rsid w:val="003E0ED2"/>
    <w:rsid w:val="003E15AB"/>
    <w:rsid w:val="003E17E7"/>
    <w:rsid w:val="003E2682"/>
    <w:rsid w:val="003E28AF"/>
    <w:rsid w:val="003E2C3F"/>
    <w:rsid w:val="003E2DD6"/>
    <w:rsid w:val="003E2E10"/>
    <w:rsid w:val="003E2E65"/>
    <w:rsid w:val="003E312B"/>
    <w:rsid w:val="003E3631"/>
    <w:rsid w:val="003E41D3"/>
    <w:rsid w:val="003E46B4"/>
    <w:rsid w:val="003E49CF"/>
    <w:rsid w:val="003E5F52"/>
    <w:rsid w:val="003E63C0"/>
    <w:rsid w:val="003E6406"/>
    <w:rsid w:val="003E6EF5"/>
    <w:rsid w:val="003E6F82"/>
    <w:rsid w:val="003E71E0"/>
    <w:rsid w:val="003E7943"/>
    <w:rsid w:val="003E7DE4"/>
    <w:rsid w:val="003F007D"/>
    <w:rsid w:val="003F0A7D"/>
    <w:rsid w:val="003F191B"/>
    <w:rsid w:val="003F1A32"/>
    <w:rsid w:val="003F1B39"/>
    <w:rsid w:val="003F1D61"/>
    <w:rsid w:val="003F1D9B"/>
    <w:rsid w:val="003F2418"/>
    <w:rsid w:val="003F26B8"/>
    <w:rsid w:val="003F2705"/>
    <w:rsid w:val="003F3C28"/>
    <w:rsid w:val="003F4250"/>
    <w:rsid w:val="003F46EE"/>
    <w:rsid w:val="003F53DC"/>
    <w:rsid w:val="003F53FE"/>
    <w:rsid w:val="003F5954"/>
    <w:rsid w:val="003F70E2"/>
    <w:rsid w:val="003F7213"/>
    <w:rsid w:val="003F7653"/>
    <w:rsid w:val="003F7697"/>
    <w:rsid w:val="003F7A9F"/>
    <w:rsid w:val="00400031"/>
    <w:rsid w:val="00401615"/>
    <w:rsid w:val="004019DD"/>
    <w:rsid w:val="00401A3B"/>
    <w:rsid w:val="00401CA5"/>
    <w:rsid w:val="004022D9"/>
    <w:rsid w:val="00402B15"/>
    <w:rsid w:val="0040300E"/>
    <w:rsid w:val="00403542"/>
    <w:rsid w:val="004039F8"/>
    <w:rsid w:val="00403C14"/>
    <w:rsid w:val="00403D0D"/>
    <w:rsid w:val="004049F8"/>
    <w:rsid w:val="0040569D"/>
    <w:rsid w:val="00405848"/>
    <w:rsid w:val="004058D4"/>
    <w:rsid w:val="00406EA9"/>
    <w:rsid w:val="004071CF"/>
    <w:rsid w:val="0040745E"/>
    <w:rsid w:val="00407C2D"/>
    <w:rsid w:val="00407D28"/>
    <w:rsid w:val="00407E14"/>
    <w:rsid w:val="004105AD"/>
    <w:rsid w:val="0041063C"/>
    <w:rsid w:val="00410680"/>
    <w:rsid w:val="00410C78"/>
    <w:rsid w:val="00411BD3"/>
    <w:rsid w:val="004125E7"/>
    <w:rsid w:val="0041266E"/>
    <w:rsid w:val="00413066"/>
    <w:rsid w:val="004130CB"/>
    <w:rsid w:val="00413901"/>
    <w:rsid w:val="0041398A"/>
    <w:rsid w:val="00413D72"/>
    <w:rsid w:val="00413E69"/>
    <w:rsid w:val="004144FF"/>
    <w:rsid w:val="00415648"/>
    <w:rsid w:val="0041582C"/>
    <w:rsid w:val="00415AD6"/>
    <w:rsid w:val="0041606F"/>
    <w:rsid w:val="00416278"/>
    <w:rsid w:val="0041723A"/>
    <w:rsid w:val="00417591"/>
    <w:rsid w:val="0041767F"/>
    <w:rsid w:val="00417896"/>
    <w:rsid w:val="004200A6"/>
    <w:rsid w:val="0042042E"/>
    <w:rsid w:val="00420487"/>
    <w:rsid w:val="004207F3"/>
    <w:rsid w:val="00420A8D"/>
    <w:rsid w:val="00420C82"/>
    <w:rsid w:val="00421D92"/>
    <w:rsid w:val="004222DC"/>
    <w:rsid w:val="00422755"/>
    <w:rsid w:val="00422EB3"/>
    <w:rsid w:val="00423198"/>
    <w:rsid w:val="004234CB"/>
    <w:rsid w:val="00423AAE"/>
    <w:rsid w:val="004244BD"/>
    <w:rsid w:val="00425678"/>
    <w:rsid w:val="00425807"/>
    <w:rsid w:val="004258E1"/>
    <w:rsid w:val="00425A5D"/>
    <w:rsid w:val="00425C35"/>
    <w:rsid w:val="00425D8A"/>
    <w:rsid w:val="00426013"/>
    <w:rsid w:val="0042608D"/>
    <w:rsid w:val="004260DC"/>
    <w:rsid w:val="0042627A"/>
    <w:rsid w:val="0042628E"/>
    <w:rsid w:val="004269B3"/>
    <w:rsid w:val="0042769D"/>
    <w:rsid w:val="004276A8"/>
    <w:rsid w:val="00427C5E"/>
    <w:rsid w:val="00427DB0"/>
    <w:rsid w:val="00427FB9"/>
    <w:rsid w:val="00430048"/>
    <w:rsid w:val="00430964"/>
    <w:rsid w:val="00431709"/>
    <w:rsid w:val="00431C5A"/>
    <w:rsid w:val="004334E8"/>
    <w:rsid w:val="00433D30"/>
    <w:rsid w:val="004345F0"/>
    <w:rsid w:val="004358CC"/>
    <w:rsid w:val="00435B6C"/>
    <w:rsid w:val="00436169"/>
    <w:rsid w:val="0043647D"/>
    <w:rsid w:val="0043693F"/>
    <w:rsid w:val="00436A78"/>
    <w:rsid w:val="00437368"/>
    <w:rsid w:val="0043765C"/>
    <w:rsid w:val="00437F93"/>
    <w:rsid w:val="004400E2"/>
    <w:rsid w:val="00440981"/>
    <w:rsid w:val="00440A00"/>
    <w:rsid w:val="0044129C"/>
    <w:rsid w:val="004412E1"/>
    <w:rsid w:val="0044156E"/>
    <w:rsid w:val="00441A0C"/>
    <w:rsid w:val="00441B0A"/>
    <w:rsid w:val="004421AF"/>
    <w:rsid w:val="00442284"/>
    <w:rsid w:val="004438FE"/>
    <w:rsid w:val="00443D00"/>
    <w:rsid w:val="00443E6B"/>
    <w:rsid w:val="00444032"/>
    <w:rsid w:val="004443B4"/>
    <w:rsid w:val="00444486"/>
    <w:rsid w:val="004458DF"/>
    <w:rsid w:val="00446480"/>
    <w:rsid w:val="00446E50"/>
    <w:rsid w:val="00446F28"/>
    <w:rsid w:val="00446FED"/>
    <w:rsid w:val="00447019"/>
    <w:rsid w:val="004474F1"/>
    <w:rsid w:val="00447ABA"/>
    <w:rsid w:val="00447D26"/>
    <w:rsid w:val="00447D54"/>
    <w:rsid w:val="00447E7A"/>
    <w:rsid w:val="00450BFF"/>
    <w:rsid w:val="00450C1F"/>
    <w:rsid w:val="00451B53"/>
    <w:rsid w:val="00451FC1"/>
    <w:rsid w:val="0045321E"/>
    <w:rsid w:val="00453369"/>
    <w:rsid w:val="004535FC"/>
    <w:rsid w:val="00453FEF"/>
    <w:rsid w:val="00454500"/>
    <w:rsid w:val="00454517"/>
    <w:rsid w:val="00454612"/>
    <w:rsid w:val="004548DA"/>
    <w:rsid w:val="00454AF8"/>
    <w:rsid w:val="00454C03"/>
    <w:rsid w:val="00454DD1"/>
    <w:rsid w:val="00455976"/>
    <w:rsid w:val="00455F3A"/>
    <w:rsid w:val="0045686B"/>
    <w:rsid w:val="00456B56"/>
    <w:rsid w:val="00456E75"/>
    <w:rsid w:val="004570DE"/>
    <w:rsid w:val="004572A7"/>
    <w:rsid w:val="004578E0"/>
    <w:rsid w:val="00457A41"/>
    <w:rsid w:val="00457CDE"/>
    <w:rsid w:val="00460319"/>
    <w:rsid w:val="0046038B"/>
    <w:rsid w:val="00461AD8"/>
    <w:rsid w:val="00462448"/>
    <w:rsid w:val="004626D0"/>
    <w:rsid w:val="0046290F"/>
    <w:rsid w:val="00462AA9"/>
    <w:rsid w:val="00462B96"/>
    <w:rsid w:val="004639EF"/>
    <w:rsid w:val="00463B7E"/>
    <w:rsid w:val="0046433D"/>
    <w:rsid w:val="004649E5"/>
    <w:rsid w:val="00465318"/>
    <w:rsid w:val="004672FD"/>
    <w:rsid w:val="004702A6"/>
    <w:rsid w:val="004705C9"/>
    <w:rsid w:val="00470A95"/>
    <w:rsid w:val="00470FB2"/>
    <w:rsid w:val="00471E21"/>
    <w:rsid w:val="00472856"/>
    <w:rsid w:val="00472A6F"/>
    <w:rsid w:val="00472CF6"/>
    <w:rsid w:val="00472E0C"/>
    <w:rsid w:val="00473160"/>
    <w:rsid w:val="00473592"/>
    <w:rsid w:val="0047374E"/>
    <w:rsid w:val="00473883"/>
    <w:rsid w:val="00473F30"/>
    <w:rsid w:val="00474902"/>
    <w:rsid w:val="00474F28"/>
    <w:rsid w:val="0047559B"/>
    <w:rsid w:val="004755C4"/>
    <w:rsid w:val="0047673D"/>
    <w:rsid w:val="004775DE"/>
    <w:rsid w:val="00480D7C"/>
    <w:rsid w:val="00481128"/>
    <w:rsid w:val="004811C1"/>
    <w:rsid w:val="0048161A"/>
    <w:rsid w:val="00481BC0"/>
    <w:rsid w:val="00481DAC"/>
    <w:rsid w:val="00481E3F"/>
    <w:rsid w:val="00482728"/>
    <w:rsid w:val="00482CCB"/>
    <w:rsid w:val="004837FA"/>
    <w:rsid w:val="00483B8A"/>
    <w:rsid w:val="004841B9"/>
    <w:rsid w:val="0048451E"/>
    <w:rsid w:val="004849E6"/>
    <w:rsid w:val="00484EC8"/>
    <w:rsid w:val="004851D2"/>
    <w:rsid w:val="004852EB"/>
    <w:rsid w:val="00485774"/>
    <w:rsid w:val="00485816"/>
    <w:rsid w:val="004859FF"/>
    <w:rsid w:val="00487015"/>
    <w:rsid w:val="00487A52"/>
    <w:rsid w:val="00487A6B"/>
    <w:rsid w:val="00487AFC"/>
    <w:rsid w:val="004901C9"/>
    <w:rsid w:val="0049032B"/>
    <w:rsid w:val="0049072C"/>
    <w:rsid w:val="004916AB"/>
    <w:rsid w:val="0049199B"/>
    <w:rsid w:val="00491C59"/>
    <w:rsid w:val="0049286C"/>
    <w:rsid w:val="004937F1"/>
    <w:rsid w:val="00493859"/>
    <w:rsid w:val="004939B4"/>
    <w:rsid w:val="00493F1C"/>
    <w:rsid w:val="004943FC"/>
    <w:rsid w:val="00495673"/>
    <w:rsid w:val="00495A36"/>
    <w:rsid w:val="00495E49"/>
    <w:rsid w:val="004966A7"/>
    <w:rsid w:val="00496AA5"/>
    <w:rsid w:val="00497C06"/>
    <w:rsid w:val="004A0283"/>
    <w:rsid w:val="004A03F9"/>
    <w:rsid w:val="004A0C99"/>
    <w:rsid w:val="004A0CA9"/>
    <w:rsid w:val="004A1304"/>
    <w:rsid w:val="004A1AD3"/>
    <w:rsid w:val="004A2550"/>
    <w:rsid w:val="004A26C6"/>
    <w:rsid w:val="004A2B6E"/>
    <w:rsid w:val="004A2D4E"/>
    <w:rsid w:val="004A3118"/>
    <w:rsid w:val="004A3ABB"/>
    <w:rsid w:val="004A3B08"/>
    <w:rsid w:val="004A3CDB"/>
    <w:rsid w:val="004A409B"/>
    <w:rsid w:val="004A4618"/>
    <w:rsid w:val="004A47B2"/>
    <w:rsid w:val="004A4FE7"/>
    <w:rsid w:val="004A57D8"/>
    <w:rsid w:val="004A5EB1"/>
    <w:rsid w:val="004A62D8"/>
    <w:rsid w:val="004A682F"/>
    <w:rsid w:val="004A700D"/>
    <w:rsid w:val="004A75FB"/>
    <w:rsid w:val="004A7D4C"/>
    <w:rsid w:val="004B065D"/>
    <w:rsid w:val="004B0B0B"/>
    <w:rsid w:val="004B1F7B"/>
    <w:rsid w:val="004B2523"/>
    <w:rsid w:val="004B2849"/>
    <w:rsid w:val="004B2BE2"/>
    <w:rsid w:val="004B2C3E"/>
    <w:rsid w:val="004B2D52"/>
    <w:rsid w:val="004B2F3E"/>
    <w:rsid w:val="004B3190"/>
    <w:rsid w:val="004B3FC8"/>
    <w:rsid w:val="004B404F"/>
    <w:rsid w:val="004B4727"/>
    <w:rsid w:val="004B48E5"/>
    <w:rsid w:val="004B51E9"/>
    <w:rsid w:val="004B55B3"/>
    <w:rsid w:val="004B5673"/>
    <w:rsid w:val="004B5B29"/>
    <w:rsid w:val="004B5D4F"/>
    <w:rsid w:val="004B6C69"/>
    <w:rsid w:val="004B76D5"/>
    <w:rsid w:val="004B7985"/>
    <w:rsid w:val="004B7AD0"/>
    <w:rsid w:val="004C0ACE"/>
    <w:rsid w:val="004C12DE"/>
    <w:rsid w:val="004C1494"/>
    <w:rsid w:val="004C181F"/>
    <w:rsid w:val="004C1C45"/>
    <w:rsid w:val="004C2183"/>
    <w:rsid w:val="004C257F"/>
    <w:rsid w:val="004C25DA"/>
    <w:rsid w:val="004C267D"/>
    <w:rsid w:val="004C2927"/>
    <w:rsid w:val="004C2C36"/>
    <w:rsid w:val="004C2D8D"/>
    <w:rsid w:val="004C378A"/>
    <w:rsid w:val="004C434D"/>
    <w:rsid w:val="004C4986"/>
    <w:rsid w:val="004C5111"/>
    <w:rsid w:val="004C56DF"/>
    <w:rsid w:val="004C58B9"/>
    <w:rsid w:val="004C5998"/>
    <w:rsid w:val="004C5B11"/>
    <w:rsid w:val="004C5B2C"/>
    <w:rsid w:val="004C5C9C"/>
    <w:rsid w:val="004C61F6"/>
    <w:rsid w:val="004C64D3"/>
    <w:rsid w:val="004C670B"/>
    <w:rsid w:val="004C6871"/>
    <w:rsid w:val="004C6A78"/>
    <w:rsid w:val="004C6C84"/>
    <w:rsid w:val="004C7A43"/>
    <w:rsid w:val="004C7F2E"/>
    <w:rsid w:val="004D0276"/>
    <w:rsid w:val="004D02CE"/>
    <w:rsid w:val="004D0FD2"/>
    <w:rsid w:val="004D1617"/>
    <w:rsid w:val="004D2841"/>
    <w:rsid w:val="004D2FE5"/>
    <w:rsid w:val="004D35FF"/>
    <w:rsid w:val="004D363D"/>
    <w:rsid w:val="004D3696"/>
    <w:rsid w:val="004D3934"/>
    <w:rsid w:val="004D41B9"/>
    <w:rsid w:val="004D44CC"/>
    <w:rsid w:val="004D458A"/>
    <w:rsid w:val="004D46D7"/>
    <w:rsid w:val="004D47A1"/>
    <w:rsid w:val="004D53F0"/>
    <w:rsid w:val="004D5E71"/>
    <w:rsid w:val="004D6455"/>
    <w:rsid w:val="004D74BC"/>
    <w:rsid w:val="004E02A5"/>
    <w:rsid w:val="004E0403"/>
    <w:rsid w:val="004E053B"/>
    <w:rsid w:val="004E0962"/>
    <w:rsid w:val="004E1399"/>
    <w:rsid w:val="004E174D"/>
    <w:rsid w:val="004E17C5"/>
    <w:rsid w:val="004E21A4"/>
    <w:rsid w:val="004E21C7"/>
    <w:rsid w:val="004E35B9"/>
    <w:rsid w:val="004E39B7"/>
    <w:rsid w:val="004E3DAA"/>
    <w:rsid w:val="004E46E1"/>
    <w:rsid w:val="004E4E4A"/>
    <w:rsid w:val="004E56C1"/>
    <w:rsid w:val="004E5DCF"/>
    <w:rsid w:val="004E6EE1"/>
    <w:rsid w:val="004E72AE"/>
    <w:rsid w:val="004E7D7D"/>
    <w:rsid w:val="004F057E"/>
    <w:rsid w:val="004F074A"/>
    <w:rsid w:val="004F0791"/>
    <w:rsid w:val="004F0AED"/>
    <w:rsid w:val="004F118E"/>
    <w:rsid w:val="004F18B4"/>
    <w:rsid w:val="004F1B8A"/>
    <w:rsid w:val="004F1C6D"/>
    <w:rsid w:val="004F24BC"/>
    <w:rsid w:val="004F2A0B"/>
    <w:rsid w:val="004F37F3"/>
    <w:rsid w:val="004F39A5"/>
    <w:rsid w:val="004F424C"/>
    <w:rsid w:val="004F444E"/>
    <w:rsid w:val="004F497B"/>
    <w:rsid w:val="004F50F2"/>
    <w:rsid w:val="004F5311"/>
    <w:rsid w:val="004F5C13"/>
    <w:rsid w:val="004F69EC"/>
    <w:rsid w:val="004F6C0A"/>
    <w:rsid w:val="004F6D70"/>
    <w:rsid w:val="004F7203"/>
    <w:rsid w:val="004F7596"/>
    <w:rsid w:val="004F7784"/>
    <w:rsid w:val="004F795B"/>
    <w:rsid w:val="004F7D98"/>
    <w:rsid w:val="00500D5E"/>
    <w:rsid w:val="00501E16"/>
    <w:rsid w:val="00502107"/>
    <w:rsid w:val="00502462"/>
    <w:rsid w:val="00502BF4"/>
    <w:rsid w:val="00502E49"/>
    <w:rsid w:val="00502FF2"/>
    <w:rsid w:val="00503D13"/>
    <w:rsid w:val="00503D93"/>
    <w:rsid w:val="0050482F"/>
    <w:rsid w:val="005049EA"/>
    <w:rsid w:val="00504ABE"/>
    <w:rsid w:val="00504CD6"/>
    <w:rsid w:val="00506053"/>
    <w:rsid w:val="00507560"/>
    <w:rsid w:val="0050776B"/>
    <w:rsid w:val="005079D2"/>
    <w:rsid w:val="00511615"/>
    <w:rsid w:val="00512CE6"/>
    <w:rsid w:val="00512FFE"/>
    <w:rsid w:val="00513044"/>
    <w:rsid w:val="00513969"/>
    <w:rsid w:val="00513AC8"/>
    <w:rsid w:val="00513F0C"/>
    <w:rsid w:val="00514D66"/>
    <w:rsid w:val="0051500E"/>
    <w:rsid w:val="00515156"/>
    <w:rsid w:val="005155FE"/>
    <w:rsid w:val="00515660"/>
    <w:rsid w:val="00515B83"/>
    <w:rsid w:val="005164F3"/>
    <w:rsid w:val="00517149"/>
    <w:rsid w:val="00517630"/>
    <w:rsid w:val="0051784C"/>
    <w:rsid w:val="00517A8B"/>
    <w:rsid w:val="00517D88"/>
    <w:rsid w:val="00517E79"/>
    <w:rsid w:val="00520558"/>
    <w:rsid w:val="005219F2"/>
    <w:rsid w:val="00522365"/>
    <w:rsid w:val="00522880"/>
    <w:rsid w:val="00523FDF"/>
    <w:rsid w:val="005240DD"/>
    <w:rsid w:val="00524231"/>
    <w:rsid w:val="005245E1"/>
    <w:rsid w:val="0052463F"/>
    <w:rsid w:val="00524E5B"/>
    <w:rsid w:val="00525030"/>
    <w:rsid w:val="0052531D"/>
    <w:rsid w:val="00525450"/>
    <w:rsid w:val="00526193"/>
    <w:rsid w:val="00526431"/>
    <w:rsid w:val="00527981"/>
    <w:rsid w:val="00527CC3"/>
    <w:rsid w:val="00530275"/>
    <w:rsid w:val="00531F33"/>
    <w:rsid w:val="00531FF5"/>
    <w:rsid w:val="005335DC"/>
    <w:rsid w:val="005335E1"/>
    <w:rsid w:val="0053453F"/>
    <w:rsid w:val="005348E1"/>
    <w:rsid w:val="00534E67"/>
    <w:rsid w:val="00535561"/>
    <w:rsid w:val="00535FCF"/>
    <w:rsid w:val="0053636A"/>
    <w:rsid w:val="005365B5"/>
    <w:rsid w:val="0053685C"/>
    <w:rsid w:val="00537123"/>
    <w:rsid w:val="005371E3"/>
    <w:rsid w:val="00537CBE"/>
    <w:rsid w:val="005403A2"/>
    <w:rsid w:val="005405E9"/>
    <w:rsid w:val="00540A3D"/>
    <w:rsid w:val="005413B9"/>
    <w:rsid w:val="005419CF"/>
    <w:rsid w:val="00541BBD"/>
    <w:rsid w:val="00541E03"/>
    <w:rsid w:val="00541E20"/>
    <w:rsid w:val="0054259D"/>
    <w:rsid w:val="00542E23"/>
    <w:rsid w:val="00542E84"/>
    <w:rsid w:val="00542EB8"/>
    <w:rsid w:val="005430FC"/>
    <w:rsid w:val="00543930"/>
    <w:rsid w:val="00543937"/>
    <w:rsid w:val="00543AD4"/>
    <w:rsid w:val="00543CC6"/>
    <w:rsid w:val="00543CE1"/>
    <w:rsid w:val="00543E4B"/>
    <w:rsid w:val="005444BF"/>
    <w:rsid w:val="00544547"/>
    <w:rsid w:val="0054488D"/>
    <w:rsid w:val="0054491D"/>
    <w:rsid w:val="00544C8D"/>
    <w:rsid w:val="0054550D"/>
    <w:rsid w:val="005455EA"/>
    <w:rsid w:val="00545696"/>
    <w:rsid w:val="00545B5D"/>
    <w:rsid w:val="00545FE1"/>
    <w:rsid w:val="00546424"/>
    <w:rsid w:val="00546447"/>
    <w:rsid w:val="005468AC"/>
    <w:rsid w:val="0054735D"/>
    <w:rsid w:val="00547811"/>
    <w:rsid w:val="0054789B"/>
    <w:rsid w:val="00550118"/>
    <w:rsid w:val="0055045F"/>
    <w:rsid w:val="0055048B"/>
    <w:rsid w:val="005504F7"/>
    <w:rsid w:val="0055138F"/>
    <w:rsid w:val="005523E4"/>
    <w:rsid w:val="005524C2"/>
    <w:rsid w:val="0055258E"/>
    <w:rsid w:val="00554874"/>
    <w:rsid w:val="00554CC8"/>
    <w:rsid w:val="00555CA2"/>
    <w:rsid w:val="0055642B"/>
    <w:rsid w:val="0055660F"/>
    <w:rsid w:val="00556631"/>
    <w:rsid w:val="0055690E"/>
    <w:rsid w:val="00557242"/>
    <w:rsid w:val="00557417"/>
    <w:rsid w:val="00557855"/>
    <w:rsid w:val="005578DA"/>
    <w:rsid w:val="0056005D"/>
    <w:rsid w:val="0056079D"/>
    <w:rsid w:val="00560952"/>
    <w:rsid w:val="00560DB2"/>
    <w:rsid w:val="005611AD"/>
    <w:rsid w:val="00561672"/>
    <w:rsid w:val="00561ED6"/>
    <w:rsid w:val="00563355"/>
    <w:rsid w:val="00564204"/>
    <w:rsid w:val="00564A32"/>
    <w:rsid w:val="005654E4"/>
    <w:rsid w:val="00565A4C"/>
    <w:rsid w:val="00565C1C"/>
    <w:rsid w:val="0056614A"/>
    <w:rsid w:val="005664A8"/>
    <w:rsid w:val="005672B0"/>
    <w:rsid w:val="005678D4"/>
    <w:rsid w:val="005704A6"/>
    <w:rsid w:val="005704B4"/>
    <w:rsid w:val="00570531"/>
    <w:rsid w:val="00570E55"/>
    <w:rsid w:val="0057115C"/>
    <w:rsid w:val="00571B13"/>
    <w:rsid w:val="005721F9"/>
    <w:rsid w:val="0057289E"/>
    <w:rsid w:val="005729B3"/>
    <w:rsid w:val="00572DD2"/>
    <w:rsid w:val="0057383F"/>
    <w:rsid w:val="00573940"/>
    <w:rsid w:val="00574963"/>
    <w:rsid w:val="00575275"/>
    <w:rsid w:val="005758F7"/>
    <w:rsid w:val="0057595A"/>
    <w:rsid w:val="00575C78"/>
    <w:rsid w:val="00575EE3"/>
    <w:rsid w:val="005760E0"/>
    <w:rsid w:val="00576371"/>
    <w:rsid w:val="0057656E"/>
    <w:rsid w:val="005771A2"/>
    <w:rsid w:val="00577207"/>
    <w:rsid w:val="00577890"/>
    <w:rsid w:val="00577A5D"/>
    <w:rsid w:val="005804BA"/>
    <w:rsid w:val="005811E4"/>
    <w:rsid w:val="0058125C"/>
    <w:rsid w:val="00581712"/>
    <w:rsid w:val="00582100"/>
    <w:rsid w:val="005821A1"/>
    <w:rsid w:val="0058245A"/>
    <w:rsid w:val="00582E2A"/>
    <w:rsid w:val="00582F12"/>
    <w:rsid w:val="00582FF9"/>
    <w:rsid w:val="00583C06"/>
    <w:rsid w:val="00583C56"/>
    <w:rsid w:val="00584650"/>
    <w:rsid w:val="00584DF8"/>
    <w:rsid w:val="005853DF"/>
    <w:rsid w:val="00585F75"/>
    <w:rsid w:val="00586676"/>
    <w:rsid w:val="00586834"/>
    <w:rsid w:val="00587190"/>
    <w:rsid w:val="00587306"/>
    <w:rsid w:val="00587399"/>
    <w:rsid w:val="00587634"/>
    <w:rsid w:val="005878C6"/>
    <w:rsid w:val="00587945"/>
    <w:rsid w:val="00587A48"/>
    <w:rsid w:val="00587BE0"/>
    <w:rsid w:val="00587C6F"/>
    <w:rsid w:val="00587EBE"/>
    <w:rsid w:val="00590671"/>
    <w:rsid w:val="005909E9"/>
    <w:rsid w:val="00591004"/>
    <w:rsid w:val="005917B8"/>
    <w:rsid w:val="00591983"/>
    <w:rsid w:val="005927CC"/>
    <w:rsid w:val="005928A8"/>
    <w:rsid w:val="00593B4E"/>
    <w:rsid w:val="00593CB2"/>
    <w:rsid w:val="00593CF7"/>
    <w:rsid w:val="00593D1A"/>
    <w:rsid w:val="00593D40"/>
    <w:rsid w:val="005944E4"/>
    <w:rsid w:val="005948A9"/>
    <w:rsid w:val="00594B92"/>
    <w:rsid w:val="00595C13"/>
    <w:rsid w:val="0059624A"/>
    <w:rsid w:val="00596D5E"/>
    <w:rsid w:val="0059745A"/>
    <w:rsid w:val="005A1740"/>
    <w:rsid w:val="005A195F"/>
    <w:rsid w:val="005A1972"/>
    <w:rsid w:val="005A2AB9"/>
    <w:rsid w:val="005A2DBF"/>
    <w:rsid w:val="005A3216"/>
    <w:rsid w:val="005A4B47"/>
    <w:rsid w:val="005A5235"/>
    <w:rsid w:val="005A58C8"/>
    <w:rsid w:val="005A65BD"/>
    <w:rsid w:val="005A74F7"/>
    <w:rsid w:val="005A7B61"/>
    <w:rsid w:val="005A7FFD"/>
    <w:rsid w:val="005B097A"/>
    <w:rsid w:val="005B13D5"/>
    <w:rsid w:val="005B18DE"/>
    <w:rsid w:val="005B1C4E"/>
    <w:rsid w:val="005B1DD1"/>
    <w:rsid w:val="005B27A9"/>
    <w:rsid w:val="005B3699"/>
    <w:rsid w:val="005B394A"/>
    <w:rsid w:val="005B3A47"/>
    <w:rsid w:val="005B3A8F"/>
    <w:rsid w:val="005B3DA0"/>
    <w:rsid w:val="005B43F1"/>
    <w:rsid w:val="005B48C6"/>
    <w:rsid w:val="005B4BE6"/>
    <w:rsid w:val="005B4BF5"/>
    <w:rsid w:val="005B528B"/>
    <w:rsid w:val="005B6039"/>
    <w:rsid w:val="005B60F0"/>
    <w:rsid w:val="005B63D3"/>
    <w:rsid w:val="005B7522"/>
    <w:rsid w:val="005C0A08"/>
    <w:rsid w:val="005C0F0B"/>
    <w:rsid w:val="005C17F5"/>
    <w:rsid w:val="005C1947"/>
    <w:rsid w:val="005C19A1"/>
    <w:rsid w:val="005C21E7"/>
    <w:rsid w:val="005C27EB"/>
    <w:rsid w:val="005C2BAF"/>
    <w:rsid w:val="005C4C59"/>
    <w:rsid w:val="005C5034"/>
    <w:rsid w:val="005C531B"/>
    <w:rsid w:val="005C5595"/>
    <w:rsid w:val="005C5646"/>
    <w:rsid w:val="005C5A1B"/>
    <w:rsid w:val="005C65CA"/>
    <w:rsid w:val="005C7581"/>
    <w:rsid w:val="005C7CD2"/>
    <w:rsid w:val="005D03BE"/>
    <w:rsid w:val="005D0659"/>
    <w:rsid w:val="005D12B1"/>
    <w:rsid w:val="005D2014"/>
    <w:rsid w:val="005D2664"/>
    <w:rsid w:val="005D2E7D"/>
    <w:rsid w:val="005D2F76"/>
    <w:rsid w:val="005D31B0"/>
    <w:rsid w:val="005D3578"/>
    <w:rsid w:val="005D3AF4"/>
    <w:rsid w:val="005D3EFB"/>
    <w:rsid w:val="005D4E12"/>
    <w:rsid w:val="005D552F"/>
    <w:rsid w:val="005D5600"/>
    <w:rsid w:val="005D5662"/>
    <w:rsid w:val="005D5A0F"/>
    <w:rsid w:val="005D5F99"/>
    <w:rsid w:val="005D603C"/>
    <w:rsid w:val="005D68CE"/>
    <w:rsid w:val="005D6EB5"/>
    <w:rsid w:val="005D6EEE"/>
    <w:rsid w:val="005D6FDC"/>
    <w:rsid w:val="005D7DAA"/>
    <w:rsid w:val="005E0A1D"/>
    <w:rsid w:val="005E209D"/>
    <w:rsid w:val="005E214F"/>
    <w:rsid w:val="005E2441"/>
    <w:rsid w:val="005E29AC"/>
    <w:rsid w:val="005E2FB7"/>
    <w:rsid w:val="005E3295"/>
    <w:rsid w:val="005E4092"/>
    <w:rsid w:val="005E4401"/>
    <w:rsid w:val="005E4BD0"/>
    <w:rsid w:val="005E5352"/>
    <w:rsid w:val="005E565A"/>
    <w:rsid w:val="005E59A1"/>
    <w:rsid w:val="005E5C0B"/>
    <w:rsid w:val="005E620E"/>
    <w:rsid w:val="005E6223"/>
    <w:rsid w:val="005E6C3C"/>
    <w:rsid w:val="005E71C0"/>
    <w:rsid w:val="005E78B2"/>
    <w:rsid w:val="005F0D5E"/>
    <w:rsid w:val="005F18B4"/>
    <w:rsid w:val="005F19E1"/>
    <w:rsid w:val="005F1D20"/>
    <w:rsid w:val="005F204C"/>
    <w:rsid w:val="005F2094"/>
    <w:rsid w:val="005F2A83"/>
    <w:rsid w:val="005F2CE2"/>
    <w:rsid w:val="005F37F7"/>
    <w:rsid w:val="005F45F6"/>
    <w:rsid w:val="005F484D"/>
    <w:rsid w:val="005F4D15"/>
    <w:rsid w:val="005F5954"/>
    <w:rsid w:val="005F5A41"/>
    <w:rsid w:val="005F5BBF"/>
    <w:rsid w:val="005F5D1E"/>
    <w:rsid w:val="005F5D3B"/>
    <w:rsid w:val="005F6274"/>
    <w:rsid w:val="005F6705"/>
    <w:rsid w:val="005F6F06"/>
    <w:rsid w:val="005F71FF"/>
    <w:rsid w:val="005F7F50"/>
    <w:rsid w:val="006008E6"/>
    <w:rsid w:val="006024FB"/>
    <w:rsid w:val="006026C6"/>
    <w:rsid w:val="00602A0E"/>
    <w:rsid w:val="0060341B"/>
    <w:rsid w:val="00605425"/>
    <w:rsid w:val="006054BB"/>
    <w:rsid w:val="006059F1"/>
    <w:rsid w:val="00605AC0"/>
    <w:rsid w:val="00605F53"/>
    <w:rsid w:val="00606564"/>
    <w:rsid w:val="00606C13"/>
    <w:rsid w:val="00606D5E"/>
    <w:rsid w:val="0060760C"/>
    <w:rsid w:val="00607988"/>
    <w:rsid w:val="00610314"/>
    <w:rsid w:val="006108CF"/>
    <w:rsid w:val="006119D6"/>
    <w:rsid w:val="00611B65"/>
    <w:rsid w:val="00611FF4"/>
    <w:rsid w:val="00612703"/>
    <w:rsid w:val="00612DCB"/>
    <w:rsid w:val="0061324A"/>
    <w:rsid w:val="0061352E"/>
    <w:rsid w:val="00613D47"/>
    <w:rsid w:val="006141E7"/>
    <w:rsid w:val="00614670"/>
    <w:rsid w:val="0061478B"/>
    <w:rsid w:val="006147F4"/>
    <w:rsid w:val="00615CE6"/>
    <w:rsid w:val="006164DB"/>
    <w:rsid w:val="006166F2"/>
    <w:rsid w:val="00616A2B"/>
    <w:rsid w:val="006203DD"/>
    <w:rsid w:val="00620623"/>
    <w:rsid w:val="00620A7A"/>
    <w:rsid w:val="00620A89"/>
    <w:rsid w:val="00620E71"/>
    <w:rsid w:val="00622193"/>
    <w:rsid w:val="0062242E"/>
    <w:rsid w:val="00622DB0"/>
    <w:rsid w:val="00623119"/>
    <w:rsid w:val="00623E3B"/>
    <w:rsid w:val="00624B6E"/>
    <w:rsid w:val="00624BBD"/>
    <w:rsid w:val="006252DA"/>
    <w:rsid w:val="00625937"/>
    <w:rsid w:val="00626199"/>
    <w:rsid w:val="0062656D"/>
    <w:rsid w:val="00626DA5"/>
    <w:rsid w:val="006272C4"/>
    <w:rsid w:val="006275DC"/>
    <w:rsid w:val="006279C1"/>
    <w:rsid w:val="006303E9"/>
    <w:rsid w:val="00630502"/>
    <w:rsid w:val="006307D7"/>
    <w:rsid w:val="00630AE9"/>
    <w:rsid w:val="00631DAA"/>
    <w:rsid w:val="00633380"/>
    <w:rsid w:val="0063349B"/>
    <w:rsid w:val="00634ADD"/>
    <w:rsid w:val="006351CB"/>
    <w:rsid w:val="006354AF"/>
    <w:rsid w:val="00635DA6"/>
    <w:rsid w:val="00636199"/>
    <w:rsid w:val="006373A8"/>
    <w:rsid w:val="0063744E"/>
    <w:rsid w:val="006375EC"/>
    <w:rsid w:val="00637AAF"/>
    <w:rsid w:val="00637C44"/>
    <w:rsid w:val="00637D5C"/>
    <w:rsid w:val="00640551"/>
    <w:rsid w:val="0064060B"/>
    <w:rsid w:val="00640D6B"/>
    <w:rsid w:val="00640EE9"/>
    <w:rsid w:val="00640F71"/>
    <w:rsid w:val="0064144F"/>
    <w:rsid w:val="006415FC"/>
    <w:rsid w:val="00641BAE"/>
    <w:rsid w:val="00641C54"/>
    <w:rsid w:val="00642AA9"/>
    <w:rsid w:val="00642AEC"/>
    <w:rsid w:val="00643375"/>
    <w:rsid w:val="0064337A"/>
    <w:rsid w:val="0064346B"/>
    <w:rsid w:val="00643B2F"/>
    <w:rsid w:val="006444B5"/>
    <w:rsid w:val="00644535"/>
    <w:rsid w:val="006445EC"/>
    <w:rsid w:val="00644A1F"/>
    <w:rsid w:val="006458D6"/>
    <w:rsid w:val="00645E13"/>
    <w:rsid w:val="00645E41"/>
    <w:rsid w:val="006461E7"/>
    <w:rsid w:val="00646BD7"/>
    <w:rsid w:val="00647309"/>
    <w:rsid w:val="00647B50"/>
    <w:rsid w:val="006501FC"/>
    <w:rsid w:val="00650771"/>
    <w:rsid w:val="006507D5"/>
    <w:rsid w:val="00650942"/>
    <w:rsid w:val="00650D2E"/>
    <w:rsid w:val="00650DEF"/>
    <w:rsid w:val="00652299"/>
    <w:rsid w:val="00652750"/>
    <w:rsid w:val="00652E95"/>
    <w:rsid w:val="00653D65"/>
    <w:rsid w:val="00654915"/>
    <w:rsid w:val="0065517F"/>
    <w:rsid w:val="006561C2"/>
    <w:rsid w:val="006565EB"/>
    <w:rsid w:val="00656A7A"/>
    <w:rsid w:val="00656D8B"/>
    <w:rsid w:val="00657A22"/>
    <w:rsid w:val="00657B42"/>
    <w:rsid w:val="00657CDE"/>
    <w:rsid w:val="00657D7C"/>
    <w:rsid w:val="00660050"/>
    <w:rsid w:val="006611E3"/>
    <w:rsid w:val="00661456"/>
    <w:rsid w:val="00661D2F"/>
    <w:rsid w:val="006622C6"/>
    <w:rsid w:val="00663A23"/>
    <w:rsid w:val="00663D50"/>
    <w:rsid w:val="00664568"/>
    <w:rsid w:val="0066462B"/>
    <w:rsid w:val="006649FC"/>
    <w:rsid w:val="0066501C"/>
    <w:rsid w:val="00665CEE"/>
    <w:rsid w:val="00665DA6"/>
    <w:rsid w:val="0066607A"/>
    <w:rsid w:val="0066612C"/>
    <w:rsid w:val="00666353"/>
    <w:rsid w:val="00667747"/>
    <w:rsid w:val="00667CD7"/>
    <w:rsid w:val="006703C1"/>
    <w:rsid w:val="00670A37"/>
    <w:rsid w:val="00671485"/>
    <w:rsid w:val="00671D61"/>
    <w:rsid w:val="00672501"/>
    <w:rsid w:val="00672E61"/>
    <w:rsid w:val="006737CF"/>
    <w:rsid w:val="006745D4"/>
    <w:rsid w:val="00674C6B"/>
    <w:rsid w:val="006755A4"/>
    <w:rsid w:val="00676057"/>
    <w:rsid w:val="00676637"/>
    <w:rsid w:val="0067716F"/>
    <w:rsid w:val="006777C8"/>
    <w:rsid w:val="006777F5"/>
    <w:rsid w:val="00677D35"/>
    <w:rsid w:val="00677E5D"/>
    <w:rsid w:val="00680249"/>
    <w:rsid w:val="006812A5"/>
    <w:rsid w:val="006812FC"/>
    <w:rsid w:val="0068266E"/>
    <w:rsid w:val="00682A88"/>
    <w:rsid w:val="00682B50"/>
    <w:rsid w:val="00683698"/>
    <w:rsid w:val="0068379E"/>
    <w:rsid w:val="006839DA"/>
    <w:rsid w:val="006839FA"/>
    <w:rsid w:val="00683B28"/>
    <w:rsid w:val="0068468B"/>
    <w:rsid w:val="006846B8"/>
    <w:rsid w:val="00684986"/>
    <w:rsid w:val="00684C6C"/>
    <w:rsid w:val="006855D8"/>
    <w:rsid w:val="00685D6C"/>
    <w:rsid w:val="00686022"/>
    <w:rsid w:val="00686434"/>
    <w:rsid w:val="00686F2C"/>
    <w:rsid w:val="00686F98"/>
    <w:rsid w:val="0068718C"/>
    <w:rsid w:val="00687256"/>
    <w:rsid w:val="006872E9"/>
    <w:rsid w:val="006878E7"/>
    <w:rsid w:val="006908BF"/>
    <w:rsid w:val="006916D5"/>
    <w:rsid w:val="00691CDF"/>
    <w:rsid w:val="00692801"/>
    <w:rsid w:val="006930B0"/>
    <w:rsid w:val="00693985"/>
    <w:rsid w:val="00693986"/>
    <w:rsid w:val="00693AAE"/>
    <w:rsid w:val="00693AB8"/>
    <w:rsid w:val="0069442A"/>
    <w:rsid w:val="0069472B"/>
    <w:rsid w:val="00694840"/>
    <w:rsid w:val="0069544E"/>
    <w:rsid w:val="0069555D"/>
    <w:rsid w:val="00695ACA"/>
    <w:rsid w:val="006960C3"/>
    <w:rsid w:val="00696540"/>
    <w:rsid w:val="00696C12"/>
    <w:rsid w:val="00697755"/>
    <w:rsid w:val="0069790F"/>
    <w:rsid w:val="00697C71"/>
    <w:rsid w:val="006A0C54"/>
    <w:rsid w:val="006A0FC2"/>
    <w:rsid w:val="006A1241"/>
    <w:rsid w:val="006A1721"/>
    <w:rsid w:val="006A1B28"/>
    <w:rsid w:val="006A2037"/>
    <w:rsid w:val="006A23DB"/>
    <w:rsid w:val="006A28ED"/>
    <w:rsid w:val="006A2AAD"/>
    <w:rsid w:val="006A39EA"/>
    <w:rsid w:val="006A3C61"/>
    <w:rsid w:val="006A5071"/>
    <w:rsid w:val="006A546F"/>
    <w:rsid w:val="006A6A3A"/>
    <w:rsid w:val="006A6DE4"/>
    <w:rsid w:val="006A6EEA"/>
    <w:rsid w:val="006A7521"/>
    <w:rsid w:val="006B11EE"/>
    <w:rsid w:val="006B1F35"/>
    <w:rsid w:val="006B23AF"/>
    <w:rsid w:val="006B2424"/>
    <w:rsid w:val="006B2B3C"/>
    <w:rsid w:val="006B46F6"/>
    <w:rsid w:val="006B4F39"/>
    <w:rsid w:val="006B5D69"/>
    <w:rsid w:val="006B66EC"/>
    <w:rsid w:val="006B6887"/>
    <w:rsid w:val="006B6C62"/>
    <w:rsid w:val="006B6FA6"/>
    <w:rsid w:val="006B75D2"/>
    <w:rsid w:val="006B7758"/>
    <w:rsid w:val="006B776A"/>
    <w:rsid w:val="006B7EA5"/>
    <w:rsid w:val="006C05B8"/>
    <w:rsid w:val="006C08E5"/>
    <w:rsid w:val="006C0CAD"/>
    <w:rsid w:val="006C12EE"/>
    <w:rsid w:val="006C195A"/>
    <w:rsid w:val="006C1F39"/>
    <w:rsid w:val="006C2120"/>
    <w:rsid w:val="006C3132"/>
    <w:rsid w:val="006C3523"/>
    <w:rsid w:val="006C36DF"/>
    <w:rsid w:val="006C3971"/>
    <w:rsid w:val="006C3C26"/>
    <w:rsid w:val="006C416D"/>
    <w:rsid w:val="006C43C1"/>
    <w:rsid w:val="006C4A74"/>
    <w:rsid w:val="006C5274"/>
    <w:rsid w:val="006C55D9"/>
    <w:rsid w:val="006C5C9F"/>
    <w:rsid w:val="006C679A"/>
    <w:rsid w:val="006C766A"/>
    <w:rsid w:val="006C7B0A"/>
    <w:rsid w:val="006C7D1A"/>
    <w:rsid w:val="006D0672"/>
    <w:rsid w:val="006D081D"/>
    <w:rsid w:val="006D0851"/>
    <w:rsid w:val="006D08AC"/>
    <w:rsid w:val="006D0D9B"/>
    <w:rsid w:val="006D12D5"/>
    <w:rsid w:val="006D151F"/>
    <w:rsid w:val="006D1E2F"/>
    <w:rsid w:val="006D243B"/>
    <w:rsid w:val="006D2644"/>
    <w:rsid w:val="006D271A"/>
    <w:rsid w:val="006D36EC"/>
    <w:rsid w:val="006D39A3"/>
    <w:rsid w:val="006D4312"/>
    <w:rsid w:val="006D5199"/>
    <w:rsid w:val="006D5816"/>
    <w:rsid w:val="006D5EC5"/>
    <w:rsid w:val="006D6B18"/>
    <w:rsid w:val="006D7529"/>
    <w:rsid w:val="006D7C7D"/>
    <w:rsid w:val="006E0188"/>
    <w:rsid w:val="006E01CF"/>
    <w:rsid w:val="006E089B"/>
    <w:rsid w:val="006E0E7A"/>
    <w:rsid w:val="006E1274"/>
    <w:rsid w:val="006E15CF"/>
    <w:rsid w:val="006E1938"/>
    <w:rsid w:val="006E290B"/>
    <w:rsid w:val="006E2B67"/>
    <w:rsid w:val="006E3AC8"/>
    <w:rsid w:val="006E3C86"/>
    <w:rsid w:val="006E4115"/>
    <w:rsid w:val="006E411B"/>
    <w:rsid w:val="006E48BE"/>
    <w:rsid w:val="006E4B52"/>
    <w:rsid w:val="006E4D45"/>
    <w:rsid w:val="006E60E4"/>
    <w:rsid w:val="006E6433"/>
    <w:rsid w:val="006E67F9"/>
    <w:rsid w:val="006E6A64"/>
    <w:rsid w:val="006E7181"/>
    <w:rsid w:val="006E7344"/>
    <w:rsid w:val="006E787A"/>
    <w:rsid w:val="006E7E16"/>
    <w:rsid w:val="006E7FF9"/>
    <w:rsid w:val="006F061F"/>
    <w:rsid w:val="006F0B5A"/>
    <w:rsid w:val="006F1099"/>
    <w:rsid w:val="006F179D"/>
    <w:rsid w:val="006F1C7E"/>
    <w:rsid w:val="006F1CBF"/>
    <w:rsid w:val="006F1EB4"/>
    <w:rsid w:val="006F2042"/>
    <w:rsid w:val="006F24E8"/>
    <w:rsid w:val="006F29A2"/>
    <w:rsid w:val="006F2C89"/>
    <w:rsid w:val="006F2E35"/>
    <w:rsid w:val="006F35B7"/>
    <w:rsid w:val="006F3818"/>
    <w:rsid w:val="006F3B60"/>
    <w:rsid w:val="006F3E85"/>
    <w:rsid w:val="006F41C3"/>
    <w:rsid w:val="006F4B13"/>
    <w:rsid w:val="006F4E1B"/>
    <w:rsid w:val="006F5067"/>
    <w:rsid w:val="006F541F"/>
    <w:rsid w:val="006F5AAE"/>
    <w:rsid w:val="006F5AFF"/>
    <w:rsid w:val="006F6B7B"/>
    <w:rsid w:val="006F7711"/>
    <w:rsid w:val="006F7C5B"/>
    <w:rsid w:val="00700855"/>
    <w:rsid w:val="00700995"/>
    <w:rsid w:val="007009E2"/>
    <w:rsid w:val="00701042"/>
    <w:rsid w:val="00701439"/>
    <w:rsid w:val="00701970"/>
    <w:rsid w:val="00702309"/>
    <w:rsid w:val="007027B2"/>
    <w:rsid w:val="00703402"/>
    <w:rsid w:val="007034A4"/>
    <w:rsid w:val="007038C1"/>
    <w:rsid w:val="007039B7"/>
    <w:rsid w:val="00703AD8"/>
    <w:rsid w:val="00705061"/>
    <w:rsid w:val="0070564C"/>
    <w:rsid w:val="0070570F"/>
    <w:rsid w:val="00705D17"/>
    <w:rsid w:val="007067A6"/>
    <w:rsid w:val="00706D2D"/>
    <w:rsid w:val="00707A07"/>
    <w:rsid w:val="00707FEB"/>
    <w:rsid w:val="00710934"/>
    <w:rsid w:val="007109AC"/>
    <w:rsid w:val="00710CAB"/>
    <w:rsid w:val="00710E54"/>
    <w:rsid w:val="00710F32"/>
    <w:rsid w:val="00710FF0"/>
    <w:rsid w:val="0071193A"/>
    <w:rsid w:val="00712215"/>
    <w:rsid w:val="00712629"/>
    <w:rsid w:val="007127F3"/>
    <w:rsid w:val="007132E4"/>
    <w:rsid w:val="00713EE0"/>
    <w:rsid w:val="0071485E"/>
    <w:rsid w:val="007149CF"/>
    <w:rsid w:val="00715383"/>
    <w:rsid w:val="00715A9E"/>
    <w:rsid w:val="00715BB8"/>
    <w:rsid w:val="00715E4F"/>
    <w:rsid w:val="0071618A"/>
    <w:rsid w:val="007166AD"/>
    <w:rsid w:val="00716AFF"/>
    <w:rsid w:val="007171C9"/>
    <w:rsid w:val="007172F6"/>
    <w:rsid w:val="0071764D"/>
    <w:rsid w:val="007177F2"/>
    <w:rsid w:val="00717EEB"/>
    <w:rsid w:val="007200DC"/>
    <w:rsid w:val="007209C9"/>
    <w:rsid w:val="007216DB"/>
    <w:rsid w:val="0072223C"/>
    <w:rsid w:val="00722874"/>
    <w:rsid w:val="007229DA"/>
    <w:rsid w:val="00722AA8"/>
    <w:rsid w:val="0072393F"/>
    <w:rsid w:val="00723967"/>
    <w:rsid w:val="00723A89"/>
    <w:rsid w:val="00723C76"/>
    <w:rsid w:val="007243E0"/>
    <w:rsid w:val="007246FB"/>
    <w:rsid w:val="00724740"/>
    <w:rsid w:val="00724958"/>
    <w:rsid w:val="007252EB"/>
    <w:rsid w:val="00725591"/>
    <w:rsid w:val="007257C0"/>
    <w:rsid w:val="00725A3C"/>
    <w:rsid w:val="00726360"/>
    <w:rsid w:val="0072648E"/>
    <w:rsid w:val="00726E29"/>
    <w:rsid w:val="00726EFE"/>
    <w:rsid w:val="007272F5"/>
    <w:rsid w:val="007276CC"/>
    <w:rsid w:val="007279D3"/>
    <w:rsid w:val="00727DBF"/>
    <w:rsid w:val="00727F99"/>
    <w:rsid w:val="0073009E"/>
    <w:rsid w:val="00730752"/>
    <w:rsid w:val="007307E2"/>
    <w:rsid w:val="00731204"/>
    <w:rsid w:val="00731338"/>
    <w:rsid w:val="00731DAF"/>
    <w:rsid w:val="00732539"/>
    <w:rsid w:val="00733928"/>
    <w:rsid w:val="007340E8"/>
    <w:rsid w:val="007342CB"/>
    <w:rsid w:val="00734412"/>
    <w:rsid w:val="00734E70"/>
    <w:rsid w:val="007350E5"/>
    <w:rsid w:val="0073595D"/>
    <w:rsid w:val="00736193"/>
    <w:rsid w:val="0073625D"/>
    <w:rsid w:val="00736C22"/>
    <w:rsid w:val="00736C56"/>
    <w:rsid w:val="00736F0C"/>
    <w:rsid w:val="00737066"/>
    <w:rsid w:val="00737136"/>
    <w:rsid w:val="007373C0"/>
    <w:rsid w:val="007376D5"/>
    <w:rsid w:val="007377FF"/>
    <w:rsid w:val="00737BA8"/>
    <w:rsid w:val="007403AB"/>
    <w:rsid w:val="007405FB"/>
    <w:rsid w:val="00740A1C"/>
    <w:rsid w:val="00741712"/>
    <w:rsid w:val="007421C0"/>
    <w:rsid w:val="00742307"/>
    <w:rsid w:val="007428A0"/>
    <w:rsid w:val="00742B8E"/>
    <w:rsid w:val="00742DBC"/>
    <w:rsid w:val="00742E1D"/>
    <w:rsid w:val="00742F26"/>
    <w:rsid w:val="00743FF5"/>
    <w:rsid w:val="007440D6"/>
    <w:rsid w:val="007441E8"/>
    <w:rsid w:val="00744527"/>
    <w:rsid w:val="007458F5"/>
    <w:rsid w:val="007462D1"/>
    <w:rsid w:val="00746D0C"/>
    <w:rsid w:val="00746D9B"/>
    <w:rsid w:val="007474FE"/>
    <w:rsid w:val="007479D8"/>
    <w:rsid w:val="00747D68"/>
    <w:rsid w:val="00747FAE"/>
    <w:rsid w:val="007505A0"/>
    <w:rsid w:val="00751054"/>
    <w:rsid w:val="00752049"/>
    <w:rsid w:val="0075234A"/>
    <w:rsid w:val="00752939"/>
    <w:rsid w:val="00753A74"/>
    <w:rsid w:val="007541FA"/>
    <w:rsid w:val="007543D6"/>
    <w:rsid w:val="007546F7"/>
    <w:rsid w:val="00754977"/>
    <w:rsid w:val="00754985"/>
    <w:rsid w:val="00755949"/>
    <w:rsid w:val="00755B4E"/>
    <w:rsid w:val="00755D9C"/>
    <w:rsid w:val="00756323"/>
    <w:rsid w:val="00756C85"/>
    <w:rsid w:val="00756DE2"/>
    <w:rsid w:val="007571A4"/>
    <w:rsid w:val="0076000C"/>
    <w:rsid w:val="007602AA"/>
    <w:rsid w:val="00760F09"/>
    <w:rsid w:val="007612D5"/>
    <w:rsid w:val="0076159F"/>
    <w:rsid w:val="00762464"/>
    <w:rsid w:val="00762A6F"/>
    <w:rsid w:val="00762B5E"/>
    <w:rsid w:val="007636EB"/>
    <w:rsid w:val="00763749"/>
    <w:rsid w:val="007639A0"/>
    <w:rsid w:val="0076467E"/>
    <w:rsid w:val="00764EE0"/>
    <w:rsid w:val="00765476"/>
    <w:rsid w:val="007656AE"/>
    <w:rsid w:val="00765863"/>
    <w:rsid w:val="00765BA7"/>
    <w:rsid w:val="00765E2B"/>
    <w:rsid w:val="00765F26"/>
    <w:rsid w:val="0076642B"/>
    <w:rsid w:val="007664B0"/>
    <w:rsid w:val="007674B9"/>
    <w:rsid w:val="00770088"/>
    <w:rsid w:val="007700FF"/>
    <w:rsid w:val="00770720"/>
    <w:rsid w:val="00770D30"/>
    <w:rsid w:val="00770DBF"/>
    <w:rsid w:val="00770F58"/>
    <w:rsid w:val="0077100A"/>
    <w:rsid w:val="0077150D"/>
    <w:rsid w:val="00771884"/>
    <w:rsid w:val="00771958"/>
    <w:rsid w:val="00772332"/>
    <w:rsid w:val="00772AB3"/>
    <w:rsid w:val="007736A8"/>
    <w:rsid w:val="007738DE"/>
    <w:rsid w:val="00773B93"/>
    <w:rsid w:val="00773E8F"/>
    <w:rsid w:val="00774096"/>
    <w:rsid w:val="00774838"/>
    <w:rsid w:val="00774E16"/>
    <w:rsid w:val="00774EC0"/>
    <w:rsid w:val="00775491"/>
    <w:rsid w:val="00775700"/>
    <w:rsid w:val="0077570B"/>
    <w:rsid w:val="00775CFD"/>
    <w:rsid w:val="00775DB0"/>
    <w:rsid w:val="007760C1"/>
    <w:rsid w:val="0077676B"/>
    <w:rsid w:val="0077763B"/>
    <w:rsid w:val="00780109"/>
    <w:rsid w:val="00780285"/>
    <w:rsid w:val="007809C6"/>
    <w:rsid w:val="00781321"/>
    <w:rsid w:val="00781E31"/>
    <w:rsid w:val="0078207C"/>
    <w:rsid w:val="007825F3"/>
    <w:rsid w:val="00782D5C"/>
    <w:rsid w:val="00782D82"/>
    <w:rsid w:val="0078315A"/>
    <w:rsid w:val="00783233"/>
    <w:rsid w:val="007833CB"/>
    <w:rsid w:val="007839BC"/>
    <w:rsid w:val="00783F42"/>
    <w:rsid w:val="00784251"/>
    <w:rsid w:val="00784440"/>
    <w:rsid w:val="00784CBB"/>
    <w:rsid w:val="00785F1C"/>
    <w:rsid w:val="00785F5A"/>
    <w:rsid w:val="00786388"/>
    <w:rsid w:val="0078677A"/>
    <w:rsid w:val="00786EEA"/>
    <w:rsid w:val="00787C5F"/>
    <w:rsid w:val="00787D52"/>
    <w:rsid w:val="00787E58"/>
    <w:rsid w:val="007905FD"/>
    <w:rsid w:val="0079062B"/>
    <w:rsid w:val="00790789"/>
    <w:rsid w:val="007907F0"/>
    <w:rsid w:val="00790A51"/>
    <w:rsid w:val="00790A75"/>
    <w:rsid w:val="00790BC5"/>
    <w:rsid w:val="00790CF1"/>
    <w:rsid w:val="0079134E"/>
    <w:rsid w:val="00791C0F"/>
    <w:rsid w:val="00792149"/>
    <w:rsid w:val="00792D66"/>
    <w:rsid w:val="00792F3A"/>
    <w:rsid w:val="007942F8"/>
    <w:rsid w:val="00794513"/>
    <w:rsid w:val="0079472F"/>
    <w:rsid w:val="007947A7"/>
    <w:rsid w:val="00794BB5"/>
    <w:rsid w:val="0079520F"/>
    <w:rsid w:val="00795890"/>
    <w:rsid w:val="00795DEE"/>
    <w:rsid w:val="00795FF5"/>
    <w:rsid w:val="00796097"/>
    <w:rsid w:val="00796BC1"/>
    <w:rsid w:val="00796F16"/>
    <w:rsid w:val="00797B8D"/>
    <w:rsid w:val="00797DC0"/>
    <w:rsid w:val="007A066A"/>
    <w:rsid w:val="007A1BC1"/>
    <w:rsid w:val="007A228D"/>
    <w:rsid w:val="007A2F75"/>
    <w:rsid w:val="007A34EF"/>
    <w:rsid w:val="007A3A70"/>
    <w:rsid w:val="007A3D97"/>
    <w:rsid w:val="007A3E00"/>
    <w:rsid w:val="007A40BF"/>
    <w:rsid w:val="007A43BD"/>
    <w:rsid w:val="007A448A"/>
    <w:rsid w:val="007A4A3C"/>
    <w:rsid w:val="007A4C5D"/>
    <w:rsid w:val="007A5071"/>
    <w:rsid w:val="007A5A40"/>
    <w:rsid w:val="007A5DA3"/>
    <w:rsid w:val="007A6789"/>
    <w:rsid w:val="007A686E"/>
    <w:rsid w:val="007A6B9C"/>
    <w:rsid w:val="007A7246"/>
    <w:rsid w:val="007A7314"/>
    <w:rsid w:val="007A7BD5"/>
    <w:rsid w:val="007A7F61"/>
    <w:rsid w:val="007B042F"/>
    <w:rsid w:val="007B0D3A"/>
    <w:rsid w:val="007B110E"/>
    <w:rsid w:val="007B1264"/>
    <w:rsid w:val="007B1565"/>
    <w:rsid w:val="007B16C5"/>
    <w:rsid w:val="007B255B"/>
    <w:rsid w:val="007B30A6"/>
    <w:rsid w:val="007B3106"/>
    <w:rsid w:val="007B3287"/>
    <w:rsid w:val="007B4224"/>
    <w:rsid w:val="007B42D0"/>
    <w:rsid w:val="007B5EB7"/>
    <w:rsid w:val="007B650C"/>
    <w:rsid w:val="007B6658"/>
    <w:rsid w:val="007B6ADE"/>
    <w:rsid w:val="007C074B"/>
    <w:rsid w:val="007C141F"/>
    <w:rsid w:val="007C192F"/>
    <w:rsid w:val="007C232E"/>
    <w:rsid w:val="007C2C08"/>
    <w:rsid w:val="007C3AA3"/>
    <w:rsid w:val="007C3B8A"/>
    <w:rsid w:val="007C41B9"/>
    <w:rsid w:val="007C43DD"/>
    <w:rsid w:val="007C60EE"/>
    <w:rsid w:val="007C6570"/>
    <w:rsid w:val="007C71AA"/>
    <w:rsid w:val="007C76D6"/>
    <w:rsid w:val="007D0427"/>
    <w:rsid w:val="007D0C72"/>
    <w:rsid w:val="007D185B"/>
    <w:rsid w:val="007D1BBC"/>
    <w:rsid w:val="007D1E24"/>
    <w:rsid w:val="007D20BC"/>
    <w:rsid w:val="007D2322"/>
    <w:rsid w:val="007D259B"/>
    <w:rsid w:val="007D2AD7"/>
    <w:rsid w:val="007D2B96"/>
    <w:rsid w:val="007D324B"/>
    <w:rsid w:val="007D3376"/>
    <w:rsid w:val="007D43E0"/>
    <w:rsid w:val="007D5B84"/>
    <w:rsid w:val="007D5F7E"/>
    <w:rsid w:val="007D6872"/>
    <w:rsid w:val="007D6BE8"/>
    <w:rsid w:val="007D7A10"/>
    <w:rsid w:val="007D7C77"/>
    <w:rsid w:val="007D7EA1"/>
    <w:rsid w:val="007E0149"/>
    <w:rsid w:val="007E0AA5"/>
    <w:rsid w:val="007E0B4E"/>
    <w:rsid w:val="007E0B8E"/>
    <w:rsid w:val="007E0D7A"/>
    <w:rsid w:val="007E0EE2"/>
    <w:rsid w:val="007E1179"/>
    <w:rsid w:val="007E15ED"/>
    <w:rsid w:val="007E26C2"/>
    <w:rsid w:val="007E29FF"/>
    <w:rsid w:val="007E2E12"/>
    <w:rsid w:val="007E31F5"/>
    <w:rsid w:val="007E4315"/>
    <w:rsid w:val="007E4413"/>
    <w:rsid w:val="007E463E"/>
    <w:rsid w:val="007E4C3C"/>
    <w:rsid w:val="007E4D39"/>
    <w:rsid w:val="007E5CB8"/>
    <w:rsid w:val="007E5DB9"/>
    <w:rsid w:val="007E5E8D"/>
    <w:rsid w:val="007E7580"/>
    <w:rsid w:val="007F02FE"/>
    <w:rsid w:val="007F0892"/>
    <w:rsid w:val="007F093B"/>
    <w:rsid w:val="007F12C0"/>
    <w:rsid w:val="007F19B2"/>
    <w:rsid w:val="007F2438"/>
    <w:rsid w:val="007F29F8"/>
    <w:rsid w:val="007F2F3C"/>
    <w:rsid w:val="007F358A"/>
    <w:rsid w:val="007F3F52"/>
    <w:rsid w:val="007F4482"/>
    <w:rsid w:val="007F4AF4"/>
    <w:rsid w:val="007F4D2D"/>
    <w:rsid w:val="007F4EB0"/>
    <w:rsid w:val="007F500F"/>
    <w:rsid w:val="007F519E"/>
    <w:rsid w:val="007F51C0"/>
    <w:rsid w:val="007F52FC"/>
    <w:rsid w:val="007F5A45"/>
    <w:rsid w:val="007F643C"/>
    <w:rsid w:val="007F6F8A"/>
    <w:rsid w:val="007F70AA"/>
    <w:rsid w:val="007F797D"/>
    <w:rsid w:val="007F7BBE"/>
    <w:rsid w:val="007F7D5C"/>
    <w:rsid w:val="007F7F6F"/>
    <w:rsid w:val="00800075"/>
    <w:rsid w:val="00800BB6"/>
    <w:rsid w:val="0080133A"/>
    <w:rsid w:val="00802957"/>
    <w:rsid w:val="00802E38"/>
    <w:rsid w:val="00803A96"/>
    <w:rsid w:val="00804E5F"/>
    <w:rsid w:val="00806EF8"/>
    <w:rsid w:val="00807252"/>
    <w:rsid w:val="0081052B"/>
    <w:rsid w:val="00810DE7"/>
    <w:rsid w:val="008113CD"/>
    <w:rsid w:val="00811834"/>
    <w:rsid w:val="00811888"/>
    <w:rsid w:val="00812B89"/>
    <w:rsid w:val="0081305B"/>
    <w:rsid w:val="00813537"/>
    <w:rsid w:val="00813770"/>
    <w:rsid w:val="00813EF8"/>
    <w:rsid w:val="008140E2"/>
    <w:rsid w:val="00814693"/>
    <w:rsid w:val="00814FAD"/>
    <w:rsid w:val="008151B3"/>
    <w:rsid w:val="00815BEC"/>
    <w:rsid w:val="00816736"/>
    <w:rsid w:val="00816B82"/>
    <w:rsid w:val="00816F7C"/>
    <w:rsid w:val="00816FD7"/>
    <w:rsid w:val="00817023"/>
    <w:rsid w:val="00817342"/>
    <w:rsid w:val="008175BA"/>
    <w:rsid w:val="0081763B"/>
    <w:rsid w:val="008178E5"/>
    <w:rsid w:val="008206A2"/>
    <w:rsid w:val="00820A42"/>
    <w:rsid w:val="00822199"/>
    <w:rsid w:val="00822B29"/>
    <w:rsid w:val="00822CC1"/>
    <w:rsid w:val="00823583"/>
    <w:rsid w:val="00824A63"/>
    <w:rsid w:val="0082595B"/>
    <w:rsid w:val="00826290"/>
    <w:rsid w:val="008263D3"/>
    <w:rsid w:val="00826D55"/>
    <w:rsid w:val="00827E2E"/>
    <w:rsid w:val="0083055A"/>
    <w:rsid w:val="0083148A"/>
    <w:rsid w:val="0083153D"/>
    <w:rsid w:val="008317B4"/>
    <w:rsid w:val="00832522"/>
    <w:rsid w:val="008325C9"/>
    <w:rsid w:val="008331D4"/>
    <w:rsid w:val="00833382"/>
    <w:rsid w:val="00833DB4"/>
    <w:rsid w:val="00833FEE"/>
    <w:rsid w:val="0083405F"/>
    <w:rsid w:val="008346B6"/>
    <w:rsid w:val="00834B73"/>
    <w:rsid w:val="00834D9E"/>
    <w:rsid w:val="008364F3"/>
    <w:rsid w:val="008366C3"/>
    <w:rsid w:val="008372A4"/>
    <w:rsid w:val="0083755D"/>
    <w:rsid w:val="008379EE"/>
    <w:rsid w:val="00840193"/>
    <w:rsid w:val="008401ED"/>
    <w:rsid w:val="008403CD"/>
    <w:rsid w:val="00840D71"/>
    <w:rsid w:val="0084100D"/>
    <w:rsid w:val="00841426"/>
    <w:rsid w:val="00841A0E"/>
    <w:rsid w:val="008420D4"/>
    <w:rsid w:val="00842A4F"/>
    <w:rsid w:val="00842FCC"/>
    <w:rsid w:val="00842FE5"/>
    <w:rsid w:val="00843123"/>
    <w:rsid w:val="0084353B"/>
    <w:rsid w:val="0084395D"/>
    <w:rsid w:val="00843990"/>
    <w:rsid w:val="0084416C"/>
    <w:rsid w:val="0084425A"/>
    <w:rsid w:val="0084425C"/>
    <w:rsid w:val="0084529C"/>
    <w:rsid w:val="00845675"/>
    <w:rsid w:val="00845B18"/>
    <w:rsid w:val="00845C72"/>
    <w:rsid w:val="008467F0"/>
    <w:rsid w:val="00847163"/>
    <w:rsid w:val="0084769A"/>
    <w:rsid w:val="008502EB"/>
    <w:rsid w:val="00850E74"/>
    <w:rsid w:val="0085131F"/>
    <w:rsid w:val="00851896"/>
    <w:rsid w:val="008518BA"/>
    <w:rsid w:val="00851EE6"/>
    <w:rsid w:val="00852953"/>
    <w:rsid w:val="00852BBF"/>
    <w:rsid w:val="00852CD1"/>
    <w:rsid w:val="00852E41"/>
    <w:rsid w:val="00853380"/>
    <w:rsid w:val="008537AA"/>
    <w:rsid w:val="00854279"/>
    <w:rsid w:val="00854415"/>
    <w:rsid w:val="0085451A"/>
    <w:rsid w:val="008547AC"/>
    <w:rsid w:val="00855661"/>
    <w:rsid w:val="00855E25"/>
    <w:rsid w:val="00855F2B"/>
    <w:rsid w:val="00856058"/>
    <w:rsid w:val="0085792C"/>
    <w:rsid w:val="00857C9E"/>
    <w:rsid w:val="00857DED"/>
    <w:rsid w:val="00857E53"/>
    <w:rsid w:val="00857EF4"/>
    <w:rsid w:val="008607CB"/>
    <w:rsid w:val="008609CC"/>
    <w:rsid w:val="00861127"/>
    <w:rsid w:val="00861F93"/>
    <w:rsid w:val="0086267F"/>
    <w:rsid w:val="00863499"/>
    <w:rsid w:val="00863541"/>
    <w:rsid w:val="00863EE4"/>
    <w:rsid w:val="0086429A"/>
    <w:rsid w:val="00864680"/>
    <w:rsid w:val="00864AA3"/>
    <w:rsid w:val="00865155"/>
    <w:rsid w:val="00865429"/>
    <w:rsid w:val="008666A2"/>
    <w:rsid w:val="0086692F"/>
    <w:rsid w:val="00867094"/>
    <w:rsid w:val="00867880"/>
    <w:rsid w:val="0086789E"/>
    <w:rsid w:val="00867C52"/>
    <w:rsid w:val="00870278"/>
    <w:rsid w:val="00870704"/>
    <w:rsid w:val="00870757"/>
    <w:rsid w:val="0087080B"/>
    <w:rsid w:val="0087091E"/>
    <w:rsid w:val="008715E8"/>
    <w:rsid w:val="008721BE"/>
    <w:rsid w:val="00872724"/>
    <w:rsid w:val="00872738"/>
    <w:rsid w:val="00872DCE"/>
    <w:rsid w:val="00873323"/>
    <w:rsid w:val="00873944"/>
    <w:rsid w:val="00873D87"/>
    <w:rsid w:val="008740FD"/>
    <w:rsid w:val="00874B5B"/>
    <w:rsid w:val="00874C53"/>
    <w:rsid w:val="008757A9"/>
    <w:rsid w:val="00875957"/>
    <w:rsid w:val="00876830"/>
    <w:rsid w:val="00876EB1"/>
    <w:rsid w:val="00880163"/>
    <w:rsid w:val="0088063F"/>
    <w:rsid w:val="00880A26"/>
    <w:rsid w:val="00880C65"/>
    <w:rsid w:val="00880C88"/>
    <w:rsid w:val="008811F9"/>
    <w:rsid w:val="008812DB"/>
    <w:rsid w:val="008813FB"/>
    <w:rsid w:val="0088206B"/>
    <w:rsid w:val="0088236A"/>
    <w:rsid w:val="0088292C"/>
    <w:rsid w:val="00882FB9"/>
    <w:rsid w:val="008830D2"/>
    <w:rsid w:val="008836EF"/>
    <w:rsid w:val="008844B7"/>
    <w:rsid w:val="00884505"/>
    <w:rsid w:val="00884CE7"/>
    <w:rsid w:val="0088562B"/>
    <w:rsid w:val="0088576D"/>
    <w:rsid w:val="008860A3"/>
    <w:rsid w:val="0088689A"/>
    <w:rsid w:val="0088689F"/>
    <w:rsid w:val="00886B2F"/>
    <w:rsid w:val="00887A29"/>
    <w:rsid w:val="00887A86"/>
    <w:rsid w:val="00887AD7"/>
    <w:rsid w:val="00887BB7"/>
    <w:rsid w:val="00887CF1"/>
    <w:rsid w:val="00887FEB"/>
    <w:rsid w:val="00890607"/>
    <w:rsid w:val="008916F5"/>
    <w:rsid w:val="00892867"/>
    <w:rsid w:val="0089301F"/>
    <w:rsid w:val="008938E0"/>
    <w:rsid w:val="00893A26"/>
    <w:rsid w:val="00893A51"/>
    <w:rsid w:val="00893C02"/>
    <w:rsid w:val="0089532B"/>
    <w:rsid w:val="00895856"/>
    <w:rsid w:val="0089640E"/>
    <w:rsid w:val="00896967"/>
    <w:rsid w:val="008978B3"/>
    <w:rsid w:val="008A02C9"/>
    <w:rsid w:val="008A09A0"/>
    <w:rsid w:val="008A0A4E"/>
    <w:rsid w:val="008A0A72"/>
    <w:rsid w:val="008A0F93"/>
    <w:rsid w:val="008A15E2"/>
    <w:rsid w:val="008A169D"/>
    <w:rsid w:val="008A17D4"/>
    <w:rsid w:val="008A1D82"/>
    <w:rsid w:val="008A22B8"/>
    <w:rsid w:val="008A2494"/>
    <w:rsid w:val="008A4034"/>
    <w:rsid w:val="008A40AF"/>
    <w:rsid w:val="008A41A4"/>
    <w:rsid w:val="008A4495"/>
    <w:rsid w:val="008A58E2"/>
    <w:rsid w:val="008A5F31"/>
    <w:rsid w:val="008A620F"/>
    <w:rsid w:val="008A65DA"/>
    <w:rsid w:val="008A68CE"/>
    <w:rsid w:val="008A690E"/>
    <w:rsid w:val="008A6D40"/>
    <w:rsid w:val="008A72D5"/>
    <w:rsid w:val="008A79CD"/>
    <w:rsid w:val="008A7EDF"/>
    <w:rsid w:val="008B03F2"/>
    <w:rsid w:val="008B0E55"/>
    <w:rsid w:val="008B1440"/>
    <w:rsid w:val="008B14EE"/>
    <w:rsid w:val="008B174B"/>
    <w:rsid w:val="008B183F"/>
    <w:rsid w:val="008B187E"/>
    <w:rsid w:val="008B2008"/>
    <w:rsid w:val="008B2366"/>
    <w:rsid w:val="008B2882"/>
    <w:rsid w:val="008B307D"/>
    <w:rsid w:val="008B34B6"/>
    <w:rsid w:val="008B457A"/>
    <w:rsid w:val="008B50B8"/>
    <w:rsid w:val="008B581F"/>
    <w:rsid w:val="008B6379"/>
    <w:rsid w:val="008B66B6"/>
    <w:rsid w:val="008B70D6"/>
    <w:rsid w:val="008B7E2E"/>
    <w:rsid w:val="008C08D8"/>
    <w:rsid w:val="008C13BC"/>
    <w:rsid w:val="008C18D0"/>
    <w:rsid w:val="008C1B31"/>
    <w:rsid w:val="008C1C01"/>
    <w:rsid w:val="008C20F6"/>
    <w:rsid w:val="008C220B"/>
    <w:rsid w:val="008C24DF"/>
    <w:rsid w:val="008C3422"/>
    <w:rsid w:val="008C39D9"/>
    <w:rsid w:val="008C3CD8"/>
    <w:rsid w:val="008C4C50"/>
    <w:rsid w:val="008C4E0E"/>
    <w:rsid w:val="008C4F41"/>
    <w:rsid w:val="008C50E6"/>
    <w:rsid w:val="008C69C9"/>
    <w:rsid w:val="008C6E83"/>
    <w:rsid w:val="008C6FC0"/>
    <w:rsid w:val="008C780B"/>
    <w:rsid w:val="008C795D"/>
    <w:rsid w:val="008C7DE8"/>
    <w:rsid w:val="008C7EDD"/>
    <w:rsid w:val="008D06BD"/>
    <w:rsid w:val="008D1324"/>
    <w:rsid w:val="008D1548"/>
    <w:rsid w:val="008D1F04"/>
    <w:rsid w:val="008D23FA"/>
    <w:rsid w:val="008D2BD8"/>
    <w:rsid w:val="008D3581"/>
    <w:rsid w:val="008D36F9"/>
    <w:rsid w:val="008D39BC"/>
    <w:rsid w:val="008D3C28"/>
    <w:rsid w:val="008D3EDE"/>
    <w:rsid w:val="008D4486"/>
    <w:rsid w:val="008D50B8"/>
    <w:rsid w:val="008D527B"/>
    <w:rsid w:val="008D53BA"/>
    <w:rsid w:val="008D5553"/>
    <w:rsid w:val="008D58F9"/>
    <w:rsid w:val="008D59A9"/>
    <w:rsid w:val="008D67C3"/>
    <w:rsid w:val="008D7A63"/>
    <w:rsid w:val="008D7D3C"/>
    <w:rsid w:val="008D7DCE"/>
    <w:rsid w:val="008D7DDE"/>
    <w:rsid w:val="008E0EDC"/>
    <w:rsid w:val="008E1452"/>
    <w:rsid w:val="008E1C35"/>
    <w:rsid w:val="008E2790"/>
    <w:rsid w:val="008E2E48"/>
    <w:rsid w:val="008E3093"/>
    <w:rsid w:val="008E3C4D"/>
    <w:rsid w:val="008E52D0"/>
    <w:rsid w:val="008E564F"/>
    <w:rsid w:val="008E5679"/>
    <w:rsid w:val="008E5CBF"/>
    <w:rsid w:val="008E6F5C"/>
    <w:rsid w:val="008E7223"/>
    <w:rsid w:val="008F0096"/>
    <w:rsid w:val="008F041F"/>
    <w:rsid w:val="008F044A"/>
    <w:rsid w:val="008F06D3"/>
    <w:rsid w:val="008F0F81"/>
    <w:rsid w:val="008F121A"/>
    <w:rsid w:val="008F15C6"/>
    <w:rsid w:val="008F16A1"/>
    <w:rsid w:val="008F1B94"/>
    <w:rsid w:val="008F1C34"/>
    <w:rsid w:val="008F311F"/>
    <w:rsid w:val="008F36ED"/>
    <w:rsid w:val="008F3928"/>
    <w:rsid w:val="008F49BD"/>
    <w:rsid w:val="008F5D21"/>
    <w:rsid w:val="008F5F54"/>
    <w:rsid w:val="008F6965"/>
    <w:rsid w:val="008F6C21"/>
    <w:rsid w:val="008F7B0F"/>
    <w:rsid w:val="009000BF"/>
    <w:rsid w:val="00900210"/>
    <w:rsid w:val="00900469"/>
    <w:rsid w:val="00900AD6"/>
    <w:rsid w:val="00900D79"/>
    <w:rsid w:val="00901386"/>
    <w:rsid w:val="009015AE"/>
    <w:rsid w:val="00901AA5"/>
    <w:rsid w:val="00902ECD"/>
    <w:rsid w:val="009030B8"/>
    <w:rsid w:val="00903BED"/>
    <w:rsid w:val="00903C82"/>
    <w:rsid w:val="00903CCF"/>
    <w:rsid w:val="00903D62"/>
    <w:rsid w:val="009042A6"/>
    <w:rsid w:val="009051D0"/>
    <w:rsid w:val="00905BC9"/>
    <w:rsid w:val="00905EE6"/>
    <w:rsid w:val="0090628C"/>
    <w:rsid w:val="00906D87"/>
    <w:rsid w:val="00906E2B"/>
    <w:rsid w:val="009074C4"/>
    <w:rsid w:val="00907824"/>
    <w:rsid w:val="00907BDE"/>
    <w:rsid w:val="00907D53"/>
    <w:rsid w:val="00910775"/>
    <w:rsid w:val="00911C1D"/>
    <w:rsid w:val="00911E56"/>
    <w:rsid w:val="00912306"/>
    <w:rsid w:val="009125F5"/>
    <w:rsid w:val="00912AF0"/>
    <w:rsid w:val="00913474"/>
    <w:rsid w:val="009139A2"/>
    <w:rsid w:val="00913E2C"/>
    <w:rsid w:val="00914787"/>
    <w:rsid w:val="00914838"/>
    <w:rsid w:val="00914A02"/>
    <w:rsid w:val="00914DA4"/>
    <w:rsid w:val="00914FCD"/>
    <w:rsid w:val="00915D04"/>
    <w:rsid w:val="00915E69"/>
    <w:rsid w:val="009168BE"/>
    <w:rsid w:val="0091709D"/>
    <w:rsid w:val="00917ACE"/>
    <w:rsid w:val="009207D4"/>
    <w:rsid w:val="009208CA"/>
    <w:rsid w:val="00920E01"/>
    <w:rsid w:val="009211DE"/>
    <w:rsid w:val="00921827"/>
    <w:rsid w:val="00921BC0"/>
    <w:rsid w:val="00921C4E"/>
    <w:rsid w:val="009226BE"/>
    <w:rsid w:val="00922E6A"/>
    <w:rsid w:val="00923044"/>
    <w:rsid w:val="00923208"/>
    <w:rsid w:val="009237B9"/>
    <w:rsid w:val="00923A43"/>
    <w:rsid w:val="00923B84"/>
    <w:rsid w:val="009243A4"/>
    <w:rsid w:val="00924A86"/>
    <w:rsid w:val="00924D61"/>
    <w:rsid w:val="00925194"/>
    <w:rsid w:val="0092532F"/>
    <w:rsid w:val="00925572"/>
    <w:rsid w:val="00926046"/>
    <w:rsid w:val="00926D88"/>
    <w:rsid w:val="00927D2C"/>
    <w:rsid w:val="00927ED1"/>
    <w:rsid w:val="0093017E"/>
    <w:rsid w:val="009305BB"/>
    <w:rsid w:val="00930E04"/>
    <w:rsid w:val="00931036"/>
    <w:rsid w:val="009317E6"/>
    <w:rsid w:val="00931DD6"/>
    <w:rsid w:val="00931E58"/>
    <w:rsid w:val="0093269A"/>
    <w:rsid w:val="00933226"/>
    <w:rsid w:val="00933BC9"/>
    <w:rsid w:val="00933F7C"/>
    <w:rsid w:val="00934375"/>
    <w:rsid w:val="00934600"/>
    <w:rsid w:val="00934D92"/>
    <w:rsid w:val="0093513B"/>
    <w:rsid w:val="0093524D"/>
    <w:rsid w:val="00935CB1"/>
    <w:rsid w:val="009367E6"/>
    <w:rsid w:val="00936AB7"/>
    <w:rsid w:val="00936ED0"/>
    <w:rsid w:val="00937232"/>
    <w:rsid w:val="00937AD5"/>
    <w:rsid w:val="0094009D"/>
    <w:rsid w:val="00940384"/>
    <w:rsid w:val="00941021"/>
    <w:rsid w:val="0094103F"/>
    <w:rsid w:val="00942823"/>
    <w:rsid w:val="0094311F"/>
    <w:rsid w:val="00943419"/>
    <w:rsid w:val="00944BC1"/>
    <w:rsid w:val="00944D38"/>
    <w:rsid w:val="0094509C"/>
    <w:rsid w:val="009451F1"/>
    <w:rsid w:val="00945585"/>
    <w:rsid w:val="009456BD"/>
    <w:rsid w:val="00945F88"/>
    <w:rsid w:val="00946358"/>
    <w:rsid w:val="009463CA"/>
    <w:rsid w:val="00946A24"/>
    <w:rsid w:val="00947C59"/>
    <w:rsid w:val="0095008C"/>
    <w:rsid w:val="0095011F"/>
    <w:rsid w:val="00950287"/>
    <w:rsid w:val="009502C4"/>
    <w:rsid w:val="00950368"/>
    <w:rsid w:val="009503E4"/>
    <w:rsid w:val="00950616"/>
    <w:rsid w:val="00950AFC"/>
    <w:rsid w:val="00950C12"/>
    <w:rsid w:val="00950D55"/>
    <w:rsid w:val="00953095"/>
    <w:rsid w:val="009530FB"/>
    <w:rsid w:val="00953BC6"/>
    <w:rsid w:val="00953DE9"/>
    <w:rsid w:val="009553E0"/>
    <w:rsid w:val="00956369"/>
    <w:rsid w:val="0095688B"/>
    <w:rsid w:val="00956AF0"/>
    <w:rsid w:val="00957169"/>
    <w:rsid w:val="00957315"/>
    <w:rsid w:val="00957B14"/>
    <w:rsid w:val="00957C89"/>
    <w:rsid w:val="00960431"/>
    <w:rsid w:val="009612B9"/>
    <w:rsid w:val="0096176F"/>
    <w:rsid w:val="00962B3D"/>
    <w:rsid w:val="00962C73"/>
    <w:rsid w:val="00962F9E"/>
    <w:rsid w:val="0096413A"/>
    <w:rsid w:val="0096445F"/>
    <w:rsid w:val="00964B70"/>
    <w:rsid w:val="0096508A"/>
    <w:rsid w:val="00965A2C"/>
    <w:rsid w:val="00965DA9"/>
    <w:rsid w:val="00965F26"/>
    <w:rsid w:val="00965F6F"/>
    <w:rsid w:val="009663A5"/>
    <w:rsid w:val="009665D6"/>
    <w:rsid w:val="00967957"/>
    <w:rsid w:val="00967D3C"/>
    <w:rsid w:val="009701FF"/>
    <w:rsid w:val="00970716"/>
    <w:rsid w:val="00970E89"/>
    <w:rsid w:val="009712BE"/>
    <w:rsid w:val="0097133C"/>
    <w:rsid w:val="00971B0F"/>
    <w:rsid w:val="00971B56"/>
    <w:rsid w:val="00971EE9"/>
    <w:rsid w:val="0097214E"/>
    <w:rsid w:val="00972D6F"/>
    <w:rsid w:val="00973298"/>
    <w:rsid w:val="0097389B"/>
    <w:rsid w:val="00973D39"/>
    <w:rsid w:val="00973F9A"/>
    <w:rsid w:val="00974295"/>
    <w:rsid w:val="00974C4E"/>
    <w:rsid w:val="00974F37"/>
    <w:rsid w:val="0097505B"/>
    <w:rsid w:val="00975A97"/>
    <w:rsid w:val="00975DCE"/>
    <w:rsid w:val="00975E45"/>
    <w:rsid w:val="0097626E"/>
    <w:rsid w:val="009762EC"/>
    <w:rsid w:val="00977258"/>
    <w:rsid w:val="00977362"/>
    <w:rsid w:val="00977AD0"/>
    <w:rsid w:val="00980185"/>
    <w:rsid w:val="00980BD7"/>
    <w:rsid w:val="00980C6C"/>
    <w:rsid w:val="00980F8F"/>
    <w:rsid w:val="009816CF"/>
    <w:rsid w:val="0098179A"/>
    <w:rsid w:val="00981ABB"/>
    <w:rsid w:val="00982F68"/>
    <w:rsid w:val="00983779"/>
    <w:rsid w:val="00983C2F"/>
    <w:rsid w:val="00984142"/>
    <w:rsid w:val="00984400"/>
    <w:rsid w:val="00984409"/>
    <w:rsid w:val="00985153"/>
    <w:rsid w:val="00985925"/>
    <w:rsid w:val="00985C39"/>
    <w:rsid w:val="00985F55"/>
    <w:rsid w:val="00986282"/>
    <w:rsid w:val="00986289"/>
    <w:rsid w:val="0099034C"/>
    <w:rsid w:val="00990895"/>
    <w:rsid w:val="00990E1F"/>
    <w:rsid w:val="009910E9"/>
    <w:rsid w:val="00991171"/>
    <w:rsid w:val="00991E04"/>
    <w:rsid w:val="0099203A"/>
    <w:rsid w:val="00992242"/>
    <w:rsid w:val="009922B1"/>
    <w:rsid w:val="00992AEA"/>
    <w:rsid w:val="00992B7C"/>
    <w:rsid w:val="0099381B"/>
    <w:rsid w:val="00993BB8"/>
    <w:rsid w:val="00993EBF"/>
    <w:rsid w:val="00994152"/>
    <w:rsid w:val="00994C67"/>
    <w:rsid w:val="00995266"/>
    <w:rsid w:val="009954D0"/>
    <w:rsid w:val="009957DE"/>
    <w:rsid w:val="00995923"/>
    <w:rsid w:val="0099656E"/>
    <w:rsid w:val="00996830"/>
    <w:rsid w:val="00997779"/>
    <w:rsid w:val="009A0044"/>
    <w:rsid w:val="009A0419"/>
    <w:rsid w:val="009A04A3"/>
    <w:rsid w:val="009A0894"/>
    <w:rsid w:val="009A091B"/>
    <w:rsid w:val="009A2DDD"/>
    <w:rsid w:val="009A316B"/>
    <w:rsid w:val="009A3364"/>
    <w:rsid w:val="009A3451"/>
    <w:rsid w:val="009A3FC6"/>
    <w:rsid w:val="009A494A"/>
    <w:rsid w:val="009A4CE2"/>
    <w:rsid w:val="009A5175"/>
    <w:rsid w:val="009A54C5"/>
    <w:rsid w:val="009A58E0"/>
    <w:rsid w:val="009A592E"/>
    <w:rsid w:val="009A59D0"/>
    <w:rsid w:val="009A6E4E"/>
    <w:rsid w:val="009A71C3"/>
    <w:rsid w:val="009A750C"/>
    <w:rsid w:val="009A7BEF"/>
    <w:rsid w:val="009A7C4D"/>
    <w:rsid w:val="009A7E2E"/>
    <w:rsid w:val="009A7EAE"/>
    <w:rsid w:val="009B0315"/>
    <w:rsid w:val="009B0343"/>
    <w:rsid w:val="009B077C"/>
    <w:rsid w:val="009B07D7"/>
    <w:rsid w:val="009B0CE7"/>
    <w:rsid w:val="009B0D3D"/>
    <w:rsid w:val="009B129A"/>
    <w:rsid w:val="009B1395"/>
    <w:rsid w:val="009B1893"/>
    <w:rsid w:val="009B1D33"/>
    <w:rsid w:val="009B1F2B"/>
    <w:rsid w:val="009B248C"/>
    <w:rsid w:val="009B30FD"/>
    <w:rsid w:val="009B440A"/>
    <w:rsid w:val="009B55BA"/>
    <w:rsid w:val="009B57E6"/>
    <w:rsid w:val="009B602E"/>
    <w:rsid w:val="009B63EA"/>
    <w:rsid w:val="009B6C43"/>
    <w:rsid w:val="009B7DB8"/>
    <w:rsid w:val="009C010D"/>
    <w:rsid w:val="009C05F2"/>
    <w:rsid w:val="009C1ACA"/>
    <w:rsid w:val="009C1BD6"/>
    <w:rsid w:val="009C2F23"/>
    <w:rsid w:val="009C409C"/>
    <w:rsid w:val="009C4123"/>
    <w:rsid w:val="009C422F"/>
    <w:rsid w:val="009C4C90"/>
    <w:rsid w:val="009C52A5"/>
    <w:rsid w:val="009C6A17"/>
    <w:rsid w:val="009C6B11"/>
    <w:rsid w:val="009C6BD8"/>
    <w:rsid w:val="009C78D6"/>
    <w:rsid w:val="009C7B30"/>
    <w:rsid w:val="009D0167"/>
    <w:rsid w:val="009D0466"/>
    <w:rsid w:val="009D0AC9"/>
    <w:rsid w:val="009D0DDF"/>
    <w:rsid w:val="009D11BF"/>
    <w:rsid w:val="009D1207"/>
    <w:rsid w:val="009D1B05"/>
    <w:rsid w:val="009D2C42"/>
    <w:rsid w:val="009D2F94"/>
    <w:rsid w:val="009D4369"/>
    <w:rsid w:val="009D4DE9"/>
    <w:rsid w:val="009D4E55"/>
    <w:rsid w:val="009D5195"/>
    <w:rsid w:val="009D5498"/>
    <w:rsid w:val="009D566A"/>
    <w:rsid w:val="009D5B59"/>
    <w:rsid w:val="009D5BB2"/>
    <w:rsid w:val="009D7740"/>
    <w:rsid w:val="009D78FA"/>
    <w:rsid w:val="009D7C62"/>
    <w:rsid w:val="009E0379"/>
    <w:rsid w:val="009E092B"/>
    <w:rsid w:val="009E13B3"/>
    <w:rsid w:val="009E1734"/>
    <w:rsid w:val="009E208E"/>
    <w:rsid w:val="009E254D"/>
    <w:rsid w:val="009E2E00"/>
    <w:rsid w:val="009E3779"/>
    <w:rsid w:val="009E37B7"/>
    <w:rsid w:val="009E471D"/>
    <w:rsid w:val="009E4F75"/>
    <w:rsid w:val="009E510C"/>
    <w:rsid w:val="009E5121"/>
    <w:rsid w:val="009E530B"/>
    <w:rsid w:val="009E584C"/>
    <w:rsid w:val="009E584E"/>
    <w:rsid w:val="009E6077"/>
    <w:rsid w:val="009E61A5"/>
    <w:rsid w:val="009E645A"/>
    <w:rsid w:val="009E6679"/>
    <w:rsid w:val="009E7C96"/>
    <w:rsid w:val="009F0F35"/>
    <w:rsid w:val="009F1671"/>
    <w:rsid w:val="009F17AB"/>
    <w:rsid w:val="009F198C"/>
    <w:rsid w:val="009F1D29"/>
    <w:rsid w:val="009F2657"/>
    <w:rsid w:val="009F2770"/>
    <w:rsid w:val="009F2CE3"/>
    <w:rsid w:val="009F2D7A"/>
    <w:rsid w:val="009F4E2E"/>
    <w:rsid w:val="009F4F3F"/>
    <w:rsid w:val="009F5214"/>
    <w:rsid w:val="009F61E9"/>
    <w:rsid w:val="009F7A6F"/>
    <w:rsid w:val="00A006F3"/>
    <w:rsid w:val="00A007C7"/>
    <w:rsid w:val="00A008D7"/>
    <w:rsid w:val="00A010BE"/>
    <w:rsid w:val="00A02E8B"/>
    <w:rsid w:val="00A03032"/>
    <w:rsid w:val="00A035C4"/>
    <w:rsid w:val="00A043AB"/>
    <w:rsid w:val="00A04A48"/>
    <w:rsid w:val="00A04C47"/>
    <w:rsid w:val="00A04E99"/>
    <w:rsid w:val="00A052F4"/>
    <w:rsid w:val="00A054FD"/>
    <w:rsid w:val="00A05707"/>
    <w:rsid w:val="00A05B7F"/>
    <w:rsid w:val="00A05C1D"/>
    <w:rsid w:val="00A0694C"/>
    <w:rsid w:val="00A06CDB"/>
    <w:rsid w:val="00A06E9D"/>
    <w:rsid w:val="00A07688"/>
    <w:rsid w:val="00A0787D"/>
    <w:rsid w:val="00A079F2"/>
    <w:rsid w:val="00A10E9B"/>
    <w:rsid w:val="00A11424"/>
    <w:rsid w:val="00A11B53"/>
    <w:rsid w:val="00A11C61"/>
    <w:rsid w:val="00A12E24"/>
    <w:rsid w:val="00A13973"/>
    <w:rsid w:val="00A13D9B"/>
    <w:rsid w:val="00A1424D"/>
    <w:rsid w:val="00A1440E"/>
    <w:rsid w:val="00A14562"/>
    <w:rsid w:val="00A14AE1"/>
    <w:rsid w:val="00A14F6A"/>
    <w:rsid w:val="00A153F7"/>
    <w:rsid w:val="00A15994"/>
    <w:rsid w:val="00A15C6E"/>
    <w:rsid w:val="00A15D97"/>
    <w:rsid w:val="00A16AA1"/>
    <w:rsid w:val="00A16F3A"/>
    <w:rsid w:val="00A172DA"/>
    <w:rsid w:val="00A1741F"/>
    <w:rsid w:val="00A202D0"/>
    <w:rsid w:val="00A205FE"/>
    <w:rsid w:val="00A20C85"/>
    <w:rsid w:val="00A212C8"/>
    <w:rsid w:val="00A21982"/>
    <w:rsid w:val="00A225B0"/>
    <w:rsid w:val="00A22D77"/>
    <w:rsid w:val="00A23722"/>
    <w:rsid w:val="00A240A0"/>
    <w:rsid w:val="00A24534"/>
    <w:rsid w:val="00A2470C"/>
    <w:rsid w:val="00A24F5F"/>
    <w:rsid w:val="00A252F9"/>
    <w:rsid w:val="00A2573A"/>
    <w:rsid w:val="00A25759"/>
    <w:rsid w:val="00A25ADD"/>
    <w:rsid w:val="00A25DB5"/>
    <w:rsid w:val="00A25EBC"/>
    <w:rsid w:val="00A2709F"/>
    <w:rsid w:val="00A307C3"/>
    <w:rsid w:val="00A30BE4"/>
    <w:rsid w:val="00A30CF9"/>
    <w:rsid w:val="00A311C2"/>
    <w:rsid w:val="00A3144E"/>
    <w:rsid w:val="00A31CED"/>
    <w:rsid w:val="00A324B8"/>
    <w:rsid w:val="00A32B2D"/>
    <w:rsid w:val="00A32E87"/>
    <w:rsid w:val="00A331B1"/>
    <w:rsid w:val="00A333F1"/>
    <w:rsid w:val="00A33713"/>
    <w:rsid w:val="00A341CA"/>
    <w:rsid w:val="00A355C5"/>
    <w:rsid w:val="00A362A6"/>
    <w:rsid w:val="00A365CB"/>
    <w:rsid w:val="00A36635"/>
    <w:rsid w:val="00A36A0E"/>
    <w:rsid w:val="00A37CA7"/>
    <w:rsid w:val="00A401C4"/>
    <w:rsid w:val="00A40B50"/>
    <w:rsid w:val="00A40BC8"/>
    <w:rsid w:val="00A41546"/>
    <w:rsid w:val="00A4213B"/>
    <w:rsid w:val="00A428B9"/>
    <w:rsid w:val="00A42CD0"/>
    <w:rsid w:val="00A42ECB"/>
    <w:rsid w:val="00A431E8"/>
    <w:rsid w:val="00A43278"/>
    <w:rsid w:val="00A43AC8"/>
    <w:rsid w:val="00A43AE5"/>
    <w:rsid w:val="00A44042"/>
    <w:rsid w:val="00A450D3"/>
    <w:rsid w:val="00A45424"/>
    <w:rsid w:val="00A46451"/>
    <w:rsid w:val="00A46568"/>
    <w:rsid w:val="00A465A4"/>
    <w:rsid w:val="00A46C72"/>
    <w:rsid w:val="00A46CE3"/>
    <w:rsid w:val="00A46D16"/>
    <w:rsid w:val="00A47162"/>
    <w:rsid w:val="00A471F0"/>
    <w:rsid w:val="00A47894"/>
    <w:rsid w:val="00A47B20"/>
    <w:rsid w:val="00A47C11"/>
    <w:rsid w:val="00A5029C"/>
    <w:rsid w:val="00A504F6"/>
    <w:rsid w:val="00A50FEB"/>
    <w:rsid w:val="00A51995"/>
    <w:rsid w:val="00A51B99"/>
    <w:rsid w:val="00A51E40"/>
    <w:rsid w:val="00A528B0"/>
    <w:rsid w:val="00A52D08"/>
    <w:rsid w:val="00A52E48"/>
    <w:rsid w:val="00A53440"/>
    <w:rsid w:val="00A5360D"/>
    <w:rsid w:val="00A538B0"/>
    <w:rsid w:val="00A5405A"/>
    <w:rsid w:val="00A545D4"/>
    <w:rsid w:val="00A54BCC"/>
    <w:rsid w:val="00A5577B"/>
    <w:rsid w:val="00A55D2F"/>
    <w:rsid w:val="00A56671"/>
    <w:rsid w:val="00A570FF"/>
    <w:rsid w:val="00A577CE"/>
    <w:rsid w:val="00A57909"/>
    <w:rsid w:val="00A57F5B"/>
    <w:rsid w:val="00A606D9"/>
    <w:rsid w:val="00A60F7C"/>
    <w:rsid w:val="00A61344"/>
    <w:rsid w:val="00A62F1F"/>
    <w:rsid w:val="00A63971"/>
    <w:rsid w:val="00A63DF7"/>
    <w:rsid w:val="00A63EA9"/>
    <w:rsid w:val="00A63F41"/>
    <w:rsid w:val="00A6408C"/>
    <w:rsid w:val="00A64B21"/>
    <w:rsid w:val="00A64E93"/>
    <w:rsid w:val="00A65022"/>
    <w:rsid w:val="00A6504B"/>
    <w:rsid w:val="00A66328"/>
    <w:rsid w:val="00A66BFF"/>
    <w:rsid w:val="00A66ECF"/>
    <w:rsid w:val="00A677F9"/>
    <w:rsid w:val="00A67869"/>
    <w:rsid w:val="00A67A75"/>
    <w:rsid w:val="00A70854"/>
    <w:rsid w:val="00A70EE9"/>
    <w:rsid w:val="00A717A7"/>
    <w:rsid w:val="00A71BF0"/>
    <w:rsid w:val="00A7241D"/>
    <w:rsid w:val="00A73052"/>
    <w:rsid w:val="00A73643"/>
    <w:rsid w:val="00A73775"/>
    <w:rsid w:val="00A746EE"/>
    <w:rsid w:val="00A75076"/>
    <w:rsid w:val="00A75152"/>
    <w:rsid w:val="00A758AA"/>
    <w:rsid w:val="00A75E05"/>
    <w:rsid w:val="00A75E93"/>
    <w:rsid w:val="00A76E77"/>
    <w:rsid w:val="00A7745B"/>
    <w:rsid w:val="00A80663"/>
    <w:rsid w:val="00A8110A"/>
    <w:rsid w:val="00A8122A"/>
    <w:rsid w:val="00A816C9"/>
    <w:rsid w:val="00A8204B"/>
    <w:rsid w:val="00A82305"/>
    <w:rsid w:val="00A828FF"/>
    <w:rsid w:val="00A82E5C"/>
    <w:rsid w:val="00A8305B"/>
    <w:rsid w:val="00A831D3"/>
    <w:rsid w:val="00A83CDB"/>
    <w:rsid w:val="00A84528"/>
    <w:rsid w:val="00A849CC"/>
    <w:rsid w:val="00A84B65"/>
    <w:rsid w:val="00A86241"/>
    <w:rsid w:val="00A86321"/>
    <w:rsid w:val="00A86449"/>
    <w:rsid w:val="00A87CF4"/>
    <w:rsid w:val="00A900BA"/>
    <w:rsid w:val="00A903F3"/>
    <w:rsid w:val="00A90C19"/>
    <w:rsid w:val="00A915B5"/>
    <w:rsid w:val="00A91952"/>
    <w:rsid w:val="00A91B64"/>
    <w:rsid w:val="00A92378"/>
    <w:rsid w:val="00A9260F"/>
    <w:rsid w:val="00A92EF3"/>
    <w:rsid w:val="00A93836"/>
    <w:rsid w:val="00A94169"/>
    <w:rsid w:val="00A9417F"/>
    <w:rsid w:val="00A948DA"/>
    <w:rsid w:val="00A94B7D"/>
    <w:rsid w:val="00A94EE3"/>
    <w:rsid w:val="00A95AAB"/>
    <w:rsid w:val="00A95C0B"/>
    <w:rsid w:val="00A95C58"/>
    <w:rsid w:val="00A960D4"/>
    <w:rsid w:val="00A9652F"/>
    <w:rsid w:val="00A96AAA"/>
    <w:rsid w:val="00A96D25"/>
    <w:rsid w:val="00A96DA8"/>
    <w:rsid w:val="00A96E08"/>
    <w:rsid w:val="00A96E48"/>
    <w:rsid w:val="00A97BE2"/>
    <w:rsid w:val="00A97EFC"/>
    <w:rsid w:val="00AA0F7F"/>
    <w:rsid w:val="00AA1620"/>
    <w:rsid w:val="00AA16EF"/>
    <w:rsid w:val="00AA1B78"/>
    <w:rsid w:val="00AA1C15"/>
    <w:rsid w:val="00AA2026"/>
    <w:rsid w:val="00AA21CF"/>
    <w:rsid w:val="00AA2816"/>
    <w:rsid w:val="00AA29B3"/>
    <w:rsid w:val="00AA2D91"/>
    <w:rsid w:val="00AA2FBD"/>
    <w:rsid w:val="00AA312F"/>
    <w:rsid w:val="00AA3445"/>
    <w:rsid w:val="00AA40B2"/>
    <w:rsid w:val="00AA4347"/>
    <w:rsid w:val="00AA509E"/>
    <w:rsid w:val="00AA5D49"/>
    <w:rsid w:val="00AA609B"/>
    <w:rsid w:val="00AA6520"/>
    <w:rsid w:val="00AA69EC"/>
    <w:rsid w:val="00AA6B14"/>
    <w:rsid w:val="00AA6FB1"/>
    <w:rsid w:val="00AA7193"/>
    <w:rsid w:val="00AA7A7D"/>
    <w:rsid w:val="00AB0515"/>
    <w:rsid w:val="00AB0617"/>
    <w:rsid w:val="00AB07AD"/>
    <w:rsid w:val="00AB0A55"/>
    <w:rsid w:val="00AB0AF9"/>
    <w:rsid w:val="00AB222D"/>
    <w:rsid w:val="00AB2E38"/>
    <w:rsid w:val="00AB3C8A"/>
    <w:rsid w:val="00AB3E93"/>
    <w:rsid w:val="00AB466F"/>
    <w:rsid w:val="00AB46AB"/>
    <w:rsid w:val="00AB4FEB"/>
    <w:rsid w:val="00AB583D"/>
    <w:rsid w:val="00AB5BA5"/>
    <w:rsid w:val="00AB6517"/>
    <w:rsid w:val="00AB6749"/>
    <w:rsid w:val="00AB7B36"/>
    <w:rsid w:val="00AC0884"/>
    <w:rsid w:val="00AC0B03"/>
    <w:rsid w:val="00AC0C4A"/>
    <w:rsid w:val="00AC0E60"/>
    <w:rsid w:val="00AC24E2"/>
    <w:rsid w:val="00AC3908"/>
    <w:rsid w:val="00AC3DF4"/>
    <w:rsid w:val="00AC4013"/>
    <w:rsid w:val="00AC406B"/>
    <w:rsid w:val="00AC4736"/>
    <w:rsid w:val="00AC56B1"/>
    <w:rsid w:val="00AC5BDF"/>
    <w:rsid w:val="00AC685F"/>
    <w:rsid w:val="00AC7249"/>
    <w:rsid w:val="00AC73AA"/>
    <w:rsid w:val="00AC761D"/>
    <w:rsid w:val="00AD00D4"/>
    <w:rsid w:val="00AD0DC4"/>
    <w:rsid w:val="00AD16C8"/>
    <w:rsid w:val="00AD1DB7"/>
    <w:rsid w:val="00AD24C0"/>
    <w:rsid w:val="00AD254F"/>
    <w:rsid w:val="00AD2AAC"/>
    <w:rsid w:val="00AD316E"/>
    <w:rsid w:val="00AD3222"/>
    <w:rsid w:val="00AD336B"/>
    <w:rsid w:val="00AD346A"/>
    <w:rsid w:val="00AD35DD"/>
    <w:rsid w:val="00AD370C"/>
    <w:rsid w:val="00AD3799"/>
    <w:rsid w:val="00AD3A36"/>
    <w:rsid w:val="00AD4D93"/>
    <w:rsid w:val="00AD4FE2"/>
    <w:rsid w:val="00AD52B3"/>
    <w:rsid w:val="00AD53AF"/>
    <w:rsid w:val="00AD5897"/>
    <w:rsid w:val="00AD5E32"/>
    <w:rsid w:val="00AD664C"/>
    <w:rsid w:val="00AD752C"/>
    <w:rsid w:val="00AD763F"/>
    <w:rsid w:val="00AD79B6"/>
    <w:rsid w:val="00AE01E1"/>
    <w:rsid w:val="00AE0242"/>
    <w:rsid w:val="00AE05CC"/>
    <w:rsid w:val="00AE0608"/>
    <w:rsid w:val="00AE1B9F"/>
    <w:rsid w:val="00AE1CFD"/>
    <w:rsid w:val="00AE1F1B"/>
    <w:rsid w:val="00AE212D"/>
    <w:rsid w:val="00AE2343"/>
    <w:rsid w:val="00AE2498"/>
    <w:rsid w:val="00AE2536"/>
    <w:rsid w:val="00AE2561"/>
    <w:rsid w:val="00AE2A91"/>
    <w:rsid w:val="00AE3CAB"/>
    <w:rsid w:val="00AE4D97"/>
    <w:rsid w:val="00AE4E83"/>
    <w:rsid w:val="00AE4F89"/>
    <w:rsid w:val="00AE53E4"/>
    <w:rsid w:val="00AE583D"/>
    <w:rsid w:val="00AE58AF"/>
    <w:rsid w:val="00AE5AD6"/>
    <w:rsid w:val="00AE5FEC"/>
    <w:rsid w:val="00AE6152"/>
    <w:rsid w:val="00AE62C0"/>
    <w:rsid w:val="00AE6DCB"/>
    <w:rsid w:val="00AE7515"/>
    <w:rsid w:val="00AE77B1"/>
    <w:rsid w:val="00AE78E8"/>
    <w:rsid w:val="00AF026E"/>
    <w:rsid w:val="00AF028D"/>
    <w:rsid w:val="00AF19C0"/>
    <w:rsid w:val="00AF2166"/>
    <w:rsid w:val="00AF23CF"/>
    <w:rsid w:val="00AF23D6"/>
    <w:rsid w:val="00AF284B"/>
    <w:rsid w:val="00AF2EBB"/>
    <w:rsid w:val="00AF3A8B"/>
    <w:rsid w:val="00AF4337"/>
    <w:rsid w:val="00AF52B5"/>
    <w:rsid w:val="00AF52F0"/>
    <w:rsid w:val="00AF56CB"/>
    <w:rsid w:val="00AF56CF"/>
    <w:rsid w:val="00AF5856"/>
    <w:rsid w:val="00AF5A84"/>
    <w:rsid w:val="00AF6227"/>
    <w:rsid w:val="00AF6520"/>
    <w:rsid w:val="00AF6976"/>
    <w:rsid w:val="00AF69E7"/>
    <w:rsid w:val="00AF6A0E"/>
    <w:rsid w:val="00AF7943"/>
    <w:rsid w:val="00AF79A5"/>
    <w:rsid w:val="00AF7F15"/>
    <w:rsid w:val="00B00656"/>
    <w:rsid w:val="00B00D16"/>
    <w:rsid w:val="00B01107"/>
    <w:rsid w:val="00B01149"/>
    <w:rsid w:val="00B01385"/>
    <w:rsid w:val="00B01719"/>
    <w:rsid w:val="00B01AFD"/>
    <w:rsid w:val="00B01D66"/>
    <w:rsid w:val="00B01E0C"/>
    <w:rsid w:val="00B020BA"/>
    <w:rsid w:val="00B02234"/>
    <w:rsid w:val="00B029B5"/>
    <w:rsid w:val="00B035D3"/>
    <w:rsid w:val="00B0464B"/>
    <w:rsid w:val="00B04C2D"/>
    <w:rsid w:val="00B0537F"/>
    <w:rsid w:val="00B05653"/>
    <w:rsid w:val="00B060ED"/>
    <w:rsid w:val="00B0620A"/>
    <w:rsid w:val="00B1045F"/>
    <w:rsid w:val="00B1081D"/>
    <w:rsid w:val="00B1093F"/>
    <w:rsid w:val="00B11058"/>
    <w:rsid w:val="00B11403"/>
    <w:rsid w:val="00B11A55"/>
    <w:rsid w:val="00B11FDD"/>
    <w:rsid w:val="00B12852"/>
    <w:rsid w:val="00B13216"/>
    <w:rsid w:val="00B14BA6"/>
    <w:rsid w:val="00B15975"/>
    <w:rsid w:val="00B15A52"/>
    <w:rsid w:val="00B15B52"/>
    <w:rsid w:val="00B1713E"/>
    <w:rsid w:val="00B175A2"/>
    <w:rsid w:val="00B177DA"/>
    <w:rsid w:val="00B17986"/>
    <w:rsid w:val="00B20848"/>
    <w:rsid w:val="00B20943"/>
    <w:rsid w:val="00B209E4"/>
    <w:rsid w:val="00B20EAE"/>
    <w:rsid w:val="00B20F77"/>
    <w:rsid w:val="00B20FE1"/>
    <w:rsid w:val="00B21082"/>
    <w:rsid w:val="00B210D6"/>
    <w:rsid w:val="00B21876"/>
    <w:rsid w:val="00B2290F"/>
    <w:rsid w:val="00B22ECB"/>
    <w:rsid w:val="00B24AD4"/>
    <w:rsid w:val="00B24E36"/>
    <w:rsid w:val="00B2503B"/>
    <w:rsid w:val="00B25464"/>
    <w:rsid w:val="00B25D00"/>
    <w:rsid w:val="00B25F4C"/>
    <w:rsid w:val="00B26449"/>
    <w:rsid w:val="00B264C0"/>
    <w:rsid w:val="00B27AEE"/>
    <w:rsid w:val="00B27D63"/>
    <w:rsid w:val="00B27E43"/>
    <w:rsid w:val="00B30016"/>
    <w:rsid w:val="00B30381"/>
    <w:rsid w:val="00B30598"/>
    <w:rsid w:val="00B30CCE"/>
    <w:rsid w:val="00B311A5"/>
    <w:rsid w:val="00B31374"/>
    <w:rsid w:val="00B31D1B"/>
    <w:rsid w:val="00B31D8E"/>
    <w:rsid w:val="00B32828"/>
    <w:rsid w:val="00B32862"/>
    <w:rsid w:val="00B3336D"/>
    <w:rsid w:val="00B33E5A"/>
    <w:rsid w:val="00B33F60"/>
    <w:rsid w:val="00B3417C"/>
    <w:rsid w:val="00B345E0"/>
    <w:rsid w:val="00B349BE"/>
    <w:rsid w:val="00B349CE"/>
    <w:rsid w:val="00B34F72"/>
    <w:rsid w:val="00B35214"/>
    <w:rsid w:val="00B357CA"/>
    <w:rsid w:val="00B35CE2"/>
    <w:rsid w:val="00B3603C"/>
    <w:rsid w:val="00B36328"/>
    <w:rsid w:val="00B36492"/>
    <w:rsid w:val="00B36FF5"/>
    <w:rsid w:val="00B37F74"/>
    <w:rsid w:val="00B4019B"/>
    <w:rsid w:val="00B403F7"/>
    <w:rsid w:val="00B40618"/>
    <w:rsid w:val="00B4087A"/>
    <w:rsid w:val="00B408D3"/>
    <w:rsid w:val="00B411FC"/>
    <w:rsid w:val="00B416B2"/>
    <w:rsid w:val="00B41A47"/>
    <w:rsid w:val="00B41B1B"/>
    <w:rsid w:val="00B41FDC"/>
    <w:rsid w:val="00B4249A"/>
    <w:rsid w:val="00B43472"/>
    <w:rsid w:val="00B43576"/>
    <w:rsid w:val="00B435ED"/>
    <w:rsid w:val="00B44025"/>
    <w:rsid w:val="00B44290"/>
    <w:rsid w:val="00B443D1"/>
    <w:rsid w:val="00B45106"/>
    <w:rsid w:val="00B45121"/>
    <w:rsid w:val="00B45AD6"/>
    <w:rsid w:val="00B464B6"/>
    <w:rsid w:val="00B464F3"/>
    <w:rsid w:val="00B4672F"/>
    <w:rsid w:val="00B469CE"/>
    <w:rsid w:val="00B46EF7"/>
    <w:rsid w:val="00B47379"/>
    <w:rsid w:val="00B4779E"/>
    <w:rsid w:val="00B50750"/>
    <w:rsid w:val="00B50A08"/>
    <w:rsid w:val="00B50A29"/>
    <w:rsid w:val="00B51458"/>
    <w:rsid w:val="00B516C5"/>
    <w:rsid w:val="00B51AC3"/>
    <w:rsid w:val="00B52945"/>
    <w:rsid w:val="00B52F9A"/>
    <w:rsid w:val="00B53871"/>
    <w:rsid w:val="00B53D8A"/>
    <w:rsid w:val="00B54A8B"/>
    <w:rsid w:val="00B54DF8"/>
    <w:rsid w:val="00B55156"/>
    <w:rsid w:val="00B55922"/>
    <w:rsid w:val="00B55E33"/>
    <w:rsid w:val="00B560A9"/>
    <w:rsid w:val="00B567E8"/>
    <w:rsid w:val="00B56A19"/>
    <w:rsid w:val="00B572DB"/>
    <w:rsid w:val="00B57328"/>
    <w:rsid w:val="00B57DDE"/>
    <w:rsid w:val="00B60166"/>
    <w:rsid w:val="00B601C7"/>
    <w:rsid w:val="00B6039C"/>
    <w:rsid w:val="00B603B5"/>
    <w:rsid w:val="00B60823"/>
    <w:rsid w:val="00B60FDE"/>
    <w:rsid w:val="00B616D5"/>
    <w:rsid w:val="00B61C16"/>
    <w:rsid w:val="00B624C7"/>
    <w:rsid w:val="00B6286A"/>
    <w:rsid w:val="00B62CBF"/>
    <w:rsid w:val="00B63288"/>
    <w:rsid w:val="00B6466A"/>
    <w:rsid w:val="00B64B7C"/>
    <w:rsid w:val="00B65214"/>
    <w:rsid w:val="00B6588D"/>
    <w:rsid w:val="00B65F80"/>
    <w:rsid w:val="00B667DC"/>
    <w:rsid w:val="00B6688A"/>
    <w:rsid w:val="00B669C4"/>
    <w:rsid w:val="00B66A3F"/>
    <w:rsid w:val="00B67C81"/>
    <w:rsid w:val="00B717CB"/>
    <w:rsid w:val="00B71974"/>
    <w:rsid w:val="00B73487"/>
    <w:rsid w:val="00B738BE"/>
    <w:rsid w:val="00B73BB7"/>
    <w:rsid w:val="00B741AE"/>
    <w:rsid w:val="00B748F1"/>
    <w:rsid w:val="00B75A8B"/>
    <w:rsid w:val="00B76524"/>
    <w:rsid w:val="00B80E9E"/>
    <w:rsid w:val="00B81255"/>
    <w:rsid w:val="00B8169B"/>
    <w:rsid w:val="00B81C54"/>
    <w:rsid w:val="00B81FD8"/>
    <w:rsid w:val="00B82334"/>
    <w:rsid w:val="00B8236D"/>
    <w:rsid w:val="00B828BA"/>
    <w:rsid w:val="00B8291D"/>
    <w:rsid w:val="00B83319"/>
    <w:rsid w:val="00B8350B"/>
    <w:rsid w:val="00B835DE"/>
    <w:rsid w:val="00B83F30"/>
    <w:rsid w:val="00B84046"/>
    <w:rsid w:val="00B85305"/>
    <w:rsid w:val="00B85659"/>
    <w:rsid w:val="00B865DC"/>
    <w:rsid w:val="00B86731"/>
    <w:rsid w:val="00B86E01"/>
    <w:rsid w:val="00B8749F"/>
    <w:rsid w:val="00B87604"/>
    <w:rsid w:val="00B877DB"/>
    <w:rsid w:val="00B87B17"/>
    <w:rsid w:val="00B87E63"/>
    <w:rsid w:val="00B90171"/>
    <w:rsid w:val="00B90332"/>
    <w:rsid w:val="00B9096A"/>
    <w:rsid w:val="00B918C2"/>
    <w:rsid w:val="00B92020"/>
    <w:rsid w:val="00B9217C"/>
    <w:rsid w:val="00B92244"/>
    <w:rsid w:val="00B922E3"/>
    <w:rsid w:val="00B92376"/>
    <w:rsid w:val="00B92AAE"/>
    <w:rsid w:val="00B92C04"/>
    <w:rsid w:val="00B92CFC"/>
    <w:rsid w:val="00B931AB"/>
    <w:rsid w:val="00B9357B"/>
    <w:rsid w:val="00B936F0"/>
    <w:rsid w:val="00B93ADD"/>
    <w:rsid w:val="00B93FC2"/>
    <w:rsid w:val="00B94014"/>
    <w:rsid w:val="00B940C9"/>
    <w:rsid w:val="00B9421E"/>
    <w:rsid w:val="00B94C79"/>
    <w:rsid w:val="00B9564A"/>
    <w:rsid w:val="00B95783"/>
    <w:rsid w:val="00B9657B"/>
    <w:rsid w:val="00B968C1"/>
    <w:rsid w:val="00B96D18"/>
    <w:rsid w:val="00B96D4C"/>
    <w:rsid w:val="00B97977"/>
    <w:rsid w:val="00BA0165"/>
    <w:rsid w:val="00BA0DD8"/>
    <w:rsid w:val="00BA14C0"/>
    <w:rsid w:val="00BA1634"/>
    <w:rsid w:val="00BA18B5"/>
    <w:rsid w:val="00BA24CA"/>
    <w:rsid w:val="00BA25A5"/>
    <w:rsid w:val="00BA2F25"/>
    <w:rsid w:val="00BA302E"/>
    <w:rsid w:val="00BA30B3"/>
    <w:rsid w:val="00BA37C0"/>
    <w:rsid w:val="00BA37EF"/>
    <w:rsid w:val="00BA3B53"/>
    <w:rsid w:val="00BA40DD"/>
    <w:rsid w:val="00BA4247"/>
    <w:rsid w:val="00BA452D"/>
    <w:rsid w:val="00BA4C19"/>
    <w:rsid w:val="00BA4D1B"/>
    <w:rsid w:val="00BA50B3"/>
    <w:rsid w:val="00BA532E"/>
    <w:rsid w:val="00BA558C"/>
    <w:rsid w:val="00BA6746"/>
    <w:rsid w:val="00BA6760"/>
    <w:rsid w:val="00BA7498"/>
    <w:rsid w:val="00BA78FE"/>
    <w:rsid w:val="00BA7F38"/>
    <w:rsid w:val="00BB009B"/>
    <w:rsid w:val="00BB030B"/>
    <w:rsid w:val="00BB11CD"/>
    <w:rsid w:val="00BB11D9"/>
    <w:rsid w:val="00BB132D"/>
    <w:rsid w:val="00BB1607"/>
    <w:rsid w:val="00BB17A9"/>
    <w:rsid w:val="00BB1FA8"/>
    <w:rsid w:val="00BB27D8"/>
    <w:rsid w:val="00BB283B"/>
    <w:rsid w:val="00BB2A9D"/>
    <w:rsid w:val="00BB2F11"/>
    <w:rsid w:val="00BB3068"/>
    <w:rsid w:val="00BB312E"/>
    <w:rsid w:val="00BB31EA"/>
    <w:rsid w:val="00BB354E"/>
    <w:rsid w:val="00BB4187"/>
    <w:rsid w:val="00BB4495"/>
    <w:rsid w:val="00BB4C6E"/>
    <w:rsid w:val="00BB5640"/>
    <w:rsid w:val="00BB6262"/>
    <w:rsid w:val="00BB64DE"/>
    <w:rsid w:val="00BB65FA"/>
    <w:rsid w:val="00BB6E8A"/>
    <w:rsid w:val="00BB703B"/>
    <w:rsid w:val="00BB753F"/>
    <w:rsid w:val="00BC0D0D"/>
    <w:rsid w:val="00BC0FD0"/>
    <w:rsid w:val="00BC10CC"/>
    <w:rsid w:val="00BC1228"/>
    <w:rsid w:val="00BC12BD"/>
    <w:rsid w:val="00BC15A3"/>
    <w:rsid w:val="00BC15F9"/>
    <w:rsid w:val="00BC22C2"/>
    <w:rsid w:val="00BC39C7"/>
    <w:rsid w:val="00BC452F"/>
    <w:rsid w:val="00BC48F1"/>
    <w:rsid w:val="00BC4E08"/>
    <w:rsid w:val="00BC5F18"/>
    <w:rsid w:val="00BC68E4"/>
    <w:rsid w:val="00BD0763"/>
    <w:rsid w:val="00BD0AB9"/>
    <w:rsid w:val="00BD185E"/>
    <w:rsid w:val="00BD1C30"/>
    <w:rsid w:val="00BD2470"/>
    <w:rsid w:val="00BD27E5"/>
    <w:rsid w:val="00BD2C45"/>
    <w:rsid w:val="00BD2C56"/>
    <w:rsid w:val="00BD3414"/>
    <w:rsid w:val="00BD37D1"/>
    <w:rsid w:val="00BD398B"/>
    <w:rsid w:val="00BD3D4B"/>
    <w:rsid w:val="00BD4B61"/>
    <w:rsid w:val="00BD4ECE"/>
    <w:rsid w:val="00BD5656"/>
    <w:rsid w:val="00BD5DF5"/>
    <w:rsid w:val="00BD617D"/>
    <w:rsid w:val="00BD70DF"/>
    <w:rsid w:val="00BD72E8"/>
    <w:rsid w:val="00BD7C11"/>
    <w:rsid w:val="00BD7DE3"/>
    <w:rsid w:val="00BD7E4B"/>
    <w:rsid w:val="00BE0C23"/>
    <w:rsid w:val="00BE15B7"/>
    <w:rsid w:val="00BE193D"/>
    <w:rsid w:val="00BE1BB8"/>
    <w:rsid w:val="00BE1C41"/>
    <w:rsid w:val="00BE1F8E"/>
    <w:rsid w:val="00BE29B5"/>
    <w:rsid w:val="00BE35CC"/>
    <w:rsid w:val="00BE3B67"/>
    <w:rsid w:val="00BE3BF6"/>
    <w:rsid w:val="00BE3DA4"/>
    <w:rsid w:val="00BE43CC"/>
    <w:rsid w:val="00BE465A"/>
    <w:rsid w:val="00BE4B8E"/>
    <w:rsid w:val="00BE50FB"/>
    <w:rsid w:val="00BE5867"/>
    <w:rsid w:val="00BE59EF"/>
    <w:rsid w:val="00BE6338"/>
    <w:rsid w:val="00BE6C07"/>
    <w:rsid w:val="00BE7194"/>
    <w:rsid w:val="00BF015B"/>
    <w:rsid w:val="00BF0289"/>
    <w:rsid w:val="00BF07C7"/>
    <w:rsid w:val="00BF0AAE"/>
    <w:rsid w:val="00BF0FEE"/>
    <w:rsid w:val="00BF1421"/>
    <w:rsid w:val="00BF1B24"/>
    <w:rsid w:val="00BF1B72"/>
    <w:rsid w:val="00BF1DEA"/>
    <w:rsid w:val="00BF26DD"/>
    <w:rsid w:val="00BF3A51"/>
    <w:rsid w:val="00BF3C80"/>
    <w:rsid w:val="00BF3CA9"/>
    <w:rsid w:val="00BF3E25"/>
    <w:rsid w:val="00BF4274"/>
    <w:rsid w:val="00BF48D7"/>
    <w:rsid w:val="00BF5776"/>
    <w:rsid w:val="00BF6315"/>
    <w:rsid w:val="00BF6882"/>
    <w:rsid w:val="00BF76FE"/>
    <w:rsid w:val="00BF7A95"/>
    <w:rsid w:val="00C004AC"/>
    <w:rsid w:val="00C0063B"/>
    <w:rsid w:val="00C0069B"/>
    <w:rsid w:val="00C012C6"/>
    <w:rsid w:val="00C01641"/>
    <w:rsid w:val="00C0266E"/>
    <w:rsid w:val="00C0337F"/>
    <w:rsid w:val="00C035A4"/>
    <w:rsid w:val="00C03CFC"/>
    <w:rsid w:val="00C03F6A"/>
    <w:rsid w:val="00C0444B"/>
    <w:rsid w:val="00C04C4F"/>
    <w:rsid w:val="00C058C5"/>
    <w:rsid w:val="00C062DF"/>
    <w:rsid w:val="00C06813"/>
    <w:rsid w:val="00C06A58"/>
    <w:rsid w:val="00C06FA9"/>
    <w:rsid w:val="00C0728E"/>
    <w:rsid w:val="00C078E4"/>
    <w:rsid w:val="00C07974"/>
    <w:rsid w:val="00C07DC2"/>
    <w:rsid w:val="00C07EB7"/>
    <w:rsid w:val="00C07EF8"/>
    <w:rsid w:val="00C109BD"/>
    <w:rsid w:val="00C10AD3"/>
    <w:rsid w:val="00C10ED0"/>
    <w:rsid w:val="00C10EE6"/>
    <w:rsid w:val="00C10EF0"/>
    <w:rsid w:val="00C11C56"/>
    <w:rsid w:val="00C12977"/>
    <w:rsid w:val="00C13187"/>
    <w:rsid w:val="00C136DF"/>
    <w:rsid w:val="00C13ADD"/>
    <w:rsid w:val="00C13DB7"/>
    <w:rsid w:val="00C142C8"/>
    <w:rsid w:val="00C144E3"/>
    <w:rsid w:val="00C1477C"/>
    <w:rsid w:val="00C150C1"/>
    <w:rsid w:val="00C1535E"/>
    <w:rsid w:val="00C1584F"/>
    <w:rsid w:val="00C16676"/>
    <w:rsid w:val="00C167B4"/>
    <w:rsid w:val="00C16C0F"/>
    <w:rsid w:val="00C17D67"/>
    <w:rsid w:val="00C17EF1"/>
    <w:rsid w:val="00C17F0F"/>
    <w:rsid w:val="00C17F38"/>
    <w:rsid w:val="00C17FFE"/>
    <w:rsid w:val="00C20F48"/>
    <w:rsid w:val="00C2178F"/>
    <w:rsid w:val="00C21E7D"/>
    <w:rsid w:val="00C21F7C"/>
    <w:rsid w:val="00C222D0"/>
    <w:rsid w:val="00C224C2"/>
    <w:rsid w:val="00C22F05"/>
    <w:rsid w:val="00C22FA5"/>
    <w:rsid w:val="00C231EB"/>
    <w:rsid w:val="00C233D5"/>
    <w:rsid w:val="00C23B13"/>
    <w:rsid w:val="00C23B7A"/>
    <w:rsid w:val="00C23BA0"/>
    <w:rsid w:val="00C23BDB"/>
    <w:rsid w:val="00C2522F"/>
    <w:rsid w:val="00C259CB"/>
    <w:rsid w:val="00C25AB2"/>
    <w:rsid w:val="00C26281"/>
    <w:rsid w:val="00C266B5"/>
    <w:rsid w:val="00C26A9B"/>
    <w:rsid w:val="00C26CEA"/>
    <w:rsid w:val="00C30214"/>
    <w:rsid w:val="00C30C2F"/>
    <w:rsid w:val="00C30E61"/>
    <w:rsid w:val="00C3105B"/>
    <w:rsid w:val="00C3110F"/>
    <w:rsid w:val="00C312AA"/>
    <w:rsid w:val="00C3157E"/>
    <w:rsid w:val="00C315E7"/>
    <w:rsid w:val="00C31751"/>
    <w:rsid w:val="00C31CED"/>
    <w:rsid w:val="00C325A8"/>
    <w:rsid w:val="00C3272F"/>
    <w:rsid w:val="00C32825"/>
    <w:rsid w:val="00C3340D"/>
    <w:rsid w:val="00C33A1D"/>
    <w:rsid w:val="00C33F87"/>
    <w:rsid w:val="00C34702"/>
    <w:rsid w:val="00C34A7F"/>
    <w:rsid w:val="00C34B32"/>
    <w:rsid w:val="00C34BF1"/>
    <w:rsid w:val="00C3533A"/>
    <w:rsid w:val="00C35373"/>
    <w:rsid w:val="00C356BC"/>
    <w:rsid w:val="00C35810"/>
    <w:rsid w:val="00C35D13"/>
    <w:rsid w:val="00C363A6"/>
    <w:rsid w:val="00C364BC"/>
    <w:rsid w:val="00C369AC"/>
    <w:rsid w:val="00C37BF1"/>
    <w:rsid w:val="00C37D61"/>
    <w:rsid w:val="00C401A6"/>
    <w:rsid w:val="00C4051A"/>
    <w:rsid w:val="00C40B65"/>
    <w:rsid w:val="00C40D82"/>
    <w:rsid w:val="00C41598"/>
    <w:rsid w:val="00C41E72"/>
    <w:rsid w:val="00C41F06"/>
    <w:rsid w:val="00C42289"/>
    <w:rsid w:val="00C42925"/>
    <w:rsid w:val="00C42956"/>
    <w:rsid w:val="00C42D77"/>
    <w:rsid w:val="00C4313A"/>
    <w:rsid w:val="00C4330C"/>
    <w:rsid w:val="00C43AF6"/>
    <w:rsid w:val="00C43D74"/>
    <w:rsid w:val="00C447AE"/>
    <w:rsid w:val="00C44DAC"/>
    <w:rsid w:val="00C44F58"/>
    <w:rsid w:val="00C44FF3"/>
    <w:rsid w:val="00C458FB"/>
    <w:rsid w:val="00C4592C"/>
    <w:rsid w:val="00C46BB8"/>
    <w:rsid w:val="00C46BCF"/>
    <w:rsid w:val="00C46CF6"/>
    <w:rsid w:val="00C4758C"/>
    <w:rsid w:val="00C47C54"/>
    <w:rsid w:val="00C47F04"/>
    <w:rsid w:val="00C5065E"/>
    <w:rsid w:val="00C509E7"/>
    <w:rsid w:val="00C512F3"/>
    <w:rsid w:val="00C51DA0"/>
    <w:rsid w:val="00C51F1A"/>
    <w:rsid w:val="00C52076"/>
    <w:rsid w:val="00C52FB3"/>
    <w:rsid w:val="00C5304C"/>
    <w:rsid w:val="00C5311E"/>
    <w:rsid w:val="00C53471"/>
    <w:rsid w:val="00C53E7F"/>
    <w:rsid w:val="00C543F6"/>
    <w:rsid w:val="00C5479A"/>
    <w:rsid w:val="00C54856"/>
    <w:rsid w:val="00C54B7E"/>
    <w:rsid w:val="00C54BA7"/>
    <w:rsid w:val="00C55943"/>
    <w:rsid w:val="00C55ABE"/>
    <w:rsid w:val="00C55D96"/>
    <w:rsid w:val="00C565DA"/>
    <w:rsid w:val="00C56851"/>
    <w:rsid w:val="00C568A7"/>
    <w:rsid w:val="00C56CC0"/>
    <w:rsid w:val="00C56D34"/>
    <w:rsid w:val="00C56DFF"/>
    <w:rsid w:val="00C608CB"/>
    <w:rsid w:val="00C60B58"/>
    <w:rsid w:val="00C6131B"/>
    <w:rsid w:val="00C61C25"/>
    <w:rsid w:val="00C62383"/>
    <w:rsid w:val="00C62FAD"/>
    <w:rsid w:val="00C63111"/>
    <w:rsid w:val="00C63422"/>
    <w:rsid w:val="00C6388B"/>
    <w:rsid w:val="00C63E00"/>
    <w:rsid w:val="00C64AEE"/>
    <w:rsid w:val="00C64B14"/>
    <w:rsid w:val="00C64B1E"/>
    <w:rsid w:val="00C64E99"/>
    <w:rsid w:val="00C6569F"/>
    <w:rsid w:val="00C65C86"/>
    <w:rsid w:val="00C65DB6"/>
    <w:rsid w:val="00C66DC0"/>
    <w:rsid w:val="00C67758"/>
    <w:rsid w:val="00C67C8D"/>
    <w:rsid w:val="00C67F9C"/>
    <w:rsid w:val="00C7028B"/>
    <w:rsid w:val="00C70C78"/>
    <w:rsid w:val="00C70FB1"/>
    <w:rsid w:val="00C71089"/>
    <w:rsid w:val="00C7119B"/>
    <w:rsid w:val="00C727A2"/>
    <w:rsid w:val="00C72D87"/>
    <w:rsid w:val="00C73344"/>
    <w:rsid w:val="00C7345C"/>
    <w:rsid w:val="00C7349D"/>
    <w:rsid w:val="00C74664"/>
    <w:rsid w:val="00C74697"/>
    <w:rsid w:val="00C75889"/>
    <w:rsid w:val="00C75BBF"/>
    <w:rsid w:val="00C75E5E"/>
    <w:rsid w:val="00C76018"/>
    <w:rsid w:val="00C7664C"/>
    <w:rsid w:val="00C7735F"/>
    <w:rsid w:val="00C77D5F"/>
    <w:rsid w:val="00C801CA"/>
    <w:rsid w:val="00C802A3"/>
    <w:rsid w:val="00C805FC"/>
    <w:rsid w:val="00C807BA"/>
    <w:rsid w:val="00C80CC9"/>
    <w:rsid w:val="00C80E05"/>
    <w:rsid w:val="00C81781"/>
    <w:rsid w:val="00C81D34"/>
    <w:rsid w:val="00C8258A"/>
    <w:rsid w:val="00C827AA"/>
    <w:rsid w:val="00C8294F"/>
    <w:rsid w:val="00C82F87"/>
    <w:rsid w:val="00C8414E"/>
    <w:rsid w:val="00C845E9"/>
    <w:rsid w:val="00C84910"/>
    <w:rsid w:val="00C84966"/>
    <w:rsid w:val="00C84BB2"/>
    <w:rsid w:val="00C85022"/>
    <w:rsid w:val="00C85751"/>
    <w:rsid w:val="00C85810"/>
    <w:rsid w:val="00C858E7"/>
    <w:rsid w:val="00C85E4B"/>
    <w:rsid w:val="00C867E9"/>
    <w:rsid w:val="00C86FCD"/>
    <w:rsid w:val="00C900EF"/>
    <w:rsid w:val="00C90492"/>
    <w:rsid w:val="00C90CBF"/>
    <w:rsid w:val="00C90D41"/>
    <w:rsid w:val="00C9231A"/>
    <w:rsid w:val="00C9304F"/>
    <w:rsid w:val="00C931EB"/>
    <w:rsid w:val="00C9334C"/>
    <w:rsid w:val="00C94814"/>
    <w:rsid w:val="00C94EA1"/>
    <w:rsid w:val="00C94F34"/>
    <w:rsid w:val="00C95608"/>
    <w:rsid w:val="00C95ACE"/>
    <w:rsid w:val="00C95AF4"/>
    <w:rsid w:val="00C95B45"/>
    <w:rsid w:val="00C95D29"/>
    <w:rsid w:val="00C96598"/>
    <w:rsid w:val="00C965F6"/>
    <w:rsid w:val="00C966C1"/>
    <w:rsid w:val="00C9706C"/>
    <w:rsid w:val="00C97214"/>
    <w:rsid w:val="00CA0133"/>
    <w:rsid w:val="00CA0290"/>
    <w:rsid w:val="00CA082E"/>
    <w:rsid w:val="00CA0EE9"/>
    <w:rsid w:val="00CA1EF4"/>
    <w:rsid w:val="00CA1F81"/>
    <w:rsid w:val="00CA2103"/>
    <w:rsid w:val="00CA22C4"/>
    <w:rsid w:val="00CA25BE"/>
    <w:rsid w:val="00CA2800"/>
    <w:rsid w:val="00CA36CD"/>
    <w:rsid w:val="00CA3A6C"/>
    <w:rsid w:val="00CA4597"/>
    <w:rsid w:val="00CA4B52"/>
    <w:rsid w:val="00CA5097"/>
    <w:rsid w:val="00CA545F"/>
    <w:rsid w:val="00CA5592"/>
    <w:rsid w:val="00CA55CA"/>
    <w:rsid w:val="00CA5BD4"/>
    <w:rsid w:val="00CA72BF"/>
    <w:rsid w:val="00CA749D"/>
    <w:rsid w:val="00CA76B4"/>
    <w:rsid w:val="00CA772E"/>
    <w:rsid w:val="00CA7DAA"/>
    <w:rsid w:val="00CB212A"/>
    <w:rsid w:val="00CB22CA"/>
    <w:rsid w:val="00CB2306"/>
    <w:rsid w:val="00CB2739"/>
    <w:rsid w:val="00CB2754"/>
    <w:rsid w:val="00CB3A6E"/>
    <w:rsid w:val="00CB3E68"/>
    <w:rsid w:val="00CB49B9"/>
    <w:rsid w:val="00CB4B05"/>
    <w:rsid w:val="00CB4F37"/>
    <w:rsid w:val="00CB5F4E"/>
    <w:rsid w:val="00CB61F4"/>
    <w:rsid w:val="00CB66B9"/>
    <w:rsid w:val="00CB6785"/>
    <w:rsid w:val="00CB6B36"/>
    <w:rsid w:val="00CB6D66"/>
    <w:rsid w:val="00CB779A"/>
    <w:rsid w:val="00CB7EE3"/>
    <w:rsid w:val="00CB7FD6"/>
    <w:rsid w:val="00CC0A9B"/>
    <w:rsid w:val="00CC0D82"/>
    <w:rsid w:val="00CC0E5D"/>
    <w:rsid w:val="00CC10E1"/>
    <w:rsid w:val="00CC1FCD"/>
    <w:rsid w:val="00CC2452"/>
    <w:rsid w:val="00CC2750"/>
    <w:rsid w:val="00CC2764"/>
    <w:rsid w:val="00CC29A9"/>
    <w:rsid w:val="00CC2DB6"/>
    <w:rsid w:val="00CC300F"/>
    <w:rsid w:val="00CC302A"/>
    <w:rsid w:val="00CC3912"/>
    <w:rsid w:val="00CC471D"/>
    <w:rsid w:val="00CC48DD"/>
    <w:rsid w:val="00CC57FE"/>
    <w:rsid w:val="00CC5BFB"/>
    <w:rsid w:val="00CC5E75"/>
    <w:rsid w:val="00CC79D6"/>
    <w:rsid w:val="00CC7D34"/>
    <w:rsid w:val="00CD05CE"/>
    <w:rsid w:val="00CD0694"/>
    <w:rsid w:val="00CD06D7"/>
    <w:rsid w:val="00CD0E9D"/>
    <w:rsid w:val="00CD0FB0"/>
    <w:rsid w:val="00CD15A0"/>
    <w:rsid w:val="00CD261C"/>
    <w:rsid w:val="00CD2AFC"/>
    <w:rsid w:val="00CD2B0F"/>
    <w:rsid w:val="00CD2D45"/>
    <w:rsid w:val="00CD2E21"/>
    <w:rsid w:val="00CD33D5"/>
    <w:rsid w:val="00CD396D"/>
    <w:rsid w:val="00CD3CB1"/>
    <w:rsid w:val="00CD4DBD"/>
    <w:rsid w:val="00CD520F"/>
    <w:rsid w:val="00CD543F"/>
    <w:rsid w:val="00CD545D"/>
    <w:rsid w:val="00CD6A87"/>
    <w:rsid w:val="00CD731D"/>
    <w:rsid w:val="00CD7532"/>
    <w:rsid w:val="00CD75C6"/>
    <w:rsid w:val="00CD7F18"/>
    <w:rsid w:val="00CE02B4"/>
    <w:rsid w:val="00CE0881"/>
    <w:rsid w:val="00CE152C"/>
    <w:rsid w:val="00CE16A4"/>
    <w:rsid w:val="00CE2CAB"/>
    <w:rsid w:val="00CE3451"/>
    <w:rsid w:val="00CE3D58"/>
    <w:rsid w:val="00CE4065"/>
    <w:rsid w:val="00CE437F"/>
    <w:rsid w:val="00CE43E6"/>
    <w:rsid w:val="00CE4951"/>
    <w:rsid w:val="00CE624A"/>
    <w:rsid w:val="00CE64D5"/>
    <w:rsid w:val="00CE6601"/>
    <w:rsid w:val="00CE69F3"/>
    <w:rsid w:val="00CE6C75"/>
    <w:rsid w:val="00CE714B"/>
    <w:rsid w:val="00CE7156"/>
    <w:rsid w:val="00CE720E"/>
    <w:rsid w:val="00CE7827"/>
    <w:rsid w:val="00CE7C86"/>
    <w:rsid w:val="00CF008C"/>
    <w:rsid w:val="00CF08DA"/>
    <w:rsid w:val="00CF1E61"/>
    <w:rsid w:val="00CF2947"/>
    <w:rsid w:val="00CF2BE9"/>
    <w:rsid w:val="00CF2CD3"/>
    <w:rsid w:val="00CF2DBC"/>
    <w:rsid w:val="00CF3078"/>
    <w:rsid w:val="00CF3273"/>
    <w:rsid w:val="00CF36AE"/>
    <w:rsid w:val="00CF36AF"/>
    <w:rsid w:val="00CF500B"/>
    <w:rsid w:val="00CF5364"/>
    <w:rsid w:val="00CF5D7F"/>
    <w:rsid w:val="00CF5E9F"/>
    <w:rsid w:val="00CF6143"/>
    <w:rsid w:val="00CF642A"/>
    <w:rsid w:val="00CF695E"/>
    <w:rsid w:val="00CF6C3C"/>
    <w:rsid w:val="00CF6F6D"/>
    <w:rsid w:val="00CF7224"/>
    <w:rsid w:val="00CF7422"/>
    <w:rsid w:val="00CF7C4D"/>
    <w:rsid w:val="00CF7E27"/>
    <w:rsid w:val="00CF7E61"/>
    <w:rsid w:val="00D0028F"/>
    <w:rsid w:val="00D00563"/>
    <w:rsid w:val="00D0091F"/>
    <w:rsid w:val="00D00E98"/>
    <w:rsid w:val="00D01E96"/>
    <w:rsid w:val="00D0283C"/>
    <w:rsid w:val="00D02C38"/>
    <w:rsid w:val="00D04711"/>
    <w:rsid w:val="00D05253"/>
    <w:rsid w:val="00D05B33"/>
    <w:rsid w:val="00D05E23"/>
    <w:rsid w:val="00D05F78"/>
    <w:rsid w:val="00D05F83"/>
    <w:rsid w:val="00D0643E"/>
    <w:rsid w:val="00D068F3"/>
    <w:rsid w:val="00D06C2D"/>
    <w:rsid w:val="00D07134"/>
    <w:rsid w:val="00D10B1C"/>
    <w:rsid w:val="00D110A6"/>
    <w:rsid w:val="00D11894"/>
    <w:rsid w:val="00D125E8"/>
    <w:rsid w:val="00D12B01"/>
    <w:rsid w:val="00D12F95"/>
    <w:rsid w:val="00D14882"/>
    <w:rsid w:val="00D149C4"/>
    <w:rsid w:val="00D14B6C"/>
    <w:rsid w:val="00D14D5C"/>
    <w:rsid w:val="00D15697"/>
    <w:rsid w:val="00D15964"/>
    <w:rsid w:val="00D163C1"/>
    <w:rsid w:val="00D1653C"/>
    <w:rsid w:val="00D171A4"/>
    <w:rsid w:val="00D17428"/>
    <w:rsid w:val="00D176C6"/>
    <w:rsid w:val="00D203AF"/>
    <w:rsid w:val="00D205A0"/>
    <w:rsid w:val="00D2060F"/>
    <w:rsid w:val="00D20C3D"/>
    <w:rsid w:val="00D20D60"/>
    <w:rsid w:val="00D21261"/>
    <w:rsid w:val="00D215EC"/>
    <w:rsid w:val="00D217B8"/>
    <w:rsid w:val="00D21CE9"/>
    <w:rsid w:val="00D2262C"/>
    <w:rsid w:val="00D229AA"/>
    <w:rsid w:val="00D22E82"/>
    <w:rsid w:val="00D23295"/>
    <w:rsid w:val="00D23DDF"/>
    <w:rsid w:val="00D24034"/>
    <w:rsid w:val="00D250C1"/>
    <w:rsid w:val="00D25310"/>
    <w:rsid w:val="00D25490"/>
    <w:rsid w:val="00D2551B"/>
    <w:rsid w:val="00D26998"/>
    <w:rsid w:val="00D26A46"/>
    <w:rsid w:val="00D26E39"/>
    <w:rsid w:val="00D27071"/>
    <w:rsid w:val="00D2751C"/>
    <w:rsid w:val="00D279A1"/>
    <w:rsid w:val="00D27A53"/>
    <w:rsid w:val="00D3103C"/>
    <w:rsid w:val="00D311C1"/>
    <w:rsid w:val="00D32F00"/>
    <w:rsid w:val="00D33215"/>
    <w:rsid w:val="00D334E4"/>
    <w:rsid w:val="00D33844"/>
    <w:rsid w:val="00D33EDB"/>
    <w:rsid w:val="00D3400F"/>
    <w:rsid w:val="00D34265"/>
    <w:rsid w:val="00D354CC"/>
    <w:rsid w:val="00D3576B"/>
    <w:rsid w:val="00D35A24"/>
    <w:rsid w:val="00D35A39"/>
    <w:rsid w:val="00D35D74"/>
    <w:rsid w:val="00D3631E"/>
    <w:rsid w:val="00D363FD"/>
    <w:rsid w:val="00D371D3"/>
    <w:rsid w:val="00D37762"/>
    <w:rsid w:val="00D37FE2"/>
    <w:rsid w:val="00D40193"/>
    <w:rsid w:val="00D4065A"/>
    <w:rsid w:val="00D40E23"/>
    <w:rsid w:val="00D415EA"/>
    <w:rsid w:val="00D418CB"/>
    <w:rsid w:val="00D41CA1"/>
    <w:rsid w:val="00D42AC7"/>
    <w:rsid w:val="00D4394E"/>
    <w:rsid w:val="00D445A0"/>
    <w:rsid w:val="00D44C81"/>
    <w:rsid w:val="00D44D13"/>
    <w:rsid w:val="00D45178"/>
    <w:rsid w:val="00D45548"/>
    <w:rsid w:val="00D46AB1"/>
    <w:rsid w:val="00D46DFB"/>
    <w:rsid w:val="00D46E66"/>
    <w:rsid w:val="00D46EBC"/>
    <w:rsid w:val="00D4795C"/>
    <w:rsid w:val="00D47A5D"/>
    <w:rsid w:val="00D47DF9"/>
    <w:rsid w:val="00D5001B"/>
    <w:rsid w:val="00D504F6"/>
    <w:rsid w:val="00D50F64"/>
    <w:rsid w:val="00D51BBA"/>
    <w:rsid w:val="00D51F11"/>
    <w:rsid w:val="00D52036"/>
    <w:rsid w:val="00D5224B"/>
    <w:rsid w:val="00D544CF"/>
    <w:rsid w:val="00D544F6"/>
    <w:rsid w:val="00D54591"/>
    <w:rsid w:val="00D54716"/>
    <w:rsid w:val="00D5529F"/>
    <w:rsid w:val="00D55818"/>
    <w:rsid w:val="00D55D0F"/>
    <w:rsid w:val="00D55D78"/>
    <w:rsid w:val="00D5602A"/>
    <w:rsid w:val="00D573BC"/>
    <w:rsid w:val="00D57AD7"/>
    <w:rsid w:val="00D6021A"/>
    <w:rsid w:val="00D60874"/>
    <w:rsid w:val="00D60875"/>
    <w:rsid w:val="00D60A9C"/>
    <w:rsid w:val="00D60D16"/>
    <w:rsid w:val="00D60D61"/>
    <w:rsid w:val="00D61393"/>
    <w:rsid w:val="00D613D9"/>
    <w:rsid w:val="00D62596"/>
    <w:rsid w:val="00D6289B"/>
    <w:rsid w:val="00D62D1D"/>
    <w:rsid w:val="00D63108"/>
    <w:rsid w:val="00D63302"/>
    <w:rsid w:val="00D63586"/>
    <w:rsid w:val="00D63FEF"/>
    <w:rsid w:val="00D6414F"/>
    <w:rsid w:val="00D6447B"/>
    <w:rsid w:val="00D648F1"/>
    <w:rsid w:val="00D649AA"/>
    <w:rsid w:val="00D6525A"/>
    <w:rsid w:val="00D65500"/>
    <w:rsid w:val="00D65A20"/>
    <w:rsid w:val="00D65F35"/>
    <w:rsid w:val="00D66A04"/>
    <w:rsid w:val="00D66EA6"/>
    <w:rsid w:val="00D6707A"/>
    <w:rsid w:val="00D675DF"/>
    <w:rsid w:val="00D67829"/>
    <w:rsid w:val="00D67E97"/>
    <w:rsid w:val="00D71772"/>
    <w:rsid w:val="00D717F8"/>
    <w:rsid w:val="00D71854"/>
    <w:rsid w:val="00D71CDF"/>
    <w:rsid w:val="00D720B8"/>
    <w:rsid w:val="00D72181"/>
    <w:rsid w:val="00D72968"/>
    <w:rsid w:val="00D72D11"/>
    <w:rsid w:val="00D72DC3"/>
    <w:rsid w:val="00D730D8"/>
    <w:rsid w:val="00D7316A"/>
    <w:rsid w:val="00D731D9"/>
    <w:rsid w:val="00D738DF"/>
    <w:rsid w:val="00D73FE4"/>
    <w:rsid w:val="00D74264"/>
    <w:rsid w:val="00D74287"/>
    <w:rsid w:val="00D747D3"/>
    <w:rsid w:val="00D74926"/>
    <w:rsid w:val="00D7496D"/>
    <w:rsid w:val="00D7525A"/>
    <w:rsid w:val="00D76090"/>
    <w:rsid w:val="00D7646A"/>
    <w:rsid w:val="00D76DFD"/>
    <w:rsid w:val="00D7728D"/>
    <w:rsid w:val="00D77B68"/>
    <w:rsid w:val="00D80DC4"/>
    <w:rsid w:val="00D812DB"/>
    <w:rsid w:val="00D81412"/>
    <w:rsid w:val="00D8184B"/>
    <w:rsid w:val="00D8192C"/>
    <w:rsid w:val="00D81AC5"/>
    <w:rsid w:val="00D81B4B"/>
    <w:rsid w:val="00D81C61"/>
    <w:rsid w:val="00D81F46"/>
    <w:rsid w:val="00D82646"/>
    <w:rsid w:val="00D83357"/>
    <w:rsid w:val="00D83539"/>
    <w:rsid w:val="00D839C4"/>
    <w:rsid w:val="00D83BC8"/>
    <w:rsid w:val="00D83D41"/>
    <w:rsid w:val="00D841A9"/>
    <w:rsid w:val="00D844A7"/>
    <w:rsid w:val="00D846A4"/>
    <w:rsid w:val="00D855ED"/>
    <w:rsid w:val="00D85A87"/>
    <w:rsid w:val="00D861B9"/>
    <w:rsid w:val="00D8660A"/>
    <w:rsid w:val="00D869EE"/>
    <w:rsid w:val="00D86F7C"/>
    <w:rsid w:val="00D87571"/>
    <w:rsid w:val="00D8792B"/>
    <w:rsid w:val="00D904AD"/>
    <w:rsid w:val="00D90979"/>
    <w:rsid w:val="00D90C53"/>
    <w:rsid w:val="00D9127E"/>
    <w:rsid w:val="00D9181C"/>
    <w:rsid w:val="00D918AD"/>
    <w:rsid w:val="00D92377"/>
    <w:rsid w:val="00D923C9"/>
    <w:rsid w:val="00D927C6"/>
    <w:rsid w:val="00D93503"/>
    <w:rsid w:val="00D93BCE"/>
    <w:rsid w:val="00D93F17"/>
    <w:rsid w:val="00D94431"/>
    <w:rsid w:val="00D94D66"/>
    <w:rsid w:val="00D95243"/>
    <w:rsid w:val="00D95D09"/>
    <w:rsid w:val="00D95D42"/>
    <w:rsid w:val="00D96336"/>
    <w:rsid w:val="00D96696"/>
    <w:rsid w:val="00D9709C"/>
    <w:rsid w:val="00D974AB"/>
    <w:rsid w:val="00D978BA"/>
    <w:rsid w:val="00D97DE2"/>
    <w:rsid w:val="00DA0C45"/>
    <w:rsid w:val="00DA0DC2"/>
    <w:rsid w:val="00DA1478"/>
    <w:rsid w:val="00DA158C"/>
    <w:rsid w:val="00DA170E"/>
    <w:rsid w:val="00DA19E0"/>
    <w:rsid w:val="00DA267C"/>
    <w:rsid w:val="00DA2B76"/>
    <w:rsid w:val="00DA4CBC"/>
    <w:rsid w:val="00DA5E53"/>
    <w:rsid w:val="00DA6455"/>
    <w:rsid w:val="00DA6ED9"/>
    <w:rsid w:val="00DA6F65"/>
    <w:rsid w:val="00DB0220"/>
    <w:rsid w:val="00DB0330"/>
    <w:rsid w:val="00DB05F0"/>
    <w:rsid w:val="00DB09C2"/>
    <w:rsid w:val="00DB0A99"/>
    <w:rsid w:val="00DB0CD9"/>
    <w:rsid w:val="00DB152D"/>
    <w:rsid w:val="00DB1961"/>
    <w:rsid w:val="00DB1B1E"/>
    <w:rsid w:val="00DB1BEB"/>
    <w:rsid w:val="00DB2862"/>
    <w:rsid w:val="00DB393A"/>
    <w:rsid w:val="00DB4534"/>
    <w:rsid w:val="00DB456E"/>
    <w:rsid w:val="00DB46F3"/>
    <w:rsid w:val="00DB497B"/>
    <w:rsid w:val="00DB52C6"/>
    <w:rsid w:val="00DB589B"/>
    <w:rsid w:val="00DB5CAF"/>
    <w:rsid w:val="00DB5D14"/>
    <w:rsid w:val="00DB5D15"/>
    <w:rsid w:val="00DB60E9"/>
    <w:rsid w:val="00DB626F"/>
    <w:rsid w:val="00DB697E"/>
    <w:rsid w:val="00DB746B"/>
    <w:rsid w:val="00DB7CD8"/>
    <w:rsid w:val="00DC0451"/>
    <w:rsid w:val="00DC06A1"/>
    <w:rsid w:val="00DC10DE"/>
    <w:rsid w:val="00DC11CC"/>
    <w:rsid w:val="00DC1352"/>
    <w:rsid w:val="00DC1D06"/>
    <w:rsid w:val="00DC1FF3"/>
    <w:rsid w:val="00DC2B67"/>
    <w:rsid w:val="00DC3492"/>
    <w:rsid w:val="00DC4335"/>
    <w:rsid w:val="00DC434C"/>
    <w:rsid w:val="00DC4800"/>
    <w:rsid w:val="00DC5252"/>
    <w:rsid w:val="00DC600A"/>
    <w:rsid w:val="00DC629D"/>
    <w:rsid w:val="00DC6664"/>
    <w:rsid w:val="00DC6EC4"/>
    <w:rsid w:val="00DC7A2B"/>
    <w:rsid w:val="00DD179A"/>
    <w:rsid w:val="00DD2210"/>
    <w:rsid w:val="00DD3759"/>
    <w:rsid w:val="00DD4073"/>
    <w:rsid w:val="00DD4125"/>
    <w:rsid w:val="00DD56F9"/>
    <w:rsid w:val="00DD592B"/>
    <w:rsid w:val="00DD5CA7"/>
    <w:rsid w:val="00DD639A"/>
    <w:rsid w:val="00DD6608"/>
    <w:rsid w:val="00DD6F91"/>
    <w:rsid w:val="00DD78CD"/>
    <w:rsid w:val="00DD7902"/>
    <w:rsid w:val="00DE0933"/>
    <w:rsid w:val="00DE1B7B"/>
    <w:rsid w:val="00DE281B"/>
    <w:rsid w:val="00DE2992"/>
    <w:rsid w:val="00DE2ABD"/>
    <w:rsid w:val="00DE2E3D"/>
    <w:rsid w:val="00DE2E44"/>
    <w:rsid w:val="00DE3025"/>
    <w:rsid w:val="00DE330F"/>
    <w:rsid w:val="00DE3C81"/>
    <w:rsid w:val="00DE41DB"/>
    <w:rsid w:val="00DE49CA"/>
    <w:rsid w:val="00DE4FB7"/>
    <w:rsid w:val="00DE50CA"/>
    <w:rsid w:val="00DE5A07"/>
    <w:rsid w:val="00DE5C96"/>
    <w:rsid w:val="00DE645A"/>
    <w:rsid w:val="00DE67F0"/>
    <w:rsid w:val="00DE6CD3"/>
    <w:rsid w:val="00DE6E52"/>
    <w:rsid w:val="00DE6EAB"/>
    <w:rsid w:val="00DE719D"/>
    <w:rsid w:val="00DE7387"/>
    <w:rsid w:val="00DE7D27"/>
    <w:rsid w:val="00DF0BB8"/>
    <w:rsid w:val="00DF0C92"/>
    <w:rsid w:val="00DF1010"/>
    <w:rsid w:val="00DF12BB"/>
    <w:rsid w:val="00DF181D"/>
    <w:rsid w:val="00DF28E5"/>
    <w:rsid w:val="00DF2A6A"/>
    <w:rsid w:val="00DF3A92"/>
    <w:rsid w:val="00DF5668"/>
    <w:rsid w:val="00DF598A"/>
    <w:rsid w:val="00DF5DEE"/>
    <w:rsid w:val="00DF5E7C"/>
    <w:rsid w:val="00DF67D0"/>
    <w:rsid w:val="00DF7ADB"/>
    <w:rsid w:val="00E0006C"/>
    <w:rsid w:val="00E007B5"/>
    <w:rsid w:val="00E00980"/>
    <w:rsid w:val="00E00CEE"/>
    <w:rsid w:val="00E00FC7"/>
    <w:rsid w:val="00E011CC"/>
    <w:rsid w:val="00E01FE9"/>
    <w:rsid w:val="00E026D4"/>
    <w:rsid w:val="00E02CB8"/>
    <w:rsid w:val="00E02D48"/>
    <w:rsid w:val="00E02FD7"/>
    <w:rsid w:val="00E03497"/>
    <w:rsid w:val="00E03EBE"/>
    <w:rsid w:val="00E043E6"/>
    <w:rsid w:val="00E05485"/>
    <w:rsid w:val="00E0565D"/>
    <w:rsid w:val="00E057A3"/>
    <w:rsid w:val="00E062BC"/>
    <w:rsid w:val="00E0633E"/>
    <w:rsid w:val="00E065A6"/>
    <w:rsid w:val="00E06BCC"/>
    <w:rsid w:val="00E06FEB"/>
    <w:rsid w:val="00E075FE"/>
    <w:rsid w:val="00E07F65"/>
    <w:rsid w:val="00E10217"/>
    <w:rsid w:val="00E10980"/>
    <w:rsid w:val="00E11E63"/>
    <w:rsid w:val="00E1234E"/>
    <w:rsid w:val="00E12CA6"/>
    <w:rsid w:val="00E12E81"/>
    <w:rsid w:val="00E133C3"/>
    <w:rsid w:val="00E13B11"/>
    <w:rsid w:val="00E1411A"/>
    <w:rsid w:val="00E144B7"/>
    <w:rsid w:val="00E149C4"/>
    <w:rsid w:val="00E14F33"/>
    <w:rsid w:val="00E1504A"/>
    <w:rsid w:val="00E15108"/>
    <w:rsid w:val="00E152D8"/>
    <w:rsid w:val="00E15801"/>
    <w:rsid w:val="00E15B7F"/>
    <w:rsid w:val="00E16AFD"/>
    <w:rsid w:val="00E17036"/>
    <w:rsid w:val="00E2111C"/>
    <w:rsid w:val="00E21F69"/>
    <w:rsid w:val="00E223AA"/>
    <w:rsid w:val="00E226FF"/>
    <w:rsid w:val="00E22886"/>
    <w:rsid w:val="00E228D0"/>
    <w:rsid w:val="00E22F08"/>
    <w:rsid w:val="00E2335E"/>
    <w:rsid w:val="00E234AF"/>
    <w:rsid w:val="00E23C8B"/>
    <w:rsid w:val="00E244B1"/>
    <w:rsid w:val="00E249FC"/>
    <w:rsid w:val="00E252B9"/>
    <w:rsid w:val="00E253E1"/>
    <w:rsid w:val="00E26869"/>
    <w:rsid w:val="00E26A95"/>
    <w:rsid w:val="00E27161"/>
    <w:rsid w:val="00E30C50"/>
    <w:rsid w:val="00E310D7"/>
    <w:rsid w:val="00E319E7"/>
    <w:rsid w:val="00E32100"/>
    <w:rsid w:val="00E32582"/>
    <w:rsid w:val="00E3280F"/>
    <w:rsid w:val="00E3285E"/>
    <w:rsid w:val="00E32CEF"/>
    <w:rsid w:val="00E32F00"/>
    <w:rsid w:val="00E33759"/>
    <w:rsid w:val="00E33FC0"/>
    <w:rsid w:val="00E34D35"/>
    <w:rsid w:val="00E34DB7"/>
    <w:rsid w:val="00E3553F"/>
    <w:rsid w:val="00E3673A"/>
    <w:rsid w:val="00E36C5D"/>
    <w:rsid w:val="00E36DBD"/>
    <w:rsid w:val="00E373CC"/>
    <w:rsid w:val="00E37756"/>
    <w:rsid w:val="00E4067E"/>
    <w:rsid w:val="00E40AE5"/>
    <w:rsid w:val="00E40EDA"/>
    <w:rsid w:val="00E4192A"/>
    <w:rsid w:val="00E41E73"/>
    <w:rsid w:val="00E421C1"/>
    <w:rsid w:val="00E426EA"/>
    <w:rsid w:val="00E43C38"/>
    <w:rsid w:val="00E44109"/>
    <w:rsid w:val="00E4443B"/>
    <w:rsid w:val="00E44465"/>
    <w:rsid w:val="00E444B2"/>
    <w:rsid w:val="00E44830"/>
    <w:rsid w:val="00E4483F"/>
    <w:rsid w:val="00E45EE5"/>
    <w:rsid w:val="00E46564"/>
    <w:rsid w:val="00E46592"/>
    <w:rsid w:val="00E46F17"/>
    <w:rsid w:val="00E472B1"/>
    <w:rsid w:val="00E47586"/>
    <w:rsid w:val="00E47F46"/>
    <w:rsid w:val="00E503D9"/>
    <w:rsid w:val="00E50EE2"/>
    <w:rsid w:val="00E517AD"/>
    <w:rsid w:val="00E51E47"/>
    <w:rsid w:val="00E52421"/>
    <w:rsid w:val="00E53022"/>
    <w:rsid w:val="00E5322E"/>
    <w:rsid w:val="00E53450"/>
    <w:rsid w:val="00E536FB"/>
    <w:rsid w:val="00E542AA"/>
    <w:rsid w:val="00E54B3E"/>
    <w:rsid w:val="00E5554F"/>
    <w:rsid w:val="00E55B63"/>
    <w:rsid w:val="00E569D6"/>
    <w:rsid w:val="00E56ED3"/>
    <w:rsid w:val="00E5763A"/>
    <w:rsid w:val="00E57F6E"/>
    <w:rsid w:val="00E601AF"/>
    <w:rsid w:val="00E6070E"/>
    <w:rsid w:val="00E61DAF"/>
    <w:rsid w:val="00E63125"/>
    <w:rsid w:val="00E63B73"/>
    <w:rsid w:val="00E642DE"/>
    <w:rsid w:val="00E642EE"/>
    <w:rsid w:val="00E64903"/>
    <w:rsid w:val="00E65B6E"/>
    <w:rsid w:val="00E66098"/>
    <w:rsid w:val="00E66AD5"/>
    <w:rsid w:val="00E66DA3"/>
    <w:rsid w:val="00E670A5"/>
    <w:rsid w:val="00E67441"/>
    <w:rsid w:val="00E6758F"/>
    <w:rsid w:val="00E67611"/>
    <w:rsid w:val="00E67626"/>
    <w:rsid w:val="00E679F8"/>
    <w:rsid w:val="00E70C69"/>
    <w:rsid w:val="00E71186"/>
    <w:rsid w:val="00E711B5"/>
    <w:rsid w:val="00E71ECF"/>
    <w:rsid w:val="00E721A9"/>
    <w:rsid w:val="00E731E6"/>
    <w:rsid w:val="00E73271"/>
    <w:rsid w:val="00E732EA"/>
    <w:rsid w:val="00E732FF"/>
    <w:rsid w:val="00E736DA"/>
    <w:rsid w:val="00E73998"/>
    <w:rsid w:val="00E73B3F"/>
    <w:rsid w:val="00E73C3F"/>
    <w:rsid w:val="00E73D71"/>
    <w:rsid w:val="00E74210"/>
    <w:rsid w:val="00E749D2"/>
    <w:rsid w:val="00E74EBA"/>
    <w:rsid w:val="00E752D7"/>
    <w:rsid w:val="00E75466"/>
    <w:rsid w:val="00E7601B"/>
    <w:rsid w:val="00E771B6"/>
    <w:rsid w:val="00E774C2"/>
    <w:rsid w:val="00E777E9"/>
    <w:rsid w:val="00E77D73"/>
    <w:rsid w:val="00E77F76"/>
    <w:rsid w:val="00E80349"/>
    <w:rsid w:val="00E8062F"/>
    <w:rsid w:val="00E8101A"/>
    <w:rsid w:val="00E81107"/>
    <w:rsid w:val="00E81465"/>
    <w:rsid w:val="00E814F5"/>
    <w:rsid w:val="00E827FF"/>
    <w:rsid w:val="00E829BC"/>
    <w:rsid w:val="00E82C28"/>
    <w:rsid w:val="00E84211"/>
    <w:rsid w:val="00E843A5"/>
    <w:rsid w:val="00E85968"/>
    <w:rsid w:val="00E85C4B"/>
    <w:rsid w:val="00E85C8C"/>
    <w:rsid w:val="00E85CF0"/>
    <w:rsid w:val="00E85E92"/>
    <w:rsid w:val="00E85FEB"/>
    <w:rsid w:val="00E867E2"/>
    <w:rsid w:val="00E86C4F"/>
    <w:rsid w:val="00E86D4B"/>
    <w:rsid w:val="00E86D79"/>
    <w:rsid w:val="00E86E74"/>
    <w:rsid w:val="00E873AE"/>
    <w:rsid w:val="00E87630"/>
    <w:rsid w:val="00E87A01"/>
    <w:rsid w:val="00E911A9"/>
    <w:rsid w:val="00E9146D"/>
    <w:rsid w:val="00E9152A"/>
    <w:rsid w:val="00E927D6"/>
    <w:rsid w:val="00E9287C"/>
    <w:rsid w:val="00E93341"/>
    <w:rsid w:val="00E960FC"/>
    <w:rsid w:val="00E96509"/>
    <w:rsid w:val="00E96AB1"/>
    <w:rsid w:val="00E96BB8"/>
    <w:rsid w:val="00E96C4E"/>
    <w:rsid w:val="00E96D84"/>
    <w:rsid w:val="00E97171"/>
    <w:rsid w:val="00E973B9"/>
    <w:rsid w:val="00E97584"/>
    <w:rsid w:val="00E97625"/>
    <w:rsid w:val="00EA04EC"/>
    <w:rsid w:val="00EA16A7"/>
    <w:rsid w:val="00EA17B1"/>
    <w:rsid w:val="00EA1974"/>
    <w:rsid w:val="00EA218C"/>
    <w:rsid w:val="00EA2D4B"/>
    <w:rsid w:val="00EA2E3B"/>
    <w:rsid w:val="00EA3052"/>
    <w:rsid w:val="00EA377B"/>
    <w:rsid w:val="00EA3FB7"/>
    <w:rsid w:val="00EA495B"/>
    <w:rsid w:val="00EA4ECC"/>
    <w:rsid w:val="00EA5F71"/>
    <w:rsid w:val="00EA6BF3"/>
    <w:rsid w:val="00EA6E38"/>
    <w:rsid w:val="00EA6EB6"/>
    <w:rsid w:val="00EA7347"/>
    <w:rsid w:val="00EA78F4"/>
    <w:rsid w:val="00EA7ACE"/>
    <w:rsid w:val="00EB0492"/>
    <w:rsid w:val="00EB0523"/>
    <w:rsid w:val="00EB0692"/>
    <w:rsid w:val="00EB08E2"/>
    <w:rsid w:val="00EB2F4E"/>
    <w:rsid w:val="00EB3DD2"/>
    <w:rsid w:val="00EB3F6B"/>
    <w:rsid w:val="00EB4070"/>
    <w:rsid w:val="00EB473C"/>
    <w:rsid w:val="00EB4C89"/>
    <w:rsid w:val="00EB5311"/>
    <w:rsid w:val="00EB59B1"/>
    <w:rsid w:val="00EB5C36"/>
    <w:rsid w:val="00EB5D40"/>
    <w:rsid w:val="00EB714C"/>
    <w:rsid w:val="00EB75C7"/>
    <w:rsid w:val="00EB7B66"/>
    <w:rsid w:val="00EC009F"/>
    <w:rsid w:val="00EC04DE"/>
    <w:rsid w:val="00EC0971"/>
    <w:rsid w:val="00EC1333"/>
    <w:rsid w:val="00EC19C1"/>
    <w:rsid w:val="00EC2FC7"/>
    <w:rsid w:val="00EC45D8"/>
    <w:rsid w:val="00EC4729"/>
    <w:rsid w:val="00EC4AD0"/>
    <w:rsid w:val="00EC4D45"/>
    <w:rsid w:val="00EC560A"/>
    <w:rsid w:val="00EC63A7"/>
    <w:rsid w:val="00EC667A"/>
    <w:rsid w:val="00EC6C3C"/>
    <w:rsid w:val="00ED01D3"/>
    <w:rsid w:val="00ED0BC0"/>
    <w:rsid w:val="00ED0FDA"/>
    <w:rsid w:val="00ED1965"/>
    <w:rsid w:val="00ED46F3"/>
    <w:rsid w:val="00ED4B33"/>
    <w:rsid w:val="00ED4DB7"/>
    <w:rsid w:val="00ED5BC6"/>
    <w:rsid w:val="00ED6353"/>
    <w:rsid w:val="00ED6592"/>
    <w:rsid w:val="00ED6FA1"/>
    <w:rsid w:val="00EE047B"/>
    <w:rsid w:val="00EE05EE"/>
    <w:rsid w:val="00EE0A6B"/>
    <w:rsid w:val="00EE0F89"/>
    <w:rsid w:val="00EE1055"/>
    <w:rsid w:val="00EE10E2"/>
    <w:rsid w:val="00EE11CF"/>
    <w:rsid w:val="00EE1476"/>
    <w:rsid w:val="00EE16D9"/>
    <w:rsid w:val="00EE172B"/>
    <w:rsid w:val="00EE1A84"/>
    <w:rsid w:val="00EE1D12"/>
    <w:rsid w:val="00EE246C"/>
    <w:rsid w:val="00EE2531"/>
    <w:rsid w:val="00EE2DA7"/>
    <w:rsid w:val="00EE3DE9"/>
    <w:rsid w:val="00EE3EEE"/>
    <w:rsid w:val="00EE3F4B"/>
    <w:rsid w:val="00EE3F65"/>
    <w:rsid w:val="00EE43A5"/>
    <w:rsid w:val="00EE47CB"/>
    <w:rsid w:val="00EE4C40"/>
    <w:rsid w:val="00EE4DF3"/>
    <w:rsid w:val="00EE4E79"/>
    <w:rsid w:val="00EE5360"/>
    <w:rsid w:val="00EE5432"/>
    <w:rsid w:val="00EE563F"/>
    <w:rsid w:val="00EE5640"/>
    <w:rsid w:val="00EE6A5F"/>
    <w:rsid w:val="00EE7154"/>
    <w:rsid w:val="00EE7416"/>
    <w:rsid w:val="00EE75F3"/>
    <w:rsid w:val="00EF0E20"/>
    <w:rsid w:val="00EF2361"/>
    <w:rsid w:val="00EF23DF"/>
    <w:rsid w:val="00EF2922"/>
    <w:rsid w:val="00EF2DCC"/>
    <w:rsid w:val="00EF38EE"/>
    <w:rsid w:val="00EF450E"/>
    <w:rsid w:val="00EF5106"/>
    <w:rsid w:val="00EF693C"/>
    <w:rsid w:val="00EF69D5"/>
    <w:rsid w:val="00EF7447"/>
    <w:rsid w:val="00EF7946"/>
    <w:rsid w:val="00EF7C96"/>
    <w:rsid w:val="00F00000"/>
    <w:rsid w:val="00F00BB6"/>
    <w:rsid w:val="00F014C1"/>
    <w:rsid w:val="00F01DA2"/>
    <w:rsid w:val="00F01DCD"/>
    <w:rsid w:val="00F020FA"/>
    <w:rsid w:val="00F0287A"/>
    <w:rsid w:val="00F02EBE"/>
    <w:rsid w:val="00F02FAD"/>
    <w:rsid w:val="00F034D2"/>
    <w:rsid w:val="00F03651"/>
    <w:rsid w:val="00F04706"/>
    <w:rsid w:val="00F0535A"/>
    <w:rsid w:val="00F0577F"/>
    <w:rsid w:val="00F0589F"/>
    <w:rsid w:val="00F060C4"/>
    <w:rsid w:val="00F070A1"/>
    <w:rsid w:val="00F0740D"/>
    <w:rsid w:val="00F07623"/>
    <w:rsid w:val="00F07687"/>
    <w:rsid w:val="00F0778F"/>
    <w:rsid w:val="00F07E15"/>
    <w:rsid w:val="00F1004D"/>
    <w:rsid w:val="00F10DAE"/>
    <w:rsid w:val="00F10F5E"/>
    <w:rsid w:val="00F1115F"/>
    <w:rsid w:val="00F111AF"/>
    <w:rsid w:val="00F11A1B"/>
    <w:rsid w:val="00F11D79"/>
    <w:rsid w:val="00F11EDB"/>
    <w:rsid w:val="00F11F4D"/>
    <w:rsid w:val="00F12EB0"/>
    <w:rsid w:val="00F12F3C"/>
    <w:rsid w:val="00F13CEB"/>
    <w:rsid w:val="00F13E80"/>
    <w:rsid w:val="00F13F40"/>
    <w:rsid w:val="00F14106"/>
    <w:rsid w:val="00F14A2D"/>
    <w:rsid w:val="00F14B2F"/>
    <w:rsid w:val="00F15301"/>
    <w:rsid w:val="00F15815"/>
    <w:rsid w:val="00F16A32"/>
    <w:rsid w:val="00F2025D"/>
    <w:rsid w:val="00F20469"/>
    <w:rsid w:val="00F2062F"/>
    <w:rsid w:val="00F2070B"/>
    <w:rsid w:val="00F210BF"/>
    <w:rsid w:val="00F21B2A"/>
    <w:rsid w:val="00F2212A"/>
    <w:rsid w:val="00F22A57"/>
    <w:rsid w:val="00F241CA"/>
    <w:rsid w:val="00F250BA"/>
    <w:rsid w:val="00F262D3"/>
    <w:rsid w:val="00F26380"/>
    <w:rsid w:val="00F265B5"/>
    <w:rsid w:val="00F26809"/>
    <w:rsid w:val="00F26821"/>
    <w:rsid w:val="00F272D7"/>
    <w:rsid w:val="00F273DE"/>
    <w:rsid w:val="00F27593"/>
    <w:rsid w:val="00F30466"/>
    <w:rsid w:val="00F3059B"/>
    <w:rsid w:val="00F30CF7"/>
    <w:rsid w:val="00F30D6A"/>
    <w:rsid w:val="00F31070"/>
    <w:rsid w:val="00F31584"/>
    <w:rsid w:val="00F31775"/>
    <w:rsid w:val="00F32178"/>
    <w:rsid w:val="00F32BBB"/>
    <w:rsid w:val="00F32C3D"/>
    <w:rsid w:val="00F330AC"/>
    <w:rsid w:val="00F332F3"/>
    <w:rsid w:val="00F33E5F"/>
    <w:rsid w:val="00F34010"/>
    <w:rsid w:val="00F347D9"/>
    <w:rsid w:val="00F34A34"/>
    <w:rsid w:val="00F34BA5"/>
    <w:rsid w:val="00F34E73"/>
    <w:rsid w:val="00F34F30"/>
    <w:rsid w:val="00F354BF"/>
    <w:rsid w:val="00F3553F"/>
    <w:rsid w:val="00F3593F"/>
    <w:rsid w:val="00F36215"/>
    <w:rsid w:val="00F36703"/>
    <w:rsid w:val="00F368F7"/>
    <w:rsid w:val="00F36A7F"/>
    <w:rsid w:val="00F374C2"/>
    <w:rsid w:val="00F37552"/>
    <w:rsid w:val="00F37AC9"/>
    <w:rsid w:val="00F37F36"/>
    <w:rsid w:val="00F4006A"/>
    <w:rsid w:val="00F4057C"/>
    <w:rsid w:val="00F413F6"/>
    <w:rsid w:val="00F417FF"/>
    <w:rsid w:val="00F41A9D"/>
    <w:rsid w:val="00F41DE0"/>
    <w:rsid w:val="00F41F47"/>
    <w:rsid w:val="00F424D2"/>
    <w:rsid w:val="00F4311A"/>
    <w:rsid w:val="00F4354C"/>
    <w:rsid w:val="00F43C7D"/>
    <w:rsid w:val="00F44244"/>
    <w:rsid w:val="00F449A1"/>
    <w:rsid w:val="00F44D18"/>
    <w:rsid w:val="00F45D25"/>
    <w:rsid w:val="00F465E9"/>
    <w:rsid w:val="00F4666B"/>
    <w:rsid w:val="00F46986"/>
    <w:rsid w:val="00F469B8"/>
    <w:rsid w:val="00F46E65"/>
    <w:rsid w:val="00F47098"/>
    <w:rsid w:val="00F47695"/>
    <w:rsid w:val="00F514A1"/>
    <w:rsid w:val="00F51EDB"/>
    <w:rsid w:val="00F51F93"/>
    <w:rsid w:val="00F52C47"/>
    <w:rsid w:val="00F52C4E"/>
    <w:rsid w:val="00F52FC1"/>
    <w:rsid w:val="00F539E9"/>
    <w:rsid w:val="00F53A72"/>
    <w:rsid w:val="00F53B96"/>
    <w:rsid w:val="00F543CB"/>
    <w:rsid w:val="00F5471A"/>
    <w:rsid w:val="00F5487E"/>
    <w:rsid w:val="00F5488A"/>
    <w:rsid w:val="00F54E71"/>
    <w:rsid w:val="00F55164"/>
    <w:rsid w:val="00F555BE"/>
    <w:rsid w:val="00F56D46"/>
    <w:rsid w:val="00F578B1"/>
    <w:rsid w:val="00F57AEC"/>
    <w:rsid w:val="00F57DC9"/>
    <w:rsid w:val="00F57F92"/>
    <w:rsid w:val="00F606D7"/>
    <w:rsid w:val="00F60D7A"/>
    <w:rsid w:val="00F60F2B"/>
    <w:rsid w:val="00F60F63"/>
    <w:rsid w:val="00F61548"/>
    <w:rsid w:val="00F61737"/>
    <w:rsid w:val="00F61B50"/>
    <w:rsid w:val="00F6211C"/>
    <w:rsid w:val="00F631AF"/>
    <w:rsid w:val="00F63C5E"/>
    <w:rsid w:val="00F63C9C"/>
    <w:rsid w:val="00F648CB"/>
    <w:rsid w:val="00F6499C"/>
    <w:rsid w:val="00F64FE5"/>
    <w:rsid w:val="00F6585B"/>
    <w:rsid w:val="00F65C91"/>
    <w:rsid w:val="00F65E94"/>
    <w:rsid w:val="00F65FF3"/>
    <w:rsid w:val="00F661F6"/>
    <w:rsid w:val="00F66484"/>
    <w:rsid w:val="00F665B8"/>
    <w:rsid w:val="00F66AAC"/>
    <w:rsid w:val="00F66AD1"/>
    <w:rsid w:val="00F66C23"/>
    <w:rsid w:val="00F675E4"/>
    <w:rsid w:val="00F70A96"/>
    <w:rsid w:val="00F716C0"/>
    <w:rsid w:val="00F7215D"/>
    <w:rsid w:val="00F7216A"/>
    <w:rsid w:val="00F72814"/>
    <w:rsid w:val="00F72B69"/>
    <w:rsid w:val="00F735C4"/>
    <w:rsid w:val="00F73946"/>
    <w:rsid w:val="00F73D7A"/>
    <w:rsid w:val="00F74A58"/>
    <w:rsid w:val="00F74A6E"/>
    <w:rsid w:val="00F75042"/>
    <w:rsid w:val="00F75388"/>
    <w:rsid w:val="00F75828"/>
    <w:rsid w:val="00F75901"/>
    <w:rsid w:val="00F75A98"/>
    <w:rsid w:val="00F761C1"/>
    <w:rsid w:val="00F7659C"/>
    <w:rsid w:val="00F7664B"/>
    <w:rsid w:val="00F76A5D"/>
    <w:rsid w:val="00F77A68"/>
    <w:rsid w:val="00F77B57"/>
    <w:rsid w:val="00F80838"/>
    <w:rsid w:val="00F822BA"/>
    <w:rsid w:val="00F8289D"/>
    <w:rsid w:val="00F82E09"/>
    <w:rsid w:val="00F84768"/>
    <w:rsid w:val="00F8593E"/>
    <w:rsid w:val="00F862CB"/>
    <w:rsid w:val="00F864E0"/>
    <w:rsid w:val="00F86A4B"/>
    <w:rsid w:val="00F86C87"/>
    <w:rsid w:val="00F86E47"/>
    <w:rsid w:val="00F870D1"/>
    <w:rsid w:val="00F8770A"/>
    <w:rsid w:val="00F9008A"/>
    <w:rsid w:val="00F91E85"/>
    <w:rsid w:val="00F921AE"/>
    <w:rsid w:val="00F92B95"/>
    <w:rsid w:val="00F937D4"/>
    <w:rsid w:val="00F93820"/>
    <w:rsid w:val="00F9433E"/>
    <w:rsid w:val="00F94370"/>
    <w:rsid w:val="00F945FD"/>
    <w:rsid w:val="00F94B56"/>
    <w:rsid w:val="00F94C11"/>
    <w:rsid w:val="00F950B7"/>
    <w:rsid w:val="00F9561B"/>
    <w:rsid w:val="00F95A1C"/>
    <w:rsid w:val="00F9648E"/>
    <w:rsid w:val="00F96A23"/>
    <w:rsid w:val="00F97B4D"/>
    <w:rsid w:val="00F97E0F"/>
    <w:rsid w:val="00F97E1A"/>
    <w:rsid w:val="00FA0ABB"/>
    <w:rsid w:val="00FA101E"/>
    <w:rsid w:val="00FA11C8"/>
    <w:rsid w:val="00FA144A"/>
    <w:rsid w:val="00FA29C7"/>
    <w:rsid w:val="00FA29DA"/>
    <w:rsid w:val="00FA3BE6"/>
    <w:rsid w:val="00FA3F08"/>
    <w:rsid w:val="00FA49E3"/>
    <w:rsid w:val="00FA596F"/>
    <w:rsid w:val="00FA5BC3"/>
    <w:rsid w:val="00FA630F"/>
    <w:rsid w:val="00FA66B1"/>
    <w:rsid w:val="00FA6D2B"/>
    <w:rsid w:val="00FA6FD6"/>
    <w:rsid w:val="00FA7149"/>
    <w:rsid w:val="00FA7329"/>
    <w:rsid w:val="00FA743A"/>
    <w:rsid w:val="00FA7775"/>
    <w:rsid w:val="00FA7E7A"/>
    <w:rsid w:val="00FB0268"/>
    <w:rsid w:val="00FB037C"/>
    <w:rsid w:val="00FB066B"/>
    <w:rsid w:val="00FB08D4"/>
    <w:rsid w:val="00FB0972"/>
    <w:rsid w:val="00FB1486"/>
    <w:rsid w:val="00FB1BA0"/>
    <w:rsid w:val="00FB2215"/>
    <w:rsid w:val="00FB24E5"/>
    <w:rsid w:val="00FB267C"/>
    <w:rsid w:val="00FB2A21"/>
    <w:rsid w:val="00FB2DBA"/>
    <w:rsid w:val="00FB2F2B"/>
    <w:rsid w:val="00FB4492"/>
    <w:rsid w:val="00FB4BDB"/>
    <w:rsid w:val="00FB4C04"/>
    <w:rsid w:val="00FB5397"/>
    <w:rsid w:val="00FB5758"/>
    <w:rsid w:val="00FB5BE5"/>
    <w:rsid w:val="00FB62AD"/>
    <w:rsid w:val="00FB64A1"/>
    <w:rsid w:val="00FB6E50"/>
    <w:rsid w:val="00FB6FFA"/>
    <w:rsid w:val="00FB70AF"/>
    <w:rsid w:val="00FB733E"/>
    <w:rsid w:val="00FB7999"/>
    <w:rsid w:val="00FB7EDE"/>
    <w:rsid w:val="00FC034F"/>
    <w:rsid w:val="00FC0D98"/>
    <w:rsid w:val="00FC0F6A"/>
    <w:rsid w:val="00FC1679"/>
    <w:rsid w:val="00FC1B7B"/>
    <w:rsid w:val="00FC1D39"/>
    <w:rsid w:val="00FC2279"/>
    <w:rsid w:val="00FC22E1"/>
    <w:rsid w:val="00FC2386"/>
    <w:rsid w:val="00FC2706"/>
    <w:rsid w:val="00FC2AA6"/>
    <w:rsid w:val="00FC2E07"/>
    <w:rsid w:val="00FC33CC"/>
    <w:rsid w:val="00FC35D9"/>
    <w:rsid w:val="00FC3B4F"/>
    <w:rsid w:val="00FC45E7"/>
    <w:rsid w:val="00FC4859"/>
    <w:rsid w:val="00FC4CF5"/>
    <w:rsid w:val="00FC5352"/>
    <w:rsid w:val="00FC62A7"/>
    <w:rsid w:val="00FC63E5"/>
    <w:rsid w:val="00FC65B0"/>
    <w:rsid w:val="00FC6946"/>
    <w:rsid w:val="00FC6A71"/>
    <w:rsid w:val="00FC7451"/>
    <w:rsid w:val="00FC7844"/>
    <w:rsid w:val="00FC7C95"/>
    <w:rsid w:val="00FC7FAF"/>
    <w:rsid w:val="00FD0686"/>
    <w:rsid w:val="00FD0864"/>
    <w:rsid w:val="00FD0E67"/>
    <w:rsid w:val="00FD11FE"/>
    <w:rsid w:val="00FD1EA2"/>
    <w:rsid w:val="00FD2295"/>
    <w:rsid w:val="00FD2336"/>
    <w:rsid w:val="00FD2B2F"/>
    <w:rsid w:val="00FD3020"/>
    <w:rsid w:val="00FD3056"/>
    <w:rsid w:val="00FD3DF8"/>
    <w:rsid w:val="00FD4386"/>
    <w:rsid w:val="00FD4575"/>
    <w:rsid w:val="00FD57DC"/>
    <w:rsid w:val="00FD5B2E"/>
    <w:rsid w:val="00FD5B7F"/>
    <w:rsid w:val="00FD69EC"/>
    <w:rsid w:val="00FD6A27"/>
    <w:rsid w:val="00FD7667"/>
    <w:rsid w:val="00FD766F"/>
    <w:rsid w:val="00FD77D4"/>
    <w:rsid w:val="00FE03B8"/>
    <w:rsid w:val="00FE0677"/>
    <w:rsid w:val="00FE134E"/>
    <w:rsid w:val="00FE1444"/>
    <w:rsid w:val="00FE167A"/>
    <w:rsid w:val="00FE1958"/>
    <w:rsid w:val="00FE29AF"/>
    <w:rsid w:val="00FE2F05"/>
    <w:rsid w:val="00FE3226"/>
    <w:rsid w:val="00FE3C27"/>
    <w:rsid w:val="00FE3E7E"/>
    <w:rsid w:val="00FE517E"/>
    <w:rsid w:val="00FE60B6"/>
    <w:rsid w:val="00FE67F2"/>
    <w:rsid w:val="00FE6C73"/>
    <w:rsid w:val="00FE6FF4"/>
    <w:rsid w:val="00FE71C1"/>
    <w:rsid w:val="00FE79C9"/>
    <w:rsid w:val="00FE79CC"/>
    <w:rsid w:val="00FE7A73"/>
    <w:rsid w:val="00FE7CB0"/>
    <w:rsid w:val="00FF209A"/>
    <w:rsid w:val="00FF21F9"/>
    <w:rsid w:val="00FF3A6A"/>
    <w:rsid w:val="00FF3BF8"/>
    <w:rsid w:val="00FF3D67"/>
    <w:rsid w:val="00FF4132"/>
    <w:rsid w:val="00FF46A3"/>
    <w:rsid w:val="00FF4967"/>
    <w:rsid w:val="00FF4C6D"/>
    <w:rsid w:val="00FF5392"/>
    <w:rsid w:val="00FF56D8"/>
    <w:rsid w:val="00FF57BE"/>
    <w:rsid w:val="00FF628D"/>
    <w:rsid w:val="00FF7290"/>
    <w:rsid w:val="00FF731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FCD18"/>
  <w15:chartTrackingRefBased/>
  <w15:docId w15:val="{7683FAC2-CA87-4558-9AD3-75EEF3B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077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E63125"/>
  </w:style>
  <w:style w:type="paragraph" w:styleId="Header">
    <w:name w:val="header"/>
    <w:basedOn w:val="Normal"/>
    <w:rsid w:val="004A1A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AD3"/>
  </w:style>
  <w:style w:type="paragraph" w:styleId="Footer">
    <w:name w:val="footer"/>
    <w:basedOn w:val="Normal"/>
    <w:rsid w:val="009612B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3DF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F1B72"/>
    <w:pPr>
      <w:suppressAutoHyphens/>
      <w:spacing w:line="100" w:lineRule="atLeast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customStyle="1" w:styleId="Default">
    <w:name w:val="Default"/>
    <w:rsid w:val="00056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3F7"/>
    <w:pPr>
      <w:ind w:left="720"/>
      <w:contextualSpacing/>
    </w:pPr>
  </w:style>
  <w:style w:type="paragraph" w:styleId="PlainText">
    <w:name w:val="Plain Text"/>
    <w:basedOn w:val="Normal"/>
    <w:link w:val="PlainTextChar"/>
    <w:rsid w:val="003F1D9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1D9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AD0F-156F-43FC-9213-531C1630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15492</Words>
  <Characters>88309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Goodboy Vita</vt:lpstr>
    </vt:vector>
  </TitlesOfParts>
  <Company>Microsoft</Company>
  <LinksUpToDate>false</LinksUpToDate>
  <CharactersWithSpaces>103594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Goodboy Vita</dc:title>
  <dc:subject/>
  <dc:creator>Alan</dc:creator>
  <cp:keywords/>
  <dc:description/>
  <cp:lastModifiedBy>Alan Goodboy</cp:lastModifiedBy>
  <cp:revision>3</cp:revision>
  <cp:lastPrinted>2021-03-02T15:15:00Z</cp:lastPrinted>
  <dcterms:created xsi:type="dcterms:W3CDTF">2021-08-16T15:52:00Z</dcterms:created>
  <dcterms:modified xsi:type="dcterms:W3CDTF">2021-08-16T15:55:00Z</dcterms:modified>
</cp:coreProperties>
</file>